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1F" w:rsidRPr="003A2361" w:rsidRDefault="007A4C1F" w:rsidP="007A4C1F">
      <w:pPr>
        <w:pStyle w:val="a6"/>
        <w:rPr>
          <w:sz w:val="28"/>
          <w:szCs w:val="28"/>
          <w:lang w:val="en-US"/>
        </w:rPr>
      </w:pPr>
      <w:r w:rsidRPr="003A2361">
        <w:rPr>
          <w:b/>
          <w:bCs/>
          <w:color w:val="000000"/>
          <w:sz w:val="28"/>
          <w:szCs w:val="28"/>
          <w:lang w:val="en-US"/>
        </w:rPr>
        <w:t xml:space="preserve">Sisley Gel </w:t>
      </w:r>
      <w:proofErr w:type="spellStart"/>
      <w:r w:rsidRPr="003A2361">
        <w:rPr>
          <w:b/>
          <w:bCs/>
          <w:color w:val="000000"/>
          <w:sz w:val="28"/>
          <w:szCs w:val="28"/>
          <w:lang w:val="en-US"/>
        </w:rPr>
        <w:t>Nettoyant</w:t>
      </w:r>
      <w:proofErr w:type="spellEnd"/>
      <w:r w:rsidRPr="003A2361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A2361">
        <w:rPr>
          <w:b/>
          <w:bCs/>
          <w:color w:val="000000"/>
          <w:sz w:val="28"/>
          <w:szCs w:val="28"/>
          <w:lang w:val="en-US"/>
        </w:rPr>
        <w:t>Gommant</w:t>
      </w:r>
      <w:proofErr w:type="spellEnd"/>
      <w:r w:rsidRPr="003A2361">
        <w:rPr>
          <w:b/>
          <w:bCs/>
          <w:color w:val="000000"/>
          <w:sz w:val="28"/>
          <w:szCs w:val="28"/>
          <w:lang w:val="en-US"/>
        </w:rPr>
        <w:t xml:space="preserve"> Buff and Wash Botanical Facial Gel</w:t>
      </w:r>
    </w:p>
    <w:p w:rsidR="00423D66" w:rsidRPr="003A2361" w:rsidRDefault="004A398B" w:rsidP="004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61">
        <w:rPr>
          <w:rFonts w:ascii="Times New Roman" w:hAnsi="Times New Roman" w:cs="Times New Roman"/>
          <w:sz w:val="28"/>
          <w:szCs w:val="28"/>
        </w:rPr>
        <w:t>Гель идеально подходит для ежед</w:t>
      </w:r>
      <w:r w:rsidR="00423D66" w:rsidRPr="003A2361">
        <w:rPr>
          <w:rFonts w:ascii="Times New Roman" w:hAnsi="Times New Roman" w:cs="Times New Roman"/>
          <w:sz w:val="28"/>
          <w:szCs w:val="28"/>
        </w:rPr>
        <w:t>н</w:t>
      </w:r>
      <w:r w:rsidRPr="003A2361">
        <w:rPr>
          <w:rFonts w:ascii="Times New Roman" w:hAnsi="Times New Roman" w:cs="Times New Roman"/>
          <w:sz w:val="28"/>
          <w:szCs w:val="28"/>
        </w:rPr>
        <w:t xml:space="preserve">евного утреннего использования. </w:t>
      </w:r>
      <w:r w:rsidR="00423D66" w:rsidRPr="003A2361">
        <w:rPr>
          <w:rFonts w:ascii="Times New Roman" w:hAnsi="Times New Roman" w:cs="Times New Roman"/>
          <w:sz w:val="28"/>
          <w:szCs w:val="28"/>
        </w:rPr>
        <w:t>Он сделает вашу кожу чистой, гладкой и сияющей. Уникальный состав средства мягко очищает и отшелушивает ороговевшие клетки и загрязнения, соединяет в себе действие гидролизованных растительных белков, обладающих успокаивающими свойствами. Мягкая формула геля помогает связывать воду и восстанавливает цвет лица.</w:t>
      </w:r>
    </w:p>
    <w:p w:rsidR="00E57AB9" w:rsidRPr="003A2361" w:rsidRDefault="00E57AB9" w:rsidP="004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D66" w:rsidRPr="003A2361" w:rsidRDefault="000E2DEC" w:rsidP="004A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61">
        <w:rPr>
          <w:rFonts w:ascii="Times New Roman" w:hAnsi="Times New Roman" w:cs="Times New Roman"/>
          <w:sz w:val="28"/>
          <w:szCs w:val="28"/>
        </w:rPr>
        <w:t>В состав</w:t>
      </w:r>
      <w:r w:rsidR="003A24D1" w:rsidRPr="003A2361">
        <w:rPr>
          <w:rFonts w:ascii="Times New Roman" w:hAnsi="Times New Roman" w:cs="Times New Roman"/>
          <w:sz w:val="28"/>
          <w:szCs w:val="28"/>
        </w:rPr>
        <w:t>е</w:t>
      </w:r>
      <w:r w:rsidR="00423D66" w:rsidRPr="003A2361">
        <w:rPr>
          <w:rFonts w:ascii="Times New Roman" w:hAnsi="Times New Roman" w:cs="Times New Roman"/>
          <w:sz w:val="28"/>
          <w:szCs w:val="28"/>
        </w:rPr>
        <w:t xml:space="preserve"> геля </w:t>
      </w:r>
      <w:r w:rsidRPr="003A2361">
        <w:rPr>
          <w:rFonts w:ascii="Times New Roman" w:hAnsi="Times New Roman" w:cs="Times New Roman"/>
          <w:sz w:val="28"/>
          <w:szCs w:val="28"/>
        </w:rPr>
        <w:t>содержатся</w:t>
      </w:r>
      <w:r w:rsidR="00423D66" w:rsidRPr="003A2361">
        <w:rPr>
          <w:rFonts w:ascii="Times New Roman" w:hAnsi="Times New Roman" w:cs="Times New Roman"/>
          <w:sz w:val="28"/>
          <w:szCs w:val="28"/>
        </w:rPr>
        <w:t xml:space="preserve"> натуральные экстракты лимона, мальвы, хвоща, мака, эфирные масла вербены, розмарина и лаванды, которые обеспечивают приятное чувство свежести</w:t>
      </w:r>
    </w:p>
    <w:p w:rsidR="00423D66" w:rsidRPr="003A2361" w:rsidRDefault="00423D66" w:rsidP="004A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61">
        <w:rPr>
          <w:rFonts w:ascii="Times New Roman" w:hAnsi="Times New Roman" w:cs="Times New Roman"/>
          <w:sz w:val="28"/>
          <w:szCs w:val="28"/>
        </w:rPr>
        <w:t>и комфорта. Ультрамягкая формула поддерживает естественный рН кожи, что позволяет использовать средство ежедневно.</w:t>
      </w:r>
    </w:p>
    <w:p w:rsidR="007A4C1F" w:rsidRPr="003A2361" w:rsidRDefault="007A4C1F" w:rsidP="004A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040" w:rsidRPr="003A2361" w:rsidRDefault="00423D66" w:rsidP="004A3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361">
        <w:rPr>
          <w:rFonts w:ascii="Times New Roman" w:hAnsi="Times New Roman" w:cs="Times New Roman"/>
          <w:sz w:val="28"/>
          <w:szCs w:val="28"/>
        </w:rPr>
        <w:t>Применение: небольшую каплю геля, размером с лесной орех, нанести на увлажненное лицо и осторожными круговыми движениями распределить по лицу, избегая области глаз. После полностью смыть средство водой. Выпускается в тубе, объемом 100 мл. Производство Франции.</w:t>
      </w:r>
    </w:p>
    <w:p w:rsidR="000E2DEC" w:rsidRPr="003A2361" w:rsidRDefault="000E2DEC" w:rsidP="004A3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DEC" w:rsidRDefault="000E2DEC" w:rsidP="004A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69"/>
        <w:gridCol w:w="17"/>
        <w:gridCol w:w="4669"/>
      </w:tblGrid>
      <w:tr w:rsidR="005464F8" w:rsidTr="00B64BF3">
        <w:trPr>
          <w:tblCellSpacing w:w="0" w:type="dxa"/>
        </w:trPr>
        <w:tc>
          <w:tcPr>
            <w:tcW w:w="0" w:type="auto"/>
            <w:hideMark/>
          </w:tcPr>
          <w:p w:rsidR="005464F8" w:rsidRDefault="005464F8">
            <w:pPr>
              <w:rPr>
                <w:sz w:val="24"/>
                <w:szCs w:val="24"/>
              </w:rPr>
            </w:pPr>
          </w:p>
        </w:tc>
        <w:tc>
          <w:tcPr>
            <w:tcW w:w="17" w:type="dxa"/>
            <w:hideMark/>
          </w:tcPr>
          <w:p w:rsidR="005464F8" w:rsidRDefault="005464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464F8" w:rsidRDefault="005464F8">
            <w:pPr>
              <w:rPr>
                <w:sz w:val="24"/>
                <w:szCs w:val="24"/>
              </w:rPr>
            </w:pPr>
          </w:p>
        </w:tc>
      </w:tr>
    </w:tbl>
    <w:p w:rsidR="00C95F79" w:rsidRPr="004A398B" w:rsidRDefault="00C95F79" w:rsidP="004A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5F79" w:rsidRPr="004A398B" w:rsidSect="005464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D86"/>
    <w:rsid w:val="000E2DEC"/>
    <w:rsid w:val="001A2040"/>
    <w:rsid w:val="001A4052"/>
    <w:rsid w:val="001A5B0D"/>
    <w:rsid w:val="00284A2E"/>
    <w:rsid w:val="003A2361"/>
    <w:rsid w:val="003A24D1"/>
    <w:rsid w:val="00423D66"/>
    <w:rsid w:val="004A398B"/>
    <w:rsid w:val="005464F8"/>
    <w:rsid w:val="005F1D86"/>
    <w:rsid w:val="006F552A"/>
    <w:rsid w:val="0077417D"/>
    <w:rsid w:val="007A3D2B"/>
    <w:rsid w:val="007A4C1F"/>
    <w:rsid w:val="008428F0"/>
    <w:rsid w:val="00943B3F"/>
    <w:rsid w:val="009B3B12"/>
    <w:rsid w:val="00A04B7E"/>
    <w:rsid w:val="00B10C3A"/>
    <w:rsid w:val="00B64BF3"/>
    <w:rsid w:val="00C95F79"/>
    <w:rsid w:val="00E57AB9"/>
    <w:rsid w:val="00E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40"/>
  </w:style>
  <w:style w:type="paragraph" w:styleId="1">
    <w:name w:val="heading 1"/>
    <w:basedOn w:val="a"/>
    <w:next w:val="a"/>
    <w:link w:val="10"/>
    <w:uiPriority w:val="9"/>
    <w:qFormat/>
    <w:rsid w:val="005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E2D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E2D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D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F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6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64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6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464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2013-10-21T15:18:00Z</dcterms:created>
  <dcterms:modified xsi:type="dcterms:W3CDTF">2013-12-23T22:34:00Z</dcterms:modified>
</cp:coreProperties>
</file>