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91" w:rsidRDefault="00710E91" w:rsidP="00710E91">
      <w:r>
        <w:t xml:space="preserve">Скоростные водные горки Polin, Polkar, Arihant </w:t>
      </w:r>
    </w:p>
    <w:p w:rsidR="00710E91" w:rsidRDefault="00710E91" w:rsidP="00710E91"/>
    <w:p w:rsidR="00710E91" w:rsidRDefault="00710E91" w:rsidP="00710E91">
      <w:r>
        <w:t>Для того, чтобы у катающихся возникло чувство максимально вертикального падения, эти горки по большей части прямые, от начала и до конца. Единственное исключение это аттракцион «Twister», где мы используются плавные повороты для сохранения оригинального дизайна данной горки. Скоростные горки это те, на которых вы сможете испытать самую высокую скорость с самых высоких стартовых башен. Как результат, эти горки, несомненно, являются самыми захватывающими, вызывающими приток адреналина горками и вызывающими страх, из-за их высоты.</w:t>
      </w:r>
    </w:p>
    <w:p w:rsidR="00710E91" w:rsidRDefault="00710E91" w:rsidP="00710E91"/>
    <w:p w:rsidR="00602720" w:rsidRDefault="00710E91" w:rsidP="00710E91">
      <w:r>
        <w:t>Горки, принадлежащие этой группе, по большей части являются самыми высокими горками в парке. Поэтому их можно увидеть даже за пределами парка. Эти горки обычно являются центром внимания не только катающихся, но и всех посетителей парка. Скоростные водные  горки могут быть выполнены в любом цветовом исполнении и в большом разнообразии конфигураций.</w:t>
      </w:r>
    </w:p>
    <w:sectPr w:rsidR="00602720" w:rsidSect="0060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0E91"/>
    <w:rsid w:val="00602720"/>
    <w:rsid w:val="0071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2013-12-29T12:21:00Z</dcterms:created>
  <dcterms:modified xsi:type="dcterms:W3CDTF">2013-12-29T12:21:00Z</dcterms:modified>
</cp:coreProperties>
</file>