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2F" w:rsidRDefault="00076C2F" w:rsidP="00076C2F">
      <w:r>
        <w:t xml:space="preserve">Европейская рулетка играть онлайн: </w:t>
      </w:r>
    </w:p>
    <w:p w:rsidR="00076C2F" w:rsidRDefault="00076C2F" w:rsidP="00076C2F"/>
    <w:p w:rsidR="00076C2F" w:rsidRDefault="00076C2F" w:rsidP="00076C2F">
      <w:r>
        <w:t xml:space="preserve">Представляем Вашему вниманию очень популярную игру в любом без исключения казино – европейскую рулетку. Впервые  европейская рулетка была представлена в 1842 году и несомненно до сих является одной из самых прибыльных развлечений. Она представляет собой удачное сочетание рентабельности и гэмблинга, благодаря чему и получила такую популярность. </w:t>
      </w:r>
    </w:p>
    <w:p w:rsidR="00076C2F" w:rsidRDefault="00076C2F" w:rsidP="00076C2F"/>
    <w:p w:rsidR="00076C2F" w:rsidRDefault="00076C2F" w:rsidP="00076C2F">
      <w:r>
        <w:t xml:space="preserve">В основу игры положена конечно же рулетка, которая имеет только один сектор с нулем – так называемая «рулетка с зеро». В такой рулетка всего 37 секторов: 18 из них красные, 18 – черные и один зеленый сектор, обозначающий ноль. Номера секторов раскиданы в произвольном порядке, что делает игру еще более занимательней и интересней. По правилам рулетки Вы должны делать ставки, а после этого дилер пускает специальный шарик в рулетку, чтобы объявить номер с выигрышем. Если Вы хотите играть в европейскую рулетку, Вам следует запомнить, что ставки в игре бывают внешними и внутренними. Внутренние ставки - ставки непосредственно на определенные номера рулетки, в то время как внешние ставки делаются на дополнительных полях игрального пространства. Существует несколько разновидностей внешних и внутренних ставок, так что целесообразно рассмотреть их более детально. И так, разновидности внутренних ставок: </w:t>
      </w:r>
    </w:p>
    <w:p w:rsidR="00076C2F" w:rsidRDefault="00076C2F" w:rsidP="00076C2F"/>
    <w:p w:rsidR="00076C2F" w:rsidRDefault="00076C2F" w:rsidP="00076C2F">
      <w:r>
        <w:t xml:space="preserve">• ставка на два номера – ставка делается на линии между двумя номерами (выплата 17:1); </w:t>
      </w:r>
    </w:p>
    <w:p w:rsidR="00076C2F" w:rsidRDefault="00076C2F" w:rsidP="00076C2F"/>
    <w:p w:rsidR="00076C2F" w:rsidRDefault="00076C2F" w:rsidP="00076C2F">
      <w:r>
        <w:t xml:space="preserve">• стрит или ставка на три номера – ставка на пересечении трех линий игрального поля (11:1); </w:t>
      </w:r>
    </w:p>
    <w:p w:rsidR="00076C2F" w:rsidRDefault="00076C2F" w:rsidP="00076C2F"/>
    <w:p w:rsidR="00076C2F" w:rsidRDefault="00076C2F" w:rsidP="00076C2F">
      <w:r>
        <w:t xml:space="preserve">• прямая ставка – ставка на конкретный номер (выплата 35:1); </w:t>
      </w:r>
    </w:p>
    <w:p w:rsidR="00076C2F" w:rsidRDefault="00076C2F" w:rsidP="00076C2F"/>
    <w:p w:rsidR="00076C2F" w:rsidRDefault="00076C2F" w:rsidP="00076C2F">
      <w:r>
        <w:t xml:space="preserve">• уголок – ставка на четыре номера (выплата 8:1); </w:t>
      </w:r>
    </w:p>
    <w:p w:rsidR="00076C2F" w:rsidRDefault="00076C2F" w:rsidP="00076C2F"/>
    <w:p w:rsidR="00076C2F" w:rsidRDefault="00076C2F" w:rsidP="00076C2F">
      <w:r>
        <w:t xml:space="preserve">• ставка двойного креста – ставка на шесть номеров (выплата 5:1). </w:t>
      </w:r>
    </w:p>
    <w:p w:rsidR="00076C2F" w:rsidRDefault="00076C2F" w:rsidP="00076C2F"/>
    <w:p w:rsidR="00076C2F" w:rsidRDefault="00076C2F" w:rsidP="00076C2F">
      <w:r>
        <w:t xml:space="preserve">Говоря о внешних ставках, сразу скажем, что у них гораздо меньше разновидностей. Главная из них ставка на колонку или на дюжину – ставка одновременно на двенадцать номеров при выплате 2:1. Также, существует еще одна разновидность ставок – на равные шансы, которая имеет сумму выплаты 1:1 и зависит от ставок на красное или черное, четное число или нечетное, а также на сумму номеров по возрастанию. Все эти комбинации позволяют Вам сделать правильный ход и выиграть немалую суму денег! </w:t>
      </w:r>
    </w:p>
    <w:p w:rsidR="00076C2F" w:rsidRDefault="00076C2F" w:rsidP="00076C2F"/>
    <w:p w:rsidR="005A5A5C" w:rsidRDefault="00076C2F" w:rsidP="00076C2F">
      <w:r>
        <w:lastRenderedPageBreak/>
        <w:t>На нашем сайте Вы сможете играть в европейскую рулетку онлайн за деньги или совершенно бесплатно. Более того, вариант «европейская рулетка бесплатно» очень популярен среди наших клиентов. Знание правил игры, отличная атмосфера нашего казино подарят Вам незабываемую релаксацию и ощущение отдыха. Попробуйте сыграть и Вы и получить истинное удовольствие!</w:t>
      </w:r>
    </w:p>
    <w:sectPr w:rsidR="005A5A5C" w:rsidSect="005A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C2F"/>
    <w:rsid w:val="00076C2F"/>
    <w:rsid w:val="005A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2013-12-29T12:39:00Z</dcterms:created>
  <dcterms:modified xsi:type="dcterms:W3CDTF">2013-12-29T12:39:00Z</dcterms:modified>
</cp:coreProperties>
</file>