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206" w:rsidRDefault="00F76206" w:rsidP="00F76206">
      <w:r>
        <w:t>Ветеринарный надзор на Кубани. Законодательная инициатива парламента Краснодарского края.</w:t>
      </w:r>
    </w:p>
    <w:p w:rsidR="00F76206" w:rsidRDefault="00F76206" w:rsidP="00F76206">
      <w:r>
        <w:t>В ЗСК Краснодарского края считают, что введение краевого закона о ветеринарном надзоре предотвратит новые вспышки африканской чумы на Кубани.</w:t>
      </w:r>
    </w:p>
    <w:p w:rsidR="00F76206" w:rsidRDefault="00F76206" w:rsidP="00F76206">
      <w:r>
        <w:t>Депутаты кубанского парламента уверены, что принятие закона о ветеринарном надзоре, который позволит ветеринарным инспекторам осуществлять надзор за личными хозяйствами и сельхозпредприятиями Кубани, поможет предотвратить вспышки АЧС.</w:t>
      </w:r>
    </w:p>
    <w:p w:rsidR="00F76206" w:rsidRDefault="00F76206" w:rsidP="00F76206">
      <w:r>
        <w:t>Законодательное собрание Краснодарского края под руководством Владимира Бекетова, председателя законодательного собрания региона,  провело слушания о поправках к краевому закону  "О государственном ветеринарном надзоре в Краснодарском крае".</w:t>
      </w:r>
    </w:p>
    <w:p w:rsidR="00F76206" w:rsidRDefault="00F76206" w:rsidP="00F76206">
      <w:r>
        <w:t>В ходе слушаний большое внимание было уделено на важность принятия закона в связи со вспышками африканской чумы свиней, участившихся в последние годы, а также, некомпетентности ветеринарной службы в решении этой проблемы.</w:t>
      </w:r>
    </w:p>
    <w:p w:rsidR="00F76206" w:rsidRDefault="00F76206" w:rsidP="00F76206">
      <w:r>
        <w:t>Иван Петренко, первый заместитель председателя кубанского парламента, пояснил, что законопроект, вынесенный на обсуждение, имеет важное экономическое и социальное значение. Он затрагивает интересы сельхозпроизводителей и тысяч простых жителей сел, получающих доход от животноводства.</w:t>
      </w:r>
    </w:p>
    <w:p w:rsidR="00F76206" w:rsidRDefault="00F76206" w:rsidP="00F76206">
      <w:r>
        <w:t>Также, Иван Петренко заметил, что структура государственного ветеринарного надзора, измененная соответственно федеральному закону № 242 от 18. 07. 2011-го года, на территории Краснодарской области практически была утрачена.</w:t>
      </w:r>
    </w:p>
    <w:p w:rsidR="00F76206" w:rsidRDefault="00F76206" w:rsidP="00F76206">
      <w:r>
        <w:t xml:space="preserve">Вспышки АЧС на Кубани побудили депутатов и власти региона внимательно изучить сложившуюся ситуацию и систему </w:t>
      </w:r>
      <w:proofErr w:type="spellStart"/>
      <w:r>
        <w:t>госветнадзора</w:t>
      </w:r>
      <w:proofErr w:type="spellEnd"/>
      <w:r>
        <w:t>. В результате, власти сделали вывод, что вспышки африканской чумы свиней во многом зависели от ослабления и утраты ветнадзора за территорией данных сельских поселений и муниципальных образований.</w:t>
      </w:r>
    </w:p>
    <w:p w:rsidR="00F76206" w:rsidRDefault="00F76206" w:rsidP="00F76206">
      <w:r>
        <w:t xml:space="preserve">Законопроект предлагает внедрить на уровне сельских и городских поселений систему санитарного ветеринарного мониторинга. Это включает </w:t>
      </w:r>
      <w:proofErr w:type="spellStart"/>
      <w:r>
        <w:t>подворовый</w:t>
      </w:r>
      <w:proofErr w:type="spellEnd"/>
      <w:r>
        <w:t xml:space="preserve"> обход, посещение помещений, в которых содержатся животные, обследование подворий на территории поселения.</w:t>
      </w:r>
    </w:p>
    <w:p w:rsidR="00F76206" w:rsidRDefault="00F76206" w:rsidP="00F76206">
      <w:r>
        <w:t>Согласно проекту, в сельском поселении ветеринарный врач наделяется полномочиями инспектора санитарно-ветеринарной службы, который обладает правом составления необходимых документов для предъявления административного взыскания в случае нарушения санитарных правил. Привлекать нарушителей к ответственности будут инспектора государственного ветеринарного управления по краю, находящиеся и в муниципальных, и в краевых районах.</w:t>
      </w:r>
    </w:p>
    <w:p w:rsidR="00F76206" w:rsidRDefault="00F76206" w:rsidP="00F76206">
      <w:r>
        <w:t>В. Бекетов уверен, что такой подход к решению существующей проблемы актуален для всей России, а не только для Краснодарского региона.</w:t>
      </w:r>
    </w:p>
    <w:p w:rsidR="00F76206" w:rsidRDefault="00F76206" w:rsidP="00F76206">
      <w:r>
        <w:t xml:space="preserve">Владимир </w:t>
      </w:r>
      <w:proofErr w:type="spellStart"/>
      <w:r>
        <w:t>Гринь</w:t>
      </w:r>
      <w:proofErr w:type="spellEnd"/>
      <w:r>
        <w:t>, руководитель государственного управления ветеринарии Краснодарского края, сообщил, что в результате вспышек африканской чумы в регионе зафиксированы огромные потери поголовья свиней. За это время пришлось уничтожить более 90 тысяч голов, в основном, из-за нарушения санитарно-ветеринарных норм и недостатка существующего ветеринарного контроля.</w:t>
      </w:r>
    </w:p>
    <w:p w:rsidR="00F76206" w:rsidRDefault="00F76206" w:rsidP="00F76206">
      <w:r>
        <w:lastRenderedPageBreak/>
        <w:t>В ходе прошедших парламентских слушаний, представителями сельских поселений края подтверждено, что в регионе существует острая нехватка специалистов, в частности, вызванная невысокой зарплатой.</w:t>
      </w:r>
    </w:p>
    <w:p w:rsidR="00BA3634" w:rsidRDefault="00F76206" w:rsidP="00F76206">
      <w:r>
        <w:t xml:space="preserve">В задачи закона входит создание нормальных условий жизни не только сельскому населению, но и городскому. Люди должны получать качественные сельскохозяйственные продукты. И администрация края должна приложить все </w:t>
      </w:r>
      <w:proofErr w:type="spellStart"/>
      <w:r>
        <w:t>скийусилия</w:t>
      </w:r>
      <w:proofErr w:type="spellEnd"/>
      <w:r>
        <w:t xml:space="preserve"> для выполнения этой задачи.</w:t>
      </w:r>
    </w:p>
    <w:sectPr w:rsidR="00BA3634" w:rsidSect="00BA3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76206"/>
    <w:rsid w:val="00BA3634"/>
    <w:rsid w:val="00F76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B1B1B"/>
      </a:dk1>
      <a:lt1>
        <a:sysClr val="window" lastClr="D8D8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503</Words>
  <Characters>2872</Characters>
  <Application>Microsoft Office Word</Application>
  <DocSecurity>0</DocSecurity>
  <Lines>23</Lines>
  <Paragraphs>6</Paragraphs>
  <ScaleCrop>false</ScaleCrop>
  <Company>MICROSOFT</Company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lamitech</dc:creator>
  <cp:lastModifiedBy>lamitech</cp:lastModifiedBy>
  <cp:revision>2</cp:revision>
  <dcterms:created xsi:type="dcterms:W3CDTF">2013-12-29T20:40:00Z</dcterms:created>
  <dcterms:modified xsi:type="dcterms:W3CDTF">2013-12-29T20:41:00Z</dcterms:modified>
</cp:coreProperties>
</file>