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A1" w:rsidRDefault="003260A1" w:rsidP="003260A1">
      <w:r>
        <w:t>Компания Samsung специализируется на выпуске всевозможной техники уже большое количество времени, но непосредственно ноутбуками занялась относительно недавно. Для того чтобы успешно конкурировать с другими лидерами рынка, компания решила сделать упор на высокотехнологические модели, где применялись бы различные детали собственного производства, и достигла определенного успеха в этой области. Однако порой владельцы таких ноутбуков сталкиваются с различными поломками.</w:t>
      </w:r>
    </w:p>
    <w:p w:rsidR="003260A1" w:rsidRDefault="003260A1" w:rsidP="003260A1"/>
    <w:p w:rsidR="003260A1" w:rsidRDefault="003260A1" w:rsidP="003260A1">
      <w:r>
        <w:t>Обычно ноутбуки Samsung могут похвастаться такими достоинствами, как стабильность в работе, сравнительно небольшой вес, при этом наблюдается невысокая стоимость. Стоит отметить, что ремонт ноутбуков Samsung считается одним из наиболее сложных, так как ультратонкие модели подразумевают собой очень высокую плотность всех деталей и интеграцию компонентов.</w:t>
      </w:r>
    </w:p>
    <w:p w:rsidR="003260A1" w:rsidRDefault="003260A1" w:rsidP="003260A1"/>
    <w:p w:rsidR="00330E87" w:rsidRDefault="003260A1" w:rsidP="003260A1">
      <w:r>
        <w:t>Наш сервисный центр имеет колоссальный опыт в области ремонта ноутбуков Samsung. Мы способны предложить своим клиентам гарантийное техническое обслуживание абсолютно любой модели ноутбука, начиная от более устаревших моделей и заканчивая ультратонкими ноутбуками X-серии.</w:t>
      </w:r>
    </w:p>
    <w:sectPr w:rsidR="00330E87" w:rsidSect="0033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60A1"/>
    <w:rsid w:val="003260A1"/>
    <w:rsid w:val="0033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2014-01-02T11:41:00Z</dcterms:created>
  <dcterms:modified xsi:type="dcterms:W3CDTF">2014-01-02T11:41:00Z</dcterms:modified>
</cp:coreProperties>
</file>