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3E" w:rsidRDefault="00DF4C3E" w:rsidP="00DF4C3E"/>
    <w:p w:rsidR="000827F8" w:rsidRDefault="000827F8" w:rsidP="000827F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5014">
        <w:rPr>
          <w:rFonts w:ascii="Calibri" w:eastAsia="Times New Roman" w:hAnsi="Calibri" w:cs="Calibri"/>
          <w:color w:val="000000"/>
          <w:lang w:eastAsia="ru-RU"/>
        </w:rPr>
        <w:t>Автомобильный мировой рынок и Россия.</w:t>
      </w:r>
    </w:p>
    <w:p w:rsidR="009F3398" w:rsidRDefault="009F3398" w:rsidP="009F3398">
      <w:r>
        <w:t>К коллективной жалобе стран Евросоюза в международный суд, на неправомерные действия России, в связи с ведением торговых отношений и дискриминационной политики по отношению ввоза в страну импортных автомобилей, присоединилась</w:t>
      </w:r>
      <w:r w:rsidR="000827F8">
        <w:t xml:space="preserve"> и</w:t>
      </w:r>
      <w:r>
        <w:t xml:space="preserve"> Япония. В ответ Россия заявила, что это ни что иное, как плата за компенсацию стоимости утилизации автомобилей иностранного производства, которая проводится на территории Российской Федерации. Но мнения большинства экспертов </w:t>
      </w:r>
      <w:proofErr w:type="gramStart"/>
      <w:r>
        <w:t>все</w:t>
      </w:r>
      <w:proofErr w:type="gramEnd"/>
      <w:r>
        <w:t xml:space="preserve"> же сходятся к тому, что вз</w:t>
      </w:r>
      <w:r w:rsidR="000827F8">
        <w:t>и</w:t>
      </w:r>
      <w:r>
        <w:t>мание этого налога н</w:t>
      </w:r>
      <w:r w:rsidR="000827F8">
        <w:t>е</w:t>
      </w:r>
      <w:r>
        <w:t xml:space="preserve"> что иное, как дискриминация по отношению к иностранным </w:t>
      </w:r>
      <w:proofErr w:type="spellStart"/>
      <w:r>
        <w:t>автопроизводителям</w:t>
      </w:r>
      <w:proofErr w:type="spellEnd"/>
      <w:r>
        <w:t xml:space="preserve">. Данный налог не распространяется на автотранспорт, который производится на территории стран, входящих в единый транспортный союз – Россию, Казахстан, Белоруссию. И еще одна новость не оставила равнодушным многих российских автолюбителей – подписание законопроекта о тройном налогообложении владельцев транспортных средств, стоимость который превышает три миллиона рублей, а возраст не более пяти лет. </w:t>
      </w:r>
    </w:p>
    <w:p w:rsidR="009F3398" w:rsidRPr="000827F8" w:rsidRDefault="009F3398" w:rsidP="000827F8">
      <w:r w:rsidRPr="000827F8">
        <w:t>Российский рынок автомобилей и его привлекательность для иностранных компаний</w:t>
      </w:r>
    </w:p>
    <w:p w:rsidR="000827F8" w:rsidRDefault="009F3398" w:rsidP="009F3398">
      <w:pPr>
        <w:pStyle w:val="a6"/>
        <w:shd w:val="clear" w:color="auto" w:fill="FFFFFF"/>
        <w:spacing w:after="136" w:afterAutospacing="0" w:line="272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Не стоит скрывать, что иностранные автомобили всегда пользовались популярностью у российских потребителей. И </w:t>
      </w:r>
      <w:r w:rsidR="000827F8">
        <w:rPr>
          <w:rFonts w:asciiTheme="minorHAnsi" w:hAnsiTheme="minorHAnsi" w:cs="Arial"/>
          <w:sz w:val="22"/>
          <w:szCs w:val="22"/>
        </w:rPr>
        <w:t xml:space="preserve">такое отношение вполне </w:t>
      </w:r>
      <w:r>
        <w:rPr>
          <w:rFonts w:asciiTheme="minorHAnsi" w:hAnsiTheme="minorHAnsi" w:cs="Arial"/>
          <w:sz w:val="22"/>
          <w:szCs w:val="22"/>
        </w:rPr>
        <w:t xml:space="preserve">понятно, </w:t>
      </w:r>
      <w:r w:rsidR="000827F8">
        <w:rPr>
          <w:rFonts w:asciiTheme="minorHAnsi" w:hAnsiTheme="minorHAnsi" w:cs="Arial"/>
          <w:sz w:val="22"/>
          <w:szCs w:val="22"/>
        </w:rPr>
        <w:t>так как</w:t>
      </w:r>
      <w:r>
        <w:rPr>
          <w:rFonts w:asciiTheme="minorHAnsi" w:hAnsiTheme="minorHAnsi" w:cs="Arial"/>
          <w:sz w:val="22"/>
          <w:szCs w:val="22"/>
        </w:rPr>
        <w:t xml:space="preserve"> такие крупные производители как </w:t>
      </w:r>
      <w:proofErr w:type="spellStart"/>
      <w:r w:rsidRPr="00D652E7">
        <w:rPr>
          <w:rFonts w:asciiTheme="minorHAnsi" w:hAnsiTheme="minorHAnsi" w:cs="Arial"/>
          <w:sz w:val="22"/>
          <w:szCs w:val="22"/>
        </w:rPr>
        <w:t>Ford</w:t>
      </w:r>
      <w:proofErr w:type="spellEnd"/>
      <w:r w:rsidRPr="00D652E7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652E7">
        <w:rPr>
          <w:rFonts w:asciiTheme="minorHAnsi" w:hAnsiTheme="minorHAnsi" w:cs="Arial"/>
          <w:sz w:val="22"/>
          <w:szCs w:val="22"/>
        </w:rPr>
        <w:t>General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652E7">
        <w:rPr>
          <w:rFonts w:asciiTheme="minorHAnsi" w:hAnsiTheme="minorHAnsi" w:cs="Arial"/>
          <w:sz w:val="22"/>
          <w:szCs w:val="22"/>
        </w:rPr>
        <w:t>Motors</w:t>
      </w:r>
      <w:proofErr w:type="spellEnd"/>
      <w:r w:rsidRPr="00D652E7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652E7">
        <w:rPr>
          <w:rFonts w:asciiTheme="minorHAnsi" w:hAnsiTheme="minorHAnsi" w:cs="Arial"/>
          <w:sz w:val="22"/>
          <w:szCs w:val="22"/>
        </w:rPr>
        <w:t>Fiat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D652E7">
        <w:rPr>
          <w:rFonts w:asciiTheme="minorHAnsi" w:hAnsiTheme="minorHAnsi" w:cs="Arial"/>
          <w:sz w:val="22"/>
          <w:szCs w:val="22"/>
        </w:rPr>
        <w:t>и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652E7">
        <w:rPr>
          <w:rFonts w:asciiTheme="minorHAnsi" w:hAnsiTheme="minorHAnsi" w:cs="Arial"/>
          <w:sz w:val="22"/>
          <w:szCs w:val="22"/>
        </w:rPr>
        <w:t>Renault</w:t>
      </w:r>
      <w:proofErr w:type="spellEnd"/>
      <w:r>
        <w:rPr>
          <w:rFonts w:asciiTheme="minorHAnsi" w:hAnsiTheme="minorHAnsi" w:cs="Arial"/>
          <w:sz w:val="22"/>
          <w:szCs w:val="22"/>
        </w:rPr>
        <w:t>, свой основной упор делают на стремительно развивающийся российский рынок. Он буквально завален наиболее востребованными моделями, что естественно увеличивает продажи этих автогигантов, принося им огромные прибыл</w:t>
      </w:r>
      <w:r w:rsidR="000827F8">
        <w:rPr>
          <w:rFonts w:asciiTheme="minorHAnsi" w:hAnsiTheme="minorHAnsi" w:cs="Arial"/>
          <w:sz w:val="22"/>
          <w:szCs w:val="22"/>
        </w:rPr>
        <w:t>и</w:t>
      </w:r>
      <w:r>
        <w:rPr>
          <w:rFonts w:asciiTheme="minorHAnsi" w:hAnsiTheme="minorHAnsi" w:cs="Arial"/>
          <w:sz w:val="22"/>
          <w:szCs w:val="22"/>
        </w:rPr>
        <w:t xml:space="preserve">. Открываются прямые представительства этих фирм в различных регионах страны, предоставляется возможность </w:t>
      </w:r>
      <w:r>
        <w:rPr>
          <w:rFonts w:asciiTheme="minorHAnsi" w:hAnsiTheme="minorHAnsi" w:cs="Arial"/>
          <w:b/>
          <w:sz w:val="22"/>
          <w:szCs w:val="22"/>
        </w:rPr>
        <w:t xml:space="preserve">купить авто в кредит </w:t>
      </w:r>
      <w:r w:rsidRPr="00E120AF">
        <w:rPr>
          <w:rFonts w:asciiTheme="minorHAnsi" w:hAnsiTheme="minorHAnsi" w:cs="Arial"/>
          <w:sz w:val="22"/>
          <w:szCs w:val="22"/>
        </w:rPr>
        <w:t>прямо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120AF">
        <w:rPr>
          <w:rFonts w:asciiTheme="minorHAnsi" w:hAnsiTheme="minorHAnsi" w:cs="Arial"/>
          <w:sz w:val="22"/>
          <w:szCs w:val="22"/>
        </w:rPr>
        <w:t>от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120AF">
        <w:rPr>
          <w:rFonts w:asciiTheme="minorHAnsi" w:hAnsiTheme="minorHAnsi" w:cs="Arial"/>
          <w:sz w:val="22"/>
          <w:szCs w:val="22"/>
        </w:rPr>
        <w:t>производителя</w:t>
      </w:r>
      <w:r>
        <w:rPr>
          <w:rFonts w:asciiTheme="minorHAnsi" w:hAnsiTheme="minorHAnsi" w:cs="Arial"/>
          <w:sz w:val="22"/>
          <w:szCs w:val="22"/>
        </w:rPr>
        <w:t xml:space="preserve">. Появляется возможность оформить </w:t>
      </w:r>
      <w:r w:rsidRPr="00871EB2">
        <w:rPr>
          <w:rFonts w:asciiTheme="minorHAnsi" w:hAnsiTheme="minorHAnsi" w:cs="Arial"/>
          <w:b/>
          <w:sz w:val="22"/>
          <w:szCs w:val="22"/>
        </w:rPr>
        <w:t>кредит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871EB2">
        <w:rPr>
          <w:rFonts w:asciiTheme="minorHAnsi" w:hAnsiTheme="minorHAnsi" w:cs="Arial"/>
          <w:b/>
          <w:sz w:val="22"/>
          <w:szCs w:val="22"/>
        </w:rPr>
        <w:t>на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871EB2">
        <w:rPr>
          <w:rFonts w:asciiTheme="minorHAnsi" w:hAnsiTheme="minorHAnsi" w:cs="Arial"/>
          <w:b/>
          <w:sz w:val="22"/>
          <w:szCs w:val="22"/>
        </w:rPr>
        <w:t>авто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871EB2">
        <w:rPr>
          <w:rFonts w:asciiTheme="minorHAnsi" w:hAnsiTheme="minorHAnsi" w:cs="Arial"/>
          <w:b/>
          <w:sz w:val="22"/>
          <w:szCs w:val="22"/>
        </w:rPr>
        <w:t>онлайн</w:t>
      </w:r>
      <w:proofErr w:type="spellEnd"/>
      <w:r w:rsidR="000827F8">
        <w:rPr>
          <w:rFonts w:asciiTheme="minorHAnsi" w:hAnsiTheme="minorHAnsi" w:cs="Arial"/>
          <w:sz w:val="22"/>
          <w:szCs w:val="22"/>
        </w:rPr>
        <w:t>, что делает покупку транспортного средства комфортной и удобной. Не придется терять время на посещение той или иной финансовой организации, когда можно просто посетить интернет-страницу организации, изучить условия предоставления кредита и оформить заявку. Решение принимается за считанные минуты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:rsidR="009F3398" w:rsidRDefault="009F3398" w:rsidP="009F3398">
      <w:pPr>
        <w:pStyle w:val="a6"/>
        <w:shd w:val="clear" w:color="auto" w:fill="FFFFFF"/>
        <w:spacing w:after="136" w:afterAutospacing="0" w:line="272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В расчете на то, что продажи иномарок сократятся до четырех процентов, </w:t>
      </w:r>
      <w:proofErr w:type="gramStart"/>
      <w:r>
        <w:rPr>
          <w:rFonts w:asciiTheme="minorHAnsi" w:hAnsiTheme="minorHAnsi" w:cs="Arial"/>
          <w:sz w:val="22"/>
          <w:szCs w:val="22"/>
        </w:rPr>
        <w:t>российский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авторынок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превращается в поле боя за каждого покупателя. Принимая</w:t>
      </w:r>
      <w:r w:rsidR="000827F8">
        <w:rPr>
          <w:rFonts w:asciiTheme="minorHAnsi" w:hAnsiTheme="minorHAnsi" w:cs="Arial"/>
          <w:sz w:val="22"/>
          <w:szCs w:val="22"/>
        </w:rPr>
        <w:t xml:space="preserve"> во внимание</w:t>
      </w:r>
      <w:r>
        <w:rPr>
          <w:rFonts w:asciiTheme="minorHAnsi" w:hAnsiTheme="minorHAnsi" w:cs="Arial"/>
          <w:sz w:val="22"/>
          <w:szCs w:val="22"/>
        </w:rPr>
        <w:t xml:space="preserve">, что обстановка становится уж больно напряженной, правительство решается запустить программу - </w:t>
      </w:r>
      <w:proofErr w:type="gramStart"/>
      <w:r>
        <w:rPr>
          <w:rFonts w:asciiTheme="minorHAnsi" w:hAnsiTheme="minorHAnsi" w:cs="Arial"/>
          <w:sz w:val="22"/>
          <w:szCs w:val="22"/>
        </w:rPr>
        <w:t>льготный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B4588">
        <w:rPr>
          <w:rFonts w:asciiTheme="minorHAnsi" w:hAnsiTheme="minorHAnsi" w:cs="Arial"/>
          <w:b/>
          <w:sz w:val="22"/>
          <w:szCs w:val="22"/>
        </w:rPr>
        <w:t>автокредит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На автомобили отечественной сборки предусматривается еще ряд стимулирующих </w:t>
      </w:r>
      <w:r w:rsidR="002F6A66">
        <w:rPr>
          <w:rFonts w:asciiTheme="minorHAnsi" w:hAnsiTheme="minorHAnsi" w:cs="Arial"/>
          <w:sz w:val="22"/>
          <w:szCs w:val="22"/>
        </w:rPr>
        <w:t>программ, которые необычайно привлекательны и не допускают большой переплаты</w:t>
      </w:r>
      <w:r>
        <w:rPr>
          <w:rFonts w:asciiTheme="minorHAnsi" w:hAnsiTheme="minorHAnsi" w:cs="Arial"/>
          <w:sz w:val="22"/>
          <w:szCs w:val="22"/>
        </w:rPr>
        <w:t>. Жалобы иностранных производителей из Японии, Северной Америки и других стран Евросоюза так и остались не</w:t>
      </w:r>
      <w:r w:rsidR="002F6A6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услышанными правительством Российской федерации, и никаких веских доводов </w:t>
      </w:r>
      <w:r w:rsidR="002F6A66">
        <w:rPr>
          <w:rFonts w:asciiTheme="minorHAnsi" w:hAnsiTheme="minorHAnsi" w:cs="Arial"/>
          <w:sz w:val="22"/>
          <w:szCs w:val="22"/>
        </w:rPr>
        <w:t>им так и не привели</w:t>
      </w:r>
      <w:r>
        <w:rPr>
          <w:rFonts w:asciiTheme="minorHAnsi" w:hAnsiTheme="minorHAnsi" w:cs="Arial"/>
          <w:sz w:val="22"/>
          <w:szCs w:val="22"/>
        </w:rPr>
        <w:t>. Понятно, что изменять принятый распорядок уже никто не собирается, но и платить штрафы за нарушение торговых санкций тоже. Согласно экономически</w:t>
      </w:r>
      <w:r w:rsidR="002F6A66">
        <w:rPr>
          <w:rFonts w:asciiTheme="minorHAnsi" w:hAnsiTheme="minorHAnsi" w:cs="Arial"/>
          <w:sz w:val="22"/>
          <w:szCs w:val="22"/>
        </w:rPr>
        <w:t>м</w:t>
      </w:r>
      <w:r>
        <w:rPr>
          <w:rFonts w:asciiTheme="minorHAnsi" w:hAnsiTheme="minorHAnsi" w:cs="Arial"/>
          <w:sz w:val="22"/>
          <w:szCs w:val="22"/>
        </w:rPr>
        <w:t xml:space="preserve"> подсчет</w:t>
      </w:r>
      <w:r w:rsidR="002F6A66">
        <w:rPr>
          <w:rFonts w:asciiTheme="minorHAnsi" w:hAnsiTheme="minorHAnsi" w:cs="Arial"/>
          <w:sz w:val="22"/>
          <w:szCs w:val="22"/>
        </w:rPr>
        <w:t>ам</w:t>
      </w:r>
      <w:r>
        <w:rPr>
          <w:rFonts w:asciiTheme="minorHAnsi" w:hAnsiTheme="minorHAnsi" w:cs="Arial"/>
          <w:sz w:val="22"/>
          <w:szCs w:val="22"/>
        </w:rPr>
        <w:t>, страны, которые подали жалобу, понесли убытки</w:t>
      </w:r>
      <w:r w:rsidR="002F6A6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в среднем на десять миллионов евро за прошедший год. </w:t>
      </w:r>
    </w:p>
    <w:p w:rsidR="009F3398" w:rsidRPr="004B78A0" w:rsidRDefault="009F3398" w:rsidP="009F3398">
      <w:pPr>
        <w:pStyle w:val="3"/>
        <w:shd w:val="clear" w:color="auto" w:fill="FFFFFF"/>
        <w:spacing w:after="0" w:afterAutospacing="0" w:line="272" w:lineRule="atLeast"/>
        <w:rPr>
          <w:rFonts w:asciiTheme="minorHAnsi" w:hAnsiTheme="minorHAnsi" w:cs="Arial"/>
          <w:bCs w:val="0"/>
          <w:i/>
          <w:sz w:val="22"/>
          <w:szCs w:val="22"/>
        </w:rPr>
      </w:pPr>
      <w:r w:rsidRPr="004B78A0">
        <w:rPr>
          <w:rFonts w:asciiTheme="minorHAnsi" w:hAnsiTheme="minorHAnsi" w:cs="Arial"/>
          <w:bCs w:val="0"/>
          <w:i/>
          <w:sz w:val="22"/>
          <w:szCs w:val="22"/>
        </w:rPr>
        <w:t>Чем</w:t>
      </w:r>
      <w:r>
        <w:rPr>
          <w:rFonts w:asciiTheme="minorHAnsi" w:hAnsiTheme="minorHAnsi" w:cs="Arial"/>
          <w:bCs w:val="0"/>
          <w:i/>
          <w:sz w:val="22"/>
          <w:szCs w:val="22"/>
        </w:rPr>
        <w:t xml:space="preserve"> </w:t>
      </w:r>
      <w:r w:rsidRPr="004B78A0">
        <w:rPr>
          <w:rFonts w:asciiTheme="minorHAnsi" w:hAnsiTheme="minorHAnsi" w:cs="Arial"/>
          <w:bCs w:val="0"/>
          <w:i/>
          <w:sz w:val="22"/>
          <w:szCs w:val="22"/>
        </w:rPr>
        <w:t>грозит</w:t>
      </w:r>
      <w:r>
        <w:rPr>
          <w:rFonts w:asciiTheme="minorHAnsi" w:hAnsiTheme="minorHAnsi" w:cs="Arial"/>
          <w:bCs w:val="0"/>
          <w:i/>
          <w:sz w:val="22"/>
          <w:szCs w:val="22"/>
        </w:rPr>
        <w:t xml:space="preserve"> </w:t>
      </w:r>
      <w:r w:rsidRPr="004B78A0">
        <w:rPr>
          <w:rFonts w:asciiTheme="minorHAnsi" w:hAnsiTheme="minorHAnsi" w:cs="Arial"/>
          <w:bCs w:val="0"/>
          <w:i/>
          <w:sz w:val="22"/>
          <w:szCs w:val="22"/>
        </w:rPr>
        <w:t>новый</w:t>
      </w:r>
      <w:r>
        <w:rPr>
          <w:rFonts w:asciiTheme="minorHAnsi" w:hAnsiTheme="minorHAnsi" w:cs="Arial"/>
          <w:bCs w:val="0"/>
          <w:i/>
          <w:sz w:val="22"/>
          <w:szCs w:val="22"/>
        </w:rPr>
        <w:t xml:space="preserve"> </w:t>
      </w:r>
      <w:r w:rsidRPr="004B78A0">
        <w:rPr>
          <w:rFonts w:asciiTheme="minorHAnsi" w:hAnsiTheme="minorHAnsi" w:cs="Arial"/>
          <w:bCs w:val="0"/>
          <w:i/>
          <w:sz w:val="22"/>
          <w:szCs w:val="22"/>
        </w:rPr>
        <w:t>налог</w:t>
      </w:r>
      <w:r>
        <w:rPr>
          <w:rFonts w:asciiTheme="minorHAnsi" w:hAnsiTheme="minorHAnsi" w:cs="Arial"/>
          <w:bCs w:val="0"/>
          <w:i/>
          <w:sz w:val="22"/>
          <w:szCs w:val="22"/>
        </w:rPr>
        <w:t xml:space="preserve"> </w:t>
      </w:r>
      <w:r w:rsidRPr="004B78A0">
        <w:rPr>
          <w:rFonts w:asciiTheme="minorHAnsi" w:hAnsiTheme="minorHAnsi" w:cs="Arial"/>
          <w:bCs w:val="0"/>
          <w:i/>
          <w:sz w:val="22"/>
          <w:szCs w:val="22"/>
        </w:rPr>
        <w:t>на</w:t>
      </w:r>
      <w:r>
        <w:rPr>
          <w:rFonts w:asciiTheme="minorHAnsi" w:hAnsiTheme="minorHAnsi" w:cs="Arial"/>
          <w:bCs w:val="0"/>
          <w:i/>
          <w:sz w:val="22"/>
          <w:szCs w:val="22"/>
        </w:rPr>
        <w:t xml:space="preserve"> </w:t>
      </w:r>
      <w:r w:rsidRPr="004B78A0">
        <w:rPr>
          <w:rFonts w:asciiTheme="minorHAnsi" w:hAnsiTheme="minorHAnsi" w:cs="Arial"/>
          <w:bCs w:val="0"/>
          <w:i/>
          <w:sz w:val="22"/>
          <w:szCs w:val="22"/>
        </w:rPr>
        <w:t>роскошь?</w:t>
      </w:r>
      <w:r>
        <w:rPr>
          <w:rFonts w:asciiTheme="minorHAnsi" w:hAnsiTheme="minorHAnsi" w:cs="Arial"/>
          <w:bCs w:val="0"/>
          <w:i/>
          <w:sz w:val="22"/>
          <w:szCs w:val="22"/>
        </w:rPr>
        <w:t xml:space="preserve"> </w:t>
      </w:r>
    </w:p>
    <w:p w:rsidR="009F3398" w:rsidRPr="002F6A66" w:rsidRDefault="009F3398" w:rsidP="009F3398">
      <w:pPr>
        <w:pStyle w:val="3"/>
        <w:shd w:val="clear" w:color="auto" w:fill="FFFFFF"/>
        <w:spacing w:after="0" w:afterAutospacing="0" w:line="272" w:lineRule="atLeas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4B78A0">
        <w:rPr>
          <w:rFonts w:asciiTheme="minorHAnsi" w:hAnsiTheme="minorHAnsi" w:cs="Arial"/>
          <w:b w:val="0"/>
          <w:bCs w:val="0"/>
          <w:sz w:val="22"/>
          <w:szCs w:val="22"/>
        </w:rPr>
        <w:t>Законопроект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4B78A0">
        <w:rPr>
          <w:rFonts w:asciiTheme="minorHAnsi" w:hAnsiTheme="minorHAnsi" w:cs="Arial"/>
          <w:b w:val="0"/>
          <w:bCs w:val="0"/>
          <w:sz w:val="22"/>
          <w:szCs w:val="22"/>
        </w:rPr>
        <w:t>об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4B78A0">
        <w:rPr>
          <w:rFonts w:asciiTheme="minorHAnsi" w:hAnsiTheme="minorHAnsi" w:cs="Arial"/>
          <w:b w:val="0"/>
          <w:bCs w:val="0"/>
          <w:sz w:val="22"/>
          <w:szCs w:val="22"/>
        </w:rPr>
        <w:t>увеличении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налога на роскошное транспортное средство или же так называемый налог на роскошь, уже давно назревал, и споров о </w:t>
      </w:r>
      <w:r w:rsidR="002F6A66">
        <w:rPr>
          <w:rFonts w:asciiTheme="minorHAnsi" w:hAnsiTheme="minorHAnsi" w:cs="Arial"/>
          <w:b w:val="0"/>
          <w:bCs w:val="0"/>
          <w:sz w:val="22"/>
          <w:szCs w:val="22"/>
        </w:rPr>
        <w:t xml:space="preserve">его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принятии было немало. И вот, наконец, он принят, и президент РФ Владимир Путин официально подписал решение, и закон вступил в силу с более высокой ставкой налогообложения, чем предполагалось изначально. Теперь владельцы дорогих авто, цена на которые колеблется от пяти </w:t>
      </w:r>
      <w:r w:rsidRPr="00183D64">
        <w:rPr>
          <w:rFonts w:asciiTheme="minorHAnsi" w:hAnsiTheme="minorHAnsi" w:cs="Arial"/>
          <w:b w:val="0"/>
          <w:bCs w:val="0"/>
          <w:sz w:val="22"/>
          <w:szCs w:val="22"/>
        </w:rPr>
        <w:t>до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десяти </w:t>
      </w:r>
      <w:r w:rsidRPr="00183D64">
        <w:rPr>
          <w:rFonts w:asciiTheme="minorHAnsi" w:hAnsiTheme="minorHAnsi" w:cs="Arial"/>
          <w:b w:val="0"/>
          <w:bCs w:val="0"/>
          <w:sz w:val="22"/>
          <w:szCs w:val="22"/>
        </w:rPr>
        <w:t>миллионов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и соответственно от ста пятидесяти пяти </w:t>
      </w:r>
      <w:proofErr w:type="gramStart"/>
      <w:r>
        <w:rPr>
          <w:rFonts w:asciiTheme="minorHAnsi" w:hAnsiTheme="minorHAnsi" w:cs="Arial"/>
          <w:b w:val="0"/>
          <w:bCs w:val="0"/>
          <w:sz w:val="22"/>
          <w:szCs w:val="22"/>
        </w:rPr>
        <w:t>до</w:t>
      </w:r>
      <w:proofErr w:type="gramEnd"/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b w:val="0"/>
          <w:bCs w:val="0"/>
          <w:sz w:val="22"/>
          <w:szCs w:val="22"/>
        </w:rPr>
        <w:t>триста</w:t>
      </w:r>
      <w:proofErr w:type="gramEnd"/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пятнадцати тысяч долларов, а «возраст» не превышает пяти лет будут платить пошлину государству по тройной ставке. Эта тройная ставке будет начисляться даже на такую категорию автомобилей, владельцы которых приобретали свои автомобили с помощью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lastRenderedPageBreak/>
        <w:t>программ</w:t>
      </w:r>
      <w:r w:rsidR="002F6A66">
        <w:rPr>
          <w:rFonts w:asciiTheme="minorHAnsi" w:hAnsiTheme="minorHAnsi" w:cs="Arial"/>
          <w:b w:val="0"/>
          <w:bCs w:val="0"/>
          <w:sz w:val="22"/>
          <w:szCs w:val="22"/>
        </w:rPr>
        <w:t>ы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кредитования - </w:t>
      </w:r>
      <w:proofErr w:type="spellStart"/>
      <w:r w:rsidRPr="004923D8">
        <w:rPr>
          <w:rFonts w:asciiTheme="minorHAnsi" w:hAnsiTheme="minorHAnsi" w:cs="Arial"/>
          <w:bCs w:val="0"/>
          <w:sz w:val="22"/>
          <w:szCs w:val="22"/>
        </w:rPr>
        <w:t>автокредит</w:t>
      </w:r>
      <w:proofErr w:type="spellEnd"/>
      <w:r>
        <w:rPr>
          <w:rFonts w:asciiTheme="minorHAnsi" w:hAnsiTheme="minorHAnsi" w:cs="Arial"/>
          <w:bCs w:val="0"/>
          <w:sz w:val="22"/>
          <w:szCs w:val="22"/>
        </w:rPr>
        <w:t>.</w:t>
      </w:r>
      <w:r w:rsidR="002F6A66">
        <w:rPr>
          <w:rFonts w:asciiTheme="minorHAnsi" w:hAnsiTheme="minorHAnsi" w:cs="Arial"/>
          <w:bCs w:val="0"/>
          <w:sz w:val="22"/>
          <w:szCs w:val="22"/>
        </w:rPr>
        <w:t xml:space="preserve"> </w:t>
      </w:r>
      <w:r w:rsidR="002F6A66">
        <w:rPr>
          <w:rFonts w:asciiTheme="minorHAnsi" w:hAnsiTheme="minorHAnsi" w:cs="Arial"/>
          <w:b w:val="0"/>
          <w:bCs w:val="0"/>
          <w:sz w:val="22"/>
          <w:szCs w:val="22"/>
        </w:rPr>
        <w:t>Понятно, что такое положение вещей мало кого радует, но поделать ничего нельзя – законы должны соблюдаться.</w:t>
      </w:r>
    </w:p>
    <w:p w:rsidR="009F3398" w:rsidRPr="004923D8" w:rsidRDefault="009F3398" w:rsidP="009F3398">
      <w:pPr>
        <w:pStyle w:val="3"/>
        <w:shd w:val="clear" w:color="auto" w:fill="FFFFFF"/>
        <w:spacing w:after="0" w:afterAutospacing="0" w:line="272" w:lineRule="atLeast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Конечно, можно надеяться, что государство, а в частности Министерство </w:t>
      </w:r>
      <w:r w:rsidRPr="004923D8">
        <w:rPr>
          <w:rFonts w:asciiTheme="minorHAnsi" w:hAnsiTheme="minorHAnsi" w:cs="Arial"/>
          <w:b w:val="0"/>
          <w:bCs w:val="0"/>
          <w:sz w:val="22"/>
          <w:szCs w:val="22"/>
        </w:rPr>
        <w:t>торговли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4923D8">
        <w:rPr>
          <w:rFonts w:asciiTheme="minorHAnsi" w:hAnsiTheme="minorHAnsi" w:cs="Arial"/>
          <w:b w:val="0"/>
          <w:bCs w:val="0"/>
          <w:sz w:val="22"/>
          <w:szCs w:val="22"/>
        </w:rPr>
        <w:t>и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4923D8">
        <w:rPr>
          <w:rFonts w:asciiTheme="minorHAnsi" w:hAnsiTheme="minorHAnsi" w:cs="Arial"/>
          <w:b w:val="0"/>
          <w:bCs w:val="0"/>
          <w:sz w:val="22"/>
          <w:szCs w:val="22"/>
        </w:rPr>
        <w:t>пр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омышленности РФ все же предоставит порядок расчета стоимости моделей авто, которые попадают в категорию, стоимость которых превышает три миллиона рублей</w:t>
      </w:r>
      <w:r w:rsidR="002F6A66">
        <w:rPr>
          <w:rFonts w:asciiTheme="minorHAnsi" w:hAnsiTheme="minorHAnsi" w:cs="Arial"/>
          <w:b w:val="0"/>
          <w:bCs w:val="0"/>
          <w:sz w:val="22"/>
          <w:szCs w:val="22"/>
        </w:rPr>
        <w:t xml:space="preserve">. А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в ближайшем будущем все </w:t>
      </w:r>
      <w:proofErr w:type="spellStart"/>
      <w:r>
        <w:rPr>
          <w:rFonts w:asciiTheme="minorHAnsi" w:hAnsiTheme="minorHAnsi" w:cs="Arial"/>
          <w:b w:val="0"/>
          <w:bCs w:val="0"/>
          <w:sz w:val="22"/>
          <w:szCs w:val="22"/>
        </w:rPr>
        <w:t>автовладельцы</w:t>
      </w:r>
      <w:proofErr w:type="spellEnd"/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смогут увидеть список на официальном сайте министерства. </w:t>
      </w:r>
    </w:p>
    <w:p w:rsidR="009F3398" w:rsidRDefault="009F3398" w:rsidP="009F3398"/>
    <w:p w:rsidR="002F6A66" w:rsidRDefault="002F6A66" w:rsidP="002D5014">
      <w:pPr>
        <w:spacing w:after="0" w:line="240" w:lineRule="auto"/>
      </w:pPr>
    </w:p>
    <w:p w:rsidR="00E52D12" w:rsidRDefault="00E52D12" w:rsidP="00DF4C3E">
      <w:r>
        <w:t>Инновации в мире кредитования</w:t>
      </w:r>
    </w:p>
    <w:p w:rsidR="00E52D12" w:rsidRDefault="00E52D12" w:rsidP="00DF4C3E">
      <w:r>
        <w:t xml:space="preserve">Сегодня без кредитов невозможно представить себе более или менее крупную покупку, на которую раньше приходилось копить годами. </w:t>
      </w:r>
      <w:r w:rsidRPr="00E52D12">
        <w:rPr>
          <w:b/>
        </w:rPr>
        <w:t>Потребительские кредиты</w:t>
      </w:r>
      <w:r>
        <w:t xml:space="preserve"> широко распространились с появлением такой услуги, как </w:t>
      </w:r>
      <w:proofErr w:type="spellStart"/>
      <w:r>
        <w:t>интернет-банкинг</w:t>
      </w:r>
      <w:proofErr w:type="spellEnd"/>
      <w:r>
        <w:t xml:space="preserve">. Теперь не надо обивать пороги финансовых организаций, достаточно заполнить заявку на </w:t>
      </w:r>
      <w:r w:rsidRPr="00E52D12">
        <w:rPr>
          <w:b/>
        </w:rPr>
        <w:t xml:space="preserve">кредитование </w:t>
      </w:r>
      <w:proofErr w:type="spellStart"/>
      <w:r w:rsidRPr="00E52D12">
        <w:rPr>
          <w:b/>
        </w:rPr>
        <w:t>онлайн</w:t>
      </w:r>
      <w:proofErr w:type="spellEnd"/>
      <w:r>
        <w:t>, а после ожидать ответа.</w:t>
      </w:r>
      <w:r w:rsidR="001F3D3D">
        <w:t xml:space="preserve"> Также не стоит полагать, что обмануть виртуальные организации проще простого – уровень сервиса предоставляет не менее защищенную систему безопасности, которая проверяет заемщика по всем параметрам.</w:t>
      </w:r>
    </w:p>
    <w:p w:rsidR="00E52D12" w:rsidRDefault="00E52D12" w:rsidP="00DF4C3E">
      <w:r>
        <w:t xml:space="preserve">Любые </w:t>
      </w:r>
      <w:r w:rsidRPr="00E52D12">
        <w:rPr>
          <w:b/>
        </w:rPr>
        <w:t xml:space="preserve">кредиты на нужды </w:t>
      </w:r>
      <w:proofErr w:type="spellStart"/>
      <w:r w:rsidRPr="00E52D12">
        <w:rPr>
          <w:b/>
        </w:rPr>
        <w:t>онлайн</w:t>
      </w:r>
      <w:proofErr w:type="spellEnd"/>
      <w:r>
        <w:t xml:space="preserve"> позволят оплатить путевки на отдых, получить образование, закончить ремонт и мн.др. А кто скрывается за услугами </w:t>
      </w:r>
      <w:r w:rsidRPr="00021C01">
        <w:rPr>
          <w:b/>
        </w:rPr>
        <w:t xml:space="preserve">кредитования </w:t>
      </w:r>
      <w:proofErr w:type="spellStart"/>
      <w:r w:rsidRPr="00021C01">
        <w:rPr>
          <w:b/>
        </w:rPr>
        <w:t>онлайн</w:t>
      </w:r>
      <w:proofErr w:type="spellEnd"/>
      <w:r w:rsidR="00021C01">
        <w:t>, на какой срок предоставляются такие кредиты и не опасно ли их оформлять – постараемся выяснить, чтобы понять, стоит ли обращаться к такого рода услугам. Аналитики предрекают, что интернет – кредитование скоро вытеснит «реальное» кредитование, когда нужно придти в офис и оформить все бумаги там.</w:t>
      </w:r>
      <w:r w:rsidR="002225A3">
        <w:t xml:space="preserve"> Рост предоставления кредитов продолжится, что поможет сделать жизнь людей лучше и проще.</w:t>
      </w:r>
    </w:p>
    <w:p w:rsidR="002225A3" w:rsidRDefault="002225A3" w:rsidP="00DF4C3E">
      <w:r>
        <w:t xml:space="preserve">Предоставление кредитов </w:t>
      </w:r>
      <w:proofErr w:type="spellStart"/>
      <w:r>
        <w:t>онлайн</w:t>
      </w:r>
      <w:proofErr w:type="spellEnd"/>
      <w:r>
        <w:t xml:space="preserve"> небанковскими организациями</w:t>
      </w:r>
    </w:p>
    <w:p w:rsidR="002225A3" w:rsidRDefault="002225A3" w:rsidP="00DF4C3E">
      <w:r w:rsidRPr="002225A3">
        <w:rPr>
          <w:b/>
        </w:rPr>
        <w:t xml:space="preserve">Кредиты на нужды </w:t>
      </w:r>
      <w:proofErr w:type="spellStart"/>
      <w:r w:rsidRPr="002225A3">
        <w:rPr>
          <w:b/>
        </w:rPr>
        <w:t>онлайн</w:t>
      </w:r>
      <w:proofErr w:type="spellEnd"/>
      <w:r>
        <w:t xml:space="preserve"> сегодня предлагают и небанковские учреждения, которые появляются в неограниченном количестве, что предоставляет огромный выбор для потребителей по выгодным условиям кредитования.</w:t>
      </w:r>
      <w:r w:rsidR="001F3D3D">
        <w:t xml:space="preserve"> Кроме того, в каждом случае можно договориться о более выгодных условиях, которые устроят обе стороны.</w:t>
      </w:r>
    </w:p>
    <w:p w:rsidR="002225A3" w:rsidRDefault="002225A3" w:rsidP="00DF4C3E">
      <w:r>
        <w:t xml:space="preserve">Широко распространены сегодня займы электронными деньгами, которые осуществляются на специальных сервисах, специализирующихся на предоставлении такого рода услуг. Среди известных можно рассмотреть </w:t>
      </w:r>
      <w:proofErr w:type="spellStart"/>
      <w:r w:rsidRPr="002225A3">
        <w:t>WebMoney</w:t>
      </w:r>
      <w:proofErr w:type="spellEnd"/>
      <w:r w:rsidRPr="002225A3">
        <w:t xml:space="preserve">, </w:t>
      </w:r>
      <w:proofErr w:type="spellStart"/>
      <w:r w:rsidRPr="002225A3">
        <w:t>Яндекс</w:t>
      </w:r>
      <w:proofErr w:type="gramStart"/>
      <w:r w:rsidRPr="002225A3">
        <w:t>.Д</w:t>
      </w:r>
      <w:proofErr w:type="gramEnd"/>
      <w:r w:rsidRPr="002225A3">
        <w:t>еньги</w:t>
      </w:r>
      <w:proofErr w:type="spellEnd"/>
      <w:r w:rsidRPr="002225A3">
        <w:t xml:space="preserve">, mail-деньги и </w:t>
      </w:r>
      <w:proofErr w:type="spellStart"/>
      <w:r w:rsidRPr="002225A3">
        <w:t>PayPal</w:t>
      </w:r>
      <w:proofErr w:type="spellEnd"/>
      <w:r>
        <w:t xml:space="preserve">, которые предоставляют интернет-средства, меняемые на привычные нам деньги. Электронными кошельками пользуются практически все, поэтому сложностей с получением </w:t>
      </w:r>
      <w:r w:rsidR="00502F61">
        <w:t xml:space="preserve">кредита чаще всего не возникает. Но стоит помнить, что отдавать придется реальные деньги, да еще и с процентами. Спрос на такое </w:t>
      </w:r>
      <w:r w:rsidR="00502F61" w:rsidRPr="00502F61">
        <w:rPr>
          <w:b/>
        </w:rPr>
        <w:t xml:space="preserve">кредитование </w:t>
      </w:r>
      <w:proofErr w:type="spellStart"/>
      <w:r w:rsidR="00502F61" w:rsidRPr="00502F61">
        <w:rPr>
          <w:b/>
        </w:rPr>
        <w:t>онлайн</w:t>
      </w:r>
      <w:proofErr w:type="spellEnd"/>
      <w:r w:rsidR="00502F61">
        <w:t xml:space="preserve"> продолжит расти, что не может не радовать виртуальные сервисы.</w:t>
      </w:r>
    </w:p>
    <w:p w:rsidR="00502F61" w:rsidRDefault="00502F61" w:rsidP="00DF4C3E">
      <w:r>
        <w:t xml:space="preserve">Не менее распространены займы на специальных </w:t>
      </w:r>
      <w:proofErr w:type="spellStart"/>
      <w:proofErr w:type="gramStart"/>
      <w:r>
        <w:t>интернет-порталах</w:t>
      </w:r>
      <w:proofErr w:type="spellEnd"/>
      <w:proofErr w:type="gramEnd"/>
      <w:r>
        <w:t>, где собираются те, кто готов предоставить собственные средства</w:t>
      </w:r>
      <w:r w:rsidR="007424D2">
        <w:t xml:space="preserve"> с возможностью заработать на процентах. Чаще всего процентные ставки установлены на определенном уровне, но его можно снизить, предварительно договорившись с кредитором. Стоит сразу сказать, что не вернуть такой </w:t>
      </w:r>
      <w:proofErr w:type="spellStart"/>
      <w:r w:rsidR="007424D2">
        <w:t>займ</w:t>
      </w:r>
      <w:proofErr w:type="spellEnd"/>
      <w:r w:rsidR="007424D2">
        <w:t xml:space="preserve"> не получится, так как все средства переводятся посредством специальной системы, которая и отслеживает все данные заемщика и кредиторов. Регистрация на подобном сервисном портале проходит через </w:t>
      </w:r>
      <w:r w:rsidR="007424D2">
        <w:lastRenderedPageBreak/>
        <w:t>предоставление всех сканов документов, которые могут понадобиться при оформлении кредита. Также предоставление сканов гарантирует, что в случае невыполнения заемщиком своих обязательств, его могут спокойно найти в реальной жизни через обращение в правоохранительные органы и потребовать вернуть кредитные средства.</w:t>
      </w:r>
      <w:r w:rsidR="007D061B">
        <w:t xml:space="preserve"> Так что скрыться или пропасть без вести вряд ли удастся</w:t>
      </w:r>
      <w:r w:rsidR="0091624E">
        <w:t xml:space="preserve">. Такие своего рода </w:t>
      </w:r>
      <w:r w:rsidR="0091624E" w:rsidRPr="0091624E">
        <w:rPr>
          <w:b/>
        </w:rPr>
        <w:t>потребительские кредиты</w:t>
      </w:r>
      <w:r w:rsidR="0091624E">
        <w:t xml:space="preserve"> позволяют простым пользователям заработать на процентах.</w:t>
      </w:r>
    </w:p>
    <w:p w:rsidR="0091624E" w:rsidRDefault="0091624E" w:rsidP="00DF4C3E">
      <w:r>
        <w:t xml:space="preserve">Потребительские кредиты в </w:t>
      </w:r>
      <w:proofErr w:type="spellStart"/>
      <w:proofErr w:type="gramStart"/>
      <w:r>
        <w:t>интернет-магазинах</w:t>
      </w:r>
      <w:proofErr w:type="spellEnd"/>
      <w:proofErr w:type="gramEnd"/>
    </w:p>
    <w:p w:rsidR="0091624E" w:rsidRDefault="0091624E" w:rsidP="00DF4C3E">
      <w:proofErr w:type="spellStart"/>
      <w:r>
        <w:t>Интернет-шоппинг</w:t>
      </w:r>
      <w:proofErr w:type="spellEnd"/>
      <w:r>
        <w:t xml:space="preserve"> идет вперед семимильными шагами</w:t>
      </w:r>
      <w:r w:rsidR="00624075">
        <w:t xml:space="preserve">, заменяя </w:t>
      </w:r>
      <w:proofErr w:type="gramStart"/>
      <w:r w:rsidR="00624075">
        <w:t>привычные нам</w:t>
      </w:r>
      <w:proofErr w:type="gramEnd"/>
      <w:r w:rsidR="00624075">
        <w:t xml:space="preserve"> магазины на диване. Теперь можно уютно устроиться на диване или в кресле, и совершить все необходимые покупки, ведь </w:t>
      </w:r>
      <w:r w:rsidR="00624075" w:rsidRPr="00624075">
        <w:rPr>
          <w:b/>
        </w:rPr>
        <w:t>потребительские кредиты</w:t>
      </w:r>
      <w:r w:rsidR="00624075">
        <w:t xml:space="preserve"> теперь доступны и в </w:t>
      </w:r>
      <w:proofErr w:type="spellStart"/>
      <w:proofErr w:type="gramStart"/>
      <w:r w:rsidR="00624075">
        <w:t>интернет-магазинах</w:t>
      </w:r>
      <w:proofErr w:type="spellEnd"/>
      <w:proofErr w:type="gramEnd"/>
      <w:r w:rsidR="00624075">
        <w:t>.</w:t>
      </w:r>
      <w:r w:rsidR="008D730F">
        <w:t xml:space="preserve"> Большинство виртуальных магазинов предлагает приобрести товары в кредит на самых выгодных условиях. Процесс покупки становится вдвойне приятней, а осуществляется </w:t>
      </w:r>
      <w:r w:rsidR="008D730F" w:rsidRPr="008D730F">
        <w:rPr>
          <w:b/>
        </w:rPr>
        <w:t xml:space="preserve">кредитование </w:t>
      </w:r>
      <w:proofErr w:type="spellStart"/>
      <w:r w:rsidR="008D730F" w:rsidRPr="008D730F">
        <w:rPr>
          <w:b/>
        </w:rPr>
        <w:t>онлайн</w:t>
      </w:r>
      <w:proofErr w:type="spellEnd"/>
      <w:r w:rsidR="008D730F">
        <w:t xml:space="preserve"> посредством нажатия одной кнопки. Затем вы перенесетесь на страничку со списком финансовых учреждений, через которые и сможете получить </w:t>
      </w:r>
      <w:r w:rsidR="008D730F" w:rsidRPr="008D730F">
        <w:rPr>
          <w:b/>
        </w:rPr>
        <w:t xml:space="preserve">кредиты на нужды </w:t>
      </w:r>
      <w:proofErr w:type="spellStart"/>
      <w:r w:rsidR="008D730F" w:rsidRPr="008D730F">
        <w:rPr>
          <w:b/>
        </w:rPr>
        <w:t>онлайн</w:t>
      </w:r>
      <w:proofErr w:type="spellEnd"/>
      <w:r w:rsidR="008D730F">
        <w:t>, заполнив простую форму. Чаще всего в список таких учреждений попадают государственные финансовые организации и банки, зарекомендовавшие себя в финансовом мире, а также предполагающие лояльное отношение к клиенту.</w:t>
      </w:r>
    </w:p>
    <w:p w:rsidR="006D6D4E" w:rsidRDefault="008D730F" w:rsidP="00DF4C3E">
      <w:r>
        <w:t xml:space="preserve">После заполнение </w:t>
      </w:r>
      <w:proofErr w:type="spellStart"/>
      <w:r>
        <w:t>онлайн-заявки</w:t>
      </w:r>
      <w:proofErr w:type="spellEnd"/>
      <w:r>
        <w:t>. Потребителю нужно обождать несколько минут</w:t>
      </w:r>
      <w:r w:rsidR="006D6D4E">
        <w:t xml:space="preserve">, а в случае одобрения заявки, продолжить совершать покупки и оформлять товар. Доставка товара осуществляется после того, как банк или финансовая организация переведут магазину денежные средства в указанной сумме. При получении товара курьеру необходимо предъявить оригиналы и ксерокопии ваших документов, чтобы </w:t>
      </w:r>
      <w:proofErr w:type="spellStart"/>
      <w:r w:rsidR="006D6D4E">
        <w:t>финасовая</w:t>
      </w:r>
      <w:proofErr w:type="spellEnd"/>
      <w:r w:rsidR="006D6D4E">
        <w:t xml:space="preserve"> организация смогла оформить </w:t>
      </w:r>
      <w:proofErr w:type="spellStart"/>
      <w:r w:rsidR="006D6D4E">
        <w:t>займ</w:t>
      </w:r>
      <w:proofErr w:type="spellEnd"/>
      <w:r w:rsidR="006D6D4E">
        <w:t xml:space="preserve"> с подписанием всех необходимых бумаг. Курьер сверит копии с оригиналами документов, оставит вам один экземпляр документов на кредит, а взамен заберет у вас копии документов и второй экземпляр договора. Такой вид займа очень удобен, как потребителю, так и финансовым организациям, которые расширяют количество своих клиентов.</w:t>
      </w:r>
    </w:p>
    <w:p w:rsidR="009F3398" w:rsidRDefault="009F3398" w:rsidP="00DF4C3E">
      <w:r>
        <w:t xml:space="preserve">Кредитование </w:t>
      </w:r>
      <w:proofErr w:type="spellStart"/>
      <w:r>
        <w:t>онлайн</w:t>
      </w:r>
      <w:proofErr w:type="spellEnd"/>
      <w:r>
        <w:t xml:space="preserve"> банками и государственными учреждениями</w:t>
      </w:r>
    </w:p>
    <w:p w:rsidR="009F3398" w:rsidRDefault="009F3398" w:rsidP="00DF4C3E">
      <w:r w:rsidRPr="009F3398">
        <w:rPr>
          <w:b/>
        </w:rPr>
        <w:t>Потребительские кредиты</w:t>
      </w:r>
      <w:r>
        <w:t xml:space="preserve"> </w:t>
      </w:r>
      <w:proofErr w:type="spellStart"/>
      <w:r>
        <w:t>онлайн</w:t>
      </w:r>
      <w:proofErr w:type="spellEnd"/>
      <w:r>
        <w:t xml:space="preserve"> оформляются клиентами на сайте конкретной организации или банка, причем можно оформить, как кредитную карту, так и кредит наличными. Заполнение </w:t>
      </w:r>
      <w:proofErr w:type="spellStart"/>
      <w:r>
        <w:t>онлайн-заявки</w:t>
      </w:r>
      <w:proofErr w:type="spellEnd"/>
      <w:r>
        <w:t xml:space="preserve"> занимает считанные минуты, как и принятие решения. На все про все у вас может уйти меньше 10 минут, даже звонок оператора </w:t>
      </w:r>
      <w:proofErr w:type="spellStart"/>
      <w:proofErr w:type="gramStart"/>
      <w:r>
        <w:t>колл-центра</w:t>
      </w:r>
      <w:proofErr w:type="spellEnd"/>
      <w:proofErr w:type="gramEnd"/>
      <w:r>
        <w:t xml:space="preserve"> входит в этот временной период. Оператор может уточнить правильность некоторых пунктов анкеты и более подробно рассказать о том, как и где можно получить заем.</w:t>
      </w:r>
    </w:p>
    <w:p w:rsidR="009F3398" w:rsidRDefault="009F3398" w:rsidP="00DF4C3E">
      <w:r>
        <w:t xml:space="preserve">В случае оформления кредитной карты, она высылается по почте заказным письмом или доставляется курьером, о чем предварительно приходит уведомление на электронную почту. </w:t>
      </w:r>
      <w:r w:rsidR="00CD4DAC">
        <w:t xml:space="preserve">Курьеру необходимо будет предоставить ксерокопии и оригиналы документов для сверки, только после того он вручит вам экземпляры кредитного договора, а также кредитную карту. </w:t>
      </w:r>
      <w:r>
        <w:t>В случае кредита наличными, придется посетить само учреждение или организацию, чтобы предоставить ксерокопии документов, а также подписать договор.</w:t>
      </w:r>
      <w:r w:rsidR="00CD4DAC">
        <w:t xml:space="preserve"> </w:t>
      </w:r>
      <w:r w:rsidR="00CD4DAC" w:rsidRPr="00CD4DAC">
        <w:rPr>
          <w:b/>
        </w:rPr>
        <w:t xml:space="preserve">Кредитование </w:t>
      </w:r>
      <w:proofErr w:type="spellStart"/>
      <w:r w:rsidR="00CD4DAC" w:rsidRPr="00CD4DAC">
        <w:rPr>
          <w:b/>
        </w:rPr>
        <w:t>онлайн</w:t>
      </w:r>
      <w:proofErr w:type="spellEnd"/>
      <w:r w:rsidR="00CD4DAC">
        <w:t xml:space="preserve"> позволит существенно сэкономить ваше время и нервы в поисках подходящего кредитного учреждения, а также упростить получение займа и подписание документов. Обычный поход в кредитную организацию сопряжен с очередями, а </w:t>
      </w:r>
      <w:proofErr w:type="spellStart"/>
      <w:r w:rsidR="00CD4DAC">
        <w:t>онлайн</w:t>
      </w:r>
      <w:proofErr w:type="spellEnd"/>
      <w:r w:rsidR="00CD4DAC">
        <w:t xml:space="preserve"> кредитование позволит заранее договориться о времени вашего визита в банк. </w:t>
      </w:r>
    </w:p>
    <w:p w:rsidR="00CD4DAC" w:rsidRDefault="00CD4DAC" w:rsidP="00DF4C3E">
      <w:r>
        <w:lastRenderedPageBreak/>
        <w:t xml:space="preserve">Подводя итоги, можно сказать, что </w:t>
      </w:r>
      <w:proofErr w:type="spellStart"/>
      <w:r>
        <w:t>интернет-банкинг</w:t>
      </w:r>
      <w:proofErr w:type="spellEnd"/>
      <w:r>
        <w:t xml:space="preserve"> получает широкое распространение в сегодняшнем мире, что делает ж</w:t>
      </w:r>
      <w:r w:rsidR="000827F8">
        <w:t xml:space="preserve">изнь потребителей легче и проще, а финансовым организациям позволяет расширять количество своих клиентов, экономя их время и нервы. Некоторые организации через </w:t>
      </w:r>
      <w:proofErr w:type="spellStart"/>
      <w:r w:rsidR="000827F8">
        <w:t>онлайн</w:t>
      </w:r>
      <w:proofErr w:type="spellEnd"/>
      <w:r w:rsidR="000827F8">
        <w:t xml:space="preserve"> кредитование могут предложить лучшие условия для постоянных клиентов. Также не стоит полагать, что виртуальные займы не гарантируют </w:t>
      </w:r>
      <w:proofErr w:type="spellStart"/>
      <w:r w:rsidR="000827F8">
        <w:t>невозврат</w:t>
      </w:r>
      <w:proofErr w:type="spellEnd"/>
      <w:r w:rsidR="000827F8">
        <w:t xml:space="preserve"> средств или нарушение обязатель</w:t>
      </w:r>
      <w:proofErr w:type="gramStart"/>
      <w:r w:rsidR="000827F8">
        <w:t>ств кл</w:t>
      </w:r>
      <w:proofErr w:type="gramEnd"/>
      <w:r w:rsidR="000827F8">
        <w:t>иентами. Да, такие случаи имеют место, но неплательщиков находят и предлагают мирно решить проблему.</w:t>
      </w:r>
    </w:p>
    <w:p w:rsidR="002225A3" w:rsidRDefault="002225A3" w:rsidP="00E52D12"/>
    <w:p w:rsidR="00BD07BD" w:rsidRDefault="00BD07BD" w:rsidP="00DF4C3E"/>
    <w:p w:rsidR="002D5014" w:rsidRDefault="002D5014" w:rsidP="00DF4C3E"/>
    <w:sectPr w:rsidR="002D5014" w:rsidSect="00B7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839"/>
    <w:multiLevelType w:val="hybridMultilevel"/>
    <w:tmpl w:val="843C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C3E"/>
    <w:rsid w:val="00021C01"/>
    <w:rsid w:val="00034A84"/>
    <w:rsid w:val="000827F8"/>
    <w:rsid w:val="000F0C29"/>
    <w:rsid w:val="001D541E"/>
    <w:rsid w:val="001E3FDD"/>
    <w:rsid w:val="001F3D3D"/>
    <w:rsid w:val="002225A3"/>
    <w:rsid w:val="002D5014"/>
    <w:rsid w:val="002E3151"/>
    <w:rsid w:val="002F6A66"/>
    <w:rsid w:val="00381CB6"/>
    <w:rsid w:val="00502F61"/>
    <w:rsid w:val="005B0F80"/>
    <w:rsid w:val="005E4052"/>
    <w:rsid w:val="005E6C37"/>
    <w:rsid w:val="0060124F"/>
    <w:rsid w:val="00624075"/>
    <w:rsid w:val="006D6D4E"/>
    <w:rsid w:val="007424D2"/>
    <w:rsid w:val="00744BEE"/>
    <w:rsid w:val="007D061B"/>
    <w:rsid w:val="00873C50"/>
    <w:rsid w:val="008D730F"/>
    <w:rsid w:val="0091624E"/>
    <w:rsid w:val="009F3398"/>
    <w:rsid w:val="00B74B3E"/>
    <w:rsid w:val="00BD07BD"/>
    <w:rsid w:val="00CD4DAC"/>
    <w:rsid w:val="00D75788"/>
    <w:rsid w:val="00DF4C3E"/>
    <w:rsid w:val="00E52D12"/>
    <w:rsid w:val="00F6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E"/>
  </w:style>
  <w:style w:type="paragraph" w:styleId="1">
    <w:name w:val="heading 1"/>
    <w:basedOn w:val="a"/>
    <w:link w:val="10"/>
    <w:uiPriority w:val="9"/>
    <w:qFormat/>
    <w:rsid w:val="00BD0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0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C3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07B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0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D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7BD"/>
  </w:style>
  <w:style w:type="paragraph" w:styleId="a7">
    <w:name w:val="Balloon Text"/>
    <w:basedOn w:val="a"/>
    <w:link w:val="a8"/>
    <w:uiPriority w:val="99"/>
    <w:semiHidden/>
    <w:unhideWhenUsed/>
    <w:rsid w:val="00BD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1401</Words>
  <Characters>9391</Characters>
  <Application>Microsoft Office Word</Application>
  <DocSecurity>0</DocSecurity>
  <Lines>140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Ts</dc:creator>
  <cp:lastModifiedBy>к ю</cp:lastModifiedBy>
  <cp:revision>8</cp:revision>
  <dcterms:created xsi:type="dcterms:W3CDTF">2013-08-19T20:55:00Z</dcterms:created>
  <dcterms:modified xsi:type="dcterms:W3CDTF">2013-08-26T10:14:00Z</dcterms:modified>
</cp:coreProperties>
</file>