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95" w:rsidRPr="00346C95" w:rsidRDefault="00346C95" w:rsidP="00346C9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6C95">
        <w:rPr>
          <w:rFonts w:ascii="Times New Roman" w:hAnsi="Times New Roman" w:cs="Times New Roman"/>
          <w:b/>
          <w:sz w:val="28"/>
          <w:szCs w:val="28"/>
        </w:rPr>
        <w:t xml:space="preserve">Морозильные </w:t>
      </w:r>
      <w:proofErr w:type="gramStart"/>
      <w:r w:rsidRPr="00346C95">
        <w:rPr>
          <w:rFonts w:ascii="Times New Roman" w:hAnsi="Times New Roman" w:cs="Times New Roman"/>
          <w:b/>
          <w:sz w:val="28"/>
          <w:szCs w:val="28"/>
        </w:rPr>
        <w:t>лари</w:t>
      </w:r>
      <w:proofErr w:type="gramEnd"/>
      <w:r w:rsidRPr="00346C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6C95">
        <w:rPr>
          <w:rFonts w:ascii="Times New Roman" w:hAnsi="Times New Roman" w:cs="Times New Roman"/>
          <w:b/>
          <w:sz w:val="28"/>
          <w:szCs w:val="28"/>
        </w:rPr>
        <w:t>Liebherr</w:t>
      </w:r>
      <w:proofErr w:type="spellEnd"/>
    </w:p>
    <w:p w:rsidR="00346C95" w:rsidRPr="00346C95" w:rsidRDefault="00346C95" w:rsidP="00346C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6C95" w:rsidRPr="00346C95" w:rsidRDefault="00346C95" w:rsidP="00346C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6C95">
        <w:rPr>
          <w:rFonts w:ascii="Times New Roman" w:hAnsi="Times New Roman" w:cs="Times New Roman"/>
          <w:sz w:val="28"/>
          <w:szCs w:val="28"/>
        </w:rPr>
        <w:t xml:space="preserve">Кроме вертикальных шкафов для заморозки </w:t>
      </w:r>
      <w:proofErr w:type="spellStart"/>
      <w:r w:rsidRPr="00346C95">
        <w:rPr>
          <w:rFonts w:ascii="Times New Roman" w:hAnsi="Times New Roman" w:cs="Times New Roman"/>
          <w:sz w:val="28"/>
          <w:szCs w:val="28"/>
        </w:rPr>
        <w:t>Liebherr</w:t>
      </w:r>
      <w:proofErr w:type="spellEnd"/>
      <w:r w:rsidRPr="00346C95">
        <w:rPr>
          <w:rFonts w:ascii="Times New Roman" w:hAnsi="Times New Roman" w:cs="Times New Roman"/>
          <w:sz w:val="28"/>
          <w:szCs w:val="28"/>
        </w:rPr>
        <w:t xml:space="preserve"> в промышленных целях широко используются морозильники горизонтального типа. Морозильные </w:t>
      </w:r>
      <w:proofErr w:type="gramStart"/>
      <w:r w:rsidRPr="00346C95">
        <w:rPr>
          <w:rFonts w:ascii="Times New Roman" w:hAnsi="Times New Roman" w:cs="Times New Roman"/>
          <w:sz w:val="28"/>
          <w:szCs w:val="28"/>
        </w:rPr>
        <w:t>лари</w:t>
      </w:r>
      <w:proofErr w:type="gramEnd"/>
      <w:r w:rsidRPr="00346C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346C95">
        <w:rPr>
          <w:rFonts w:ascii="Times New Roman" w:hAnsi="Times New Roman" w:cs="Times New Roman"/>
          <w:sz w:val="28"/>
          <w:szCs w:val="28"/>
        </w:rPr>
        <w:t>Liebherr</w:t>
      </w:r>
      <w:proofErr w:type="spellEnd"/>
      <w:r w:rsidRPr="00346C95">
        <w:rPr>
          <w:rFonts w:ascii="Times New Roman" w:hAnsi="Times New Roman" w:cs="Times New Roman"/>
          <w:sz w:val="28"/>
          <w:szCs w:val="28"/>
        </w:rPr>
        <w:t xml:space="preserve"> предназначены для длительного хранения продуктов при температурах от -10 до -240C. Некоторые модели предполагают более низкий верхний предел, достигающий -450C! Они предопределены уже не для продуктов питания, а, например, проведения </w:t>
      </w:r>
      <w:proofErr w:type="gramStart"/>
      <w:r w:rsidRPr="00346C95">
        <w:rPr>
          <w:rFonts w:ascii="Times New Roman" w:hAnsi="Times New Roman" w:cs="Times New Roman"/>
          <w:sz w:val="28"/>
          <w:szCs w:val="28"/>
        </w:rPr>
        <w:t>испытаний</w:t>
      </w:r>
      <w:proofErr w:type="gramEnd"/>
      <w:r w:rsidRPr="00346C95">
        <w:rPr>
          <w:rFonts w:ascii="Times New Roman" w:hAnsi="Times New Roman" w:cs="Times New Roman"/>
          <w:sz w:val="28"/>
          <w:szCs w:val="28"/>
        </w:rPr>
        <w:t xml:space="preserve"> прочности некоторых строительных материалов, в медицинских учреждениях – обеспечивают надёжную сохранность плазмы, других биоматериалов.</w:t>
      </w:r>
    </w:p>
    <w:p w:rsidR="00346C95" w:rsidRPr="00346C95" w:rsidRDefault="00346C95" w:rsidP="00346C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6C95">
        <w:rPr>
          <w:rFonts w:ascii="Times New Roman" w:hAnsi="Times New Roman" w:cs="Times New Roman"/>
          <w:sz w:val="28"/>
          <w:szCs w:val="28"/>
        </w:rPr>
        <w:t xml:space="preserve">Основное отличие морозильных </w:t>
      </w:r>
      <w:proofErr w:type="gramStart"/>
      <w:r w:rsidRPr="00346C95">
        <w:rPr>
          <w:rFonts w:ascii="Times New Roman" w:hAnsi="Times New Roman" w:cs="Times New Roman"/>
          <w:sz w:val="28"/>
          <w:szCs w:val="28"/>
        </w:rPr>
        <w:t>ларей</w:t>
      </w:r>
      <w:proofErr w:type="gramEnd"/>
      <w:r w:rsidRPr="00346C95">
        <w:rPr>
          <w:rFonts w:ascii="Times New Roman" w:hAnsi="Times New Roman" w:cs="Times New Roman"/>
          <w:sz w:val="28"/>
          <w:szCs w:val="28"/>
        </w:rPr>
        <w:t xml:space="preserve"> друг от друга – это материал изготовления, форма, способ открытия верхней крышки. Выделяют </w:t>
      </w:r>
      <w:proofErr w:type="gramStart"/>
      <w:r w:rsidRPr="00346C95">
        <w:rPr>
          <w:rFonts w:ascii="Times New Roman" w:hAnsi="Times New Roman" w:cs="Times New Roman"/>
          <w:sz w:val="28"/>
          <w:szCs w:val="28"/>
        </w:rPr>
        <w:t>лари</w:t>
      </w:r>
      <w:proofErr w:type="gramEnd"/>
      <w:r w:rsidRPr="00346C95">
        <w:rPr>
          <w:rFonts w:ascii="Times New Roman" w:hAnsi="Times New Roman" w:cs="Times New Roman"/>
          <w:sz w:val="28"/>
          <w:szCs w:val="28"/>
        </w:rPr>
        <w:t xml:space="preserve">: с глухой, прямой стеклянной или с гнутой стеклянной крышкой. Первый вид весьма практичен с точки зрения экономичности эксплуатации благодаря лучшим </w:t>
      </w:r>
      <w:proofErr w:type="spellStart"/>
      <w:r w:rsidRPr="00346C95">
        <w:rPr>
          <w:rFonts w:ascii="Times New Roman" w:hAnsi="Times New Roman" w:cs="Times New Roman"/>
          <w:sz w:val="28"/>
          <w:szCs w:val="28"/>
        </w:rPr>
        <w:t>термоизолирующим</w:t>
      </w:r>
      <w:proofErr w:type="spellEnd"/>
      <w:r w:rsidRPr="00346C95">
        <w:rPr>
          <w:rFonts w:ascii="Times New Roman" w:hAnsi="Times New Roman" w:cs="Times New Roman"/>
          <w:sz w:val="28"/>
          <w:szCs w:val="28"/>
        </w:rPr>
        <w:t xml:space="preserve"> свойствам. Предназначаются такие </w:t>
      </w:r>
      <w:proofErr w:type="gramStart"/>
      <w:r w:rsidRPr="00346C95">
        <w:rPr>
          <w:rFonts w:ascii="Times New Roman" w:hAnsi="Times New Roman" w:cs="Times New Roman"/>
          <w:sz w:val="28"/>
          <w:szCs w:val="28"/>
        </w:rPr>
        <w:t>лари</w:t>
      </w:r>
      <w:proofErr w:type="gramEnd"/>
      <w:r w:rsidRPr="00346C95">
        <w:rPr>
          <w:rFonts w:ascii="Times New Roman" w:hAnsi="Times New Roman" w:cs="Times New Roman"/>
          <w:sz w:val="28"/>
          <w:szCs w:val="28"/>
        </w:rPr>
        <w:t xml:space="preserve"> для хранения всего спектра продуктовой заморозки. Есть модели, как с поднимающимися крышками, так и с раздвижными. Морозильники со стеклянной крышкой используются для хранения и одновременной демонстрации замороженных продуктов. Например, при реализации овощных смесей, мороженого в красочной, яркой упаковке. Гнутое стекло обеспечивает наглядность и простой доступ к товарам. Привлекательный внешний вид стимулирует к совершению покупки.</w:t>
      </w:r>
    </w:p>
    <w:p w:rsidR="009A139F" w:rsidRPr="00346C95" w:rsidRDefault="00346C95" w:rsidP="00346C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6C95">
        <w:rPr>
          <w:rFonts w:ascii="Times New Roman" w:hAnsi="Times New Roman" w:cs="Times New Roman"/>
          <w:sz w:val="28"/>
          <w:szCs w:val="28"/>
        </w:rPr>
        <w:t xml:space="preserve">Выбрать морозильный </w:t>
      </w:r>
      <w:proofErr w:type="gramStart"/>
      <w:r w:rsidRPr="00346C95">
        <w:rPr>
          <w:rFonts w:ascii="Times New Roman" w:hAnsi="Times New Roman" w:cs="Times New Roman"/>
          <w:sz w:val="28"/>
          <w:szCs w:val="28"/>
        </w:rPr>
        <w:t>ларь</w:t>
      </w:r>
      <w:proofErr w:type="gramEnd"/>
      <w:r w:rsidRPr="0034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C95">
        <w:rPr>
          <w:rFonts w:ascii="Times New Roman" w:hAnsi="Times New Roman" w:cs="Times New Roman"/>
          <w:sz w:val="28"/>
          <w:szCs w:val="28"/>
        </w:rPr>
        <w:t>Liebherr</w:t>
      </w:r>
      <w:proofErr w:type="spellEnd"/>
      <w:r w:rsidRPr="00346C95">
        <w:rPr>
          <w:rFonts w:ascii="Times New Roman" w:hAnsi="Times New Roman" w:cs="Times New Roman"/>
          <w:sz w:val="28"/>
          <w:szCs w:val="28"/>
        </w:rPr>
        <w:t xml:space="preserve"> нужного объёма и дизайна не составляет труда, так как производитель при разработке модельного ряда учёл все возможные пожелания.</w:t>
      </w:r>
    </w:p>
    <w:sectPr w:rsidR="009A139F" w:rsidRPr="00346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95"/>
    <w:rsid w:val="00346C95"/>
    <w:rsid w:val="009A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М&amp;A</dc:creator>
  <cp:lastModifiedBy>М&amp;A</cp:lastModifiedBy>
  <cp:revision>1</cp:revision>
  <dcterms:created xsi:type="dcterms:W3CDTF">2014-01-26T02:11:00Z</dcterms:created>
  <dcterms:modified xsi:type="dcterms:W3CDTF">2014-01-26T02:11:00Z</dcterms:modified>
</cp:coreProperties>
</file>