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83" w:rsidRPr="00FE5D83" w:rsidRDefault="00FE5D83" w:rsidP="00FE5D8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E5D83">
        <w:rPr>
          <w:rFonts w:ascii="Times New Roman" w:hAnsi="Times New Roman" w:cs="Times New Roman"/>
          <w:b/>
          <w:sz w:val="28"/>
          <w:szCs w:val="28"/>
        </w:rPr>
        <w:t>Сюрпризы из шаров</w:t>
      </w:r>
    </w:p>
    <w:bookmarkEnd w:id="0"/>
    <w:p w:rsidR="00FE5D83" w:rsidRPr="00FE5D83" w:rsidRDefault="00FE5D83" w:rsidP="00FE5D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5D83" w:rsidRPr="00FE5D83" w:rsidRDefault="00FE5D83" w:rsidP="00FE5D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5D83">
        <w:rPr>
          <w:rFonts w:ascii="Times New Roman" w:hAnsi="Times New Roman" w:cs="Times New Roman"/>
          <w:sz w:val="28"/>
          <w:szCs w:val="28"/>
        </w:rPr>
        <w:t xml:space="preserve">Без преувеличения можно сказать, что сюрпризы из шаров любят все. Для них даже нет нужды в особом поводе. Сюрпризом может стать сам шар, особенно необычный, преподнесённый в самый неожиданный момент. Например, сидите вы дома, скучаете, на улице холодно или дождливо, настроение никакое, а тут в окно стучится весёлая фольгированная пчёлка или другая забавная </w:t>
      </w:r>
      <w:proofErr w:type="gramStart"/>
      <w:r w:rsidRPr="00FE5D83">
        <w:rPr>
          <w:rFonts w:ascii="Times New Roman" w:hAnsi="Times New Roman" w:cs="Times New Roman"/>
          <w:sz w:val="28"/>
          <w:szCs w:val="28"/>
        </w:rPr>
        <w:t>зверюшка</w:t>
      </w:r>
      <w:proofErr w:type="gramEnd"/>
      <w:r w:rsidRPr="00FE5D83">
        <w:rPr>
          <w:rFonts w:ascii="Times New Roman" w:hAnsi="Times New Roman" w:cs="Times New Roman"/>
          <w:sz w:val="28"/>
          <w:szCs w:val="28"/>
        </w:rPr>
        <w:t xml:space="preserve">, наполненная гелием. Такой сюрприз в самый обыкновенный, будничный день доставит массу удовольствия, положительных эмоций, вызовет улыбку. </w:t>
      </w:r>
    </w:p>
    <w:p w:rsidR="00FE5D83" w:rsidRPr="00FE5D83" w:rsidRDefault="00FE5D83" w:rsidP="00FE5D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5D83">
        <w:rPr>
          <w:rFonts w:ascii="Times New Roman" w:hAnsi="Times New Roman" w:cs="Times New Roman"/>
          <w:sz w:val="28"/>
          <w:szCs w:val="28"/>
        </w:rPr>
        <w:t xml:space="preserve">При творческом подходе и должной фантазии устраивать небольшие приятные неожиданности для любимого человека или ребёнка можно очень часто. Готовить их просто, приятно и весело. </w:t>
      </w:r>
    </w:p>
    <w:p w:rsidR="00FE5D83" w:rsidRPr="00FE5D83" w:rsidRDefault="00FE5D83" w:rsidP="00FE5D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5D83">
        <w:rPr>
          <w:rFonts w:ascii="Times New Roman" w:hAnsi="Times New Roman" w:cs="Times New Roman"/>
          <w:sz w:val="28"/>
          <w:szCs w:val="28"/>
        </w:rPr>
        <w:t xml:space="preserve">Необычный подарок с изюминкой также может стать милым сюрпризом. Здесь на первый план выходят различные варианты упаковки подарка в шар. Это достаточно новый, неизбитый приём, за которым, безусловно, последует всеобщий интерес. </w:t>
      </w:r>
    </w:p>
    <w:p w:rsidR="009A139F" w:rsidRPr="00FE5D83" w:rsidRDefault="00FE5D83" w:rsidP="00FE5D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5D83">
        <w:rPr>
          <w:rFonts w:ascii="Times New Roman" w:hAnsi="Times New Roman" w:cs="Times New Roman"/>
          <w:sz w:val="28"/>
          <w:szCs w:val="28"/>
        </w:rPr>
        <w:t>Салют из шаров привнесёт яркости и оживлённости в торжество. Свидание, назначенное под куполом из светящихся шаров, само станет сюрпризом. Название «шар-сюрприз» подразумевает нежданность и эффектность действа. Взрыв такого шара в правильно подобранный праздничный миг точно не останется без внимания.</w:t>
      </w:r>
    </w:p>
    <w:sectPr w:rsidR="009A139F" w:rsidRPr="00FE5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83"/>
    <w:rsid w:val="009A139F"/>
    <w:rsid w:val="00FE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М&amp;A</dc:creator>
  <cp:lastModifiedBy>М&amp;A</cp:lastModifiedBy>
  <cp:revision>1</cp:revision>
  <dcterms:created xsi:type="dcterms:W3CDTF">2014-01-26T03:59:00Z</dcterms:created>
  <dcterms:modified xsi:type="dcterms:W3CDTF">2014-01-26T04:00:00Z</dcterms:modified>
</cp:coreProperties>
</file>