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DF" w:rsidRPr="00F800DF" w:rsidRDefault="00F800DF" w:rsidP="00F800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00DF">
        <w:rPr>
          <w:rFonts w:ascii="Times New Roman" w:hAnsi="Times New Roman" w:cs="Times New Roman"/>
          <w:b/>
          <w:sz w:val="28"/>
          <w:szCs w:val="28"/>
        </w:rPr>
        <w:t>Краска для мужчин</w:t>
      </w:r>
    </w:p>
    <w:p w:rsidR="00F800DF" w:rsidRPr="00F800DF" w:rsidRDefault="00F800DF" w:rsidP="00F800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00DF" w:rsidRPr="00F800DF" w:rsidRDefault="00F800DF" w:rsidP="00F800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00DF">
        <w:rPr>
          <w:rFonts w:ascii="Times New Roman" w:hAnsi="Times New Roman" w:cs="Times New Roman"/>
          <w:sz w:val="28"/>
          <w:szCs w:val="28"/>
        </w:rPr>
        <w:t>Мужчинам не нужна косметика – это миф. Реалии современного мира таковы, что всё большее количество мужчин заинтересованы в ухоженной, изысканной вн</w:t>
      </w:r>
      <w:bookmarkStart w:id="0" w:name="_GoBack"/>
      <w:bookmarkEnd w:id="0"/>
      <w:r w:rsidRPr="00F800DF">
        <w:rPr>
          <w:rFonts w:ascii="Times New Roman" w:hAnsi="Times New Roman" w:cs="Times New Roman"/>
          <w:sz w:val="28"/>
          <w:szCs w:val="28"/>
        </w:rPr>
        <w:t xml:space="preserve">ешности. Согласно социологическим исследованиям, проведённым в западноевропейских странах, самым популярным товаром, после бритвенных принадлежностей, является именно краска для волос и другие средства по уходу за волосами. </w:t>
      </w:r>
    </w:p>
    <w:p w:rsidR="00F800DF" w:rsidRPr="00F800DF" w:rsidRDefault="00F800DF" w:rsidP="00F800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00DF">
        <w:rPr>
          <w:rFonts w:ascii="Times New Roman" w:hAnsi="Times New Roman" w:cs="Times New Roman"/>
          <w:sz w:val="28"/>
          <w:szCs w:val="28"/>
        </w:rPr>
        <w:t>Мужчинам, как правило, чуждо желание кардинально меняться, они более консервативны. Производители краски для мужчин отметили это и создали продукт, который позволяет скрыть седину постепенно или не полностью, сохраняя естественность. Женская краска здесь не подойдёт, так как она более агрессивна, и отрастающие корни придётся подкрашивать каждый день.</w:t>
      </w:r>
    </w:p>
    <w:p w:rsidR="00F800DF" w:rsidRPr="00F800DF" w:rsidRDefault="00F800DF" w:rsidP="00F800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00DF">
        <w:rPr>
          <w:rFonts w:ascii="Times New Roman" w:hAnsi="Times New Roman" w:cs="Times New Roman"/>
          <w:sz w:val="28"/>
          <w:szCs w:val="28"/>
        </w:rPr>
        <w:t xml:space="preserve">UOMO </w:t>
      </w:r>
      <w:proofErr w:type="spellStart"/>
      <w:r w:rsidRPr="00F800D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80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0DF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F800DF">
        <w:rPr>
          <w:rFonts w:ascii="Times New Roman" w:hAnsi="Times New Roman" w:cs="Times New Roman"/>
          <w:sz w:val="28"/>
          <w:szCs w:val="28"/>
        </w:rPr>
        <w:t xml:space="preserve"> ретуширует седину за 5-7 минут. Не содержит аммиака, в состав входят натуральные вещества. Антиоксиданты и экстракт скандинавской черники борются с повреждениями волос, восстанавливая их микроструктуру. </w:t>
      </w:r>
    </w:p>
    <w:p w:rsidR="00B71F2B" w:rsidRPr="00F800DF" w:rsidRDefault="00F800DF" w:rsidP="00F800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00DF">
        <w:rPr>
          <w:rFonts w:ascii="Times New Roman" w:hAnsi="Times New Roman" w:cs="Times New Roman"/>
          <w:sz w:val="28"/>
          <w:szCs w:val="28"/>
        </w:rPr>
        <w:t>Сильный, энергичный, молодой мужчина – мечта любой женщины. Соответствовать такому имиджу помогут профессиональные средства для волос из этого раздела каталога.</w:t>
      </w:r>
    </w:p>
    <w:sectPr w:rsidR="00B71F2B" w:rsidRPr="00F8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DF"/>
    <w:rsid w:val="00B71F2B"/>
    <w:rsid w:val="00F8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2014-01-26T06:44:00Z</dcterms:created>
  <dcterms:modified xsi:type="dcterms:W3CDTF">2014-01-26T06:45:00Z</dcterms:modified>
</cp:coreProperties>
</file>