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FA" w:rsidRPr="003566FA" w:rsidRDefault="003566FA" w:rsidP="003566F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66FA">
        <w:rPr>
          <w:rFonts w:ascii="Times New Roman" w:hAnsi="Times New Roman" w:cs="Times New Roman"/>
          <w:b/>
          <w:sz w:val="28"/>
          <w:szCs w:val="28"/>
        </w:rPr>
        <w:t xml:space="preserve">Средства для </w:t>
      </w:r>
      <w:proofErr w:type="spellStart"/>
      <w:r w:rsidRPr="003566FA">
        <w:rPr>
          <w:rFonts w:ascii="Times New Roman" w:hAnsi="Times New Roman" w:cs="Times New Roman"/>
          <w:b/>
          <w:sz w:val="28"/>
          <w:szCs w:val="28"/>
        </w:rPr>
        <w:t>ламинирования</w:t>
      </w:r>
      <w:proofErr w:type="spellEnd"/>
      <w:r w:rsidRPr="003566FA">
        <w:rPr>
          <w:rFonts w:ascii="Times New Roman" w:hAnsi="Times New Roman" w:cs="Times New Roman"/>
          <w:b/>
          <w:sz w:val="28"/>
          <w:szCs w:val="28"/>
        </w:rPr>
        <w:t xml:space="preserve"> волос</w:t>
      </w:r>
    </w:p>
    <w:bookmarkEnd w:id="0"/>
    <w:p w:rsidR="003566FA" w:rsidRPr="003566FA" w:rsidRDefault="003566FA" w:rsidP="00356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66FA" w:rsidRPr="003566FA" w:rsidRDefault="003566FA" w:rsidP="00356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66FA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3566FA">
        <w:rPr>
          <w:rFonts w:ascii="Times New Roman" w:hAnsi="Times New Roman" w:cs="Times New Roman"/>
          <w:sz w:val="28"/>
          <w:szCs w:val="28"/>
        </w:rPr>
        <w:t xml:space="preserve"> в стилистическом искусстве появилось относительно недавно. Первооткрывательницами были восточные красавицы, которые использовали нагретый воск для придания волосам идеальной упругости, эластичности, гладкости, сверкающего блеска.</w:t>
      </w:r>
    </w:p>
    <w:p w:rsidR="003566FA" w:rsidRPr="003566FA" w:rsidRDefault="003566FA" w:rsidP="00356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66FA">
        <w:rPr>
          <w:rFonts w:ascii="Times New Roman" w:hAnsi="Times New Roman" w:cs="Times New Roman"/>
          <w:sz w:val="28"/>
          <w:szCs w:val="28"/>
        </w:rPr>
        <w:t xml:space="preserve">Средства для </w:t>
      </w:r>
      <w:proofErr w:type="spellStart"/>
      <w:r w:rsidRPr="003566FA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3566FA">
        <w:rPr>
          <w:rFonts w:ascii="Times New Roman" w:hAnsi="Times New Roman" w:cs="Times New Roman"/>
          <w:sz w:val="28"/>
          <w:szCs w:val="28"/>
        </w:rPr>
        <w:t xml:space="preserve"> волос включают лишь сбалансированные, натуральные составляющие, которые обязательно нейтральны. Важнейшим элементом основы являются протеины, упрочняющие волос изнутри. Секрет заключается в накладывании нескольких оберегающих слоев природных веществ на волосы, которые создают плёночный эффект, все шероховатости заполняются, и формируется абсолютно гладкая поверхность. Активные компоненты сохраняются под этой плёнкой, питают, восстанавливают, насыщают влагой каждый отдельный волос. Уход за ламинированными волосами предусматривает дополнительные средства для поддержания предельно долгого эффекта.</w:t>
      </w:r>
    </w:p>
    <w:p w:rsidR="00B71F2B" w:rsidRPr="003566FA" w:rsidRDefault="003566FA" w:rsidP="003566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66FA">
        <w:rPr>
          <w:rFonts w:ascii="Times New Roman" w:hAnsi="Times New Roman" w:cs="Times New Roman"/>
          <w:sz w:val="28"/>
          <w:szCs w:val="28"/>
        </w:rPr>
        <w:t>Ламинирование</w:t>
      </w:r>
      <w:proofErr w:type="spellEnd"/>
      <w:r w:rsidRPr="003566FA">
        <w:rPr>
          <w:rFonts w:ascii="Times New Roman" w:hAnsi="Times New Roman" w:cs="Times New Roman"/>
          <w:sz w:val="28"/>
          <w:szCs w:val="28"/>
        </w:rPr>
        <w:t xml:space="preserve"> идеально подходит для любых волос, хотя особо рекомендовано </w:t>
      </w:r>
      <w:proofErr w:type="gramStart"/>
      <w:r w:rsidRPr="003566F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566FA">
        <w:rPr>
          <w:rFonts w:ascii="Times New Roman" w:hAnsi="Times New Roman" w:cs="Times New Roman"/>
          <w:sz w:val="28"/>
          <w:szCs w:val="28"/>
        </w:rPr>
        <w:t xml:space="preserve"> ломких, расслаивающихся, истончённых. Ваши волосы становятся гладкими и блестящими, необыкновенно послушными, элементарно расчёсываются и моделируются, формируются в любую причёску.</w:t>
      </w:r>
    </w:p>
    <w:sectPr w:rsidR="00B71F2B" w:rsidRPr="0035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FA"/>
    <w:rsid w:val="003566FA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2014-01-26T07:28:00Z</dcterms:created>
  <dcterms:modified xsi:type="dcterms:W3CDTF">2014-01-26T07:29:00Z</dcterms:modified>
</cp:coreProperties>
</file>