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7" w:type="dxa"/>
        <w:tblInd w:w="-743" w:type="dxa"/>
        <w:tblLook w:val="04A0" w:firstRow="1" w:lastRow="0" w:firstColumn="1" w:lastColumn="0" w:noHBand="0" w:noVBand="1"/>
      </w:tblPr>
      <w:tblGrid>
        <w:gridCol w:w="2334"/>
        <w:gridCol w:w="2761"/>
        <w:gridCol w:w="8972"/>
      </w:tblGrid>
      <w:tr w:rsidR="006811E9" w:rsidTr="00D1066E">
        <w:trPr>
          <w:trHeight w:val="2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11E9" w:rsidRDefault="006811E9" w:rsidP="00D10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11E9" w:rsidRDefault="006811E9" w:rsidP="00D10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8710103543336</w:t>
            </w: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11E9" w:rsidRDefault="006811E9" w:rsidP="00D10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AVENT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Ортодонтична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пустушка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Fashion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0-6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міс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2шт</w:t>
            </w:r>
          </w:p>
        </w:tc>
      </w:tr>
    </w:tbl>
    <w:p w:rsidR="002A6093" w:rsidRDefault="002A6093"/>
    <w:p w:rsidR="006811E9" w:rsidRDefault="00681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Ортодонтическая пустышка </w:t>
      </w:r>
      <w:r>
        <w:rPr>
          <w:rFonts w:ascii="Times New Roman" w:hAnsi="Times New Roman" w:cs="Times New Roman"/>
          <w:sz w:val="24"/>
          <w:szCs w:val="24"/>
          <w:lang w:val="en-US"/>
        </w:rPr>
        <w:t>Fashion</w:t>
      </w:r>
      <w:r w:rsidR="007B5711">
        <w:rPr>
          <w:rFonts w:ascii="Times New Roman" w:hAnsi="Times New Roman" w:cs="Times New Roman"/>
          <w:sz w:val="24"/>
          <w:szCs w:val="24"/>
        </w:rPr>
        <w:t xml:space="preserve"> 0-6 месяцев 2 штуки</w:t>
      </w:r>
    </w:p>
    <w:p w:rsidR="007B5711" w:rsidRDefault="007B5711" w:rsidP="007B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Ортодонтическая соска выполнена в симметричной форме в виде капли. Такая конструкция соски позволяет учесть строение зубов, десен и нёба у ребенка и исключить негативное влияние на формирование речедвигательного аппарата в более взрослом возрасте. Даже при переворачивании в ротовой полости пустышка позволяет сохранить комфортность ее применения.</w:t>
      </w:r>
    </w:p>
    <w:p w:rsidR="007B5711" w:rsidRDefault="007B5711" w:rsidP="007B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Соска имеет в своем составе специальный защитный колпачок, который защелкивается и служит для избегания попадания болезнетворных микробов на поверхность пустышки.</w:t>
      </w:r>
    </w:p>
    <w:p w:rsidR="007B5711" w:rsidRDefault="007B5711" w:rsidP="007B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Соска состоит из силиконового мате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риала, который не вызывает аллергии у ребенка и прост в использовании: такой материал легко мыть вручную или в посудомоечной машине, он не прилипает к рукам.</w:t>
      </w:r>
    </w:p>
    <w:p w:rsidR="00CE394F" w:rsidRDefault="00CE394F" w:rsidP="007B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Пустышка не обладает каким-либо вкусом или запахом, в результате чего у малыша не будет негативного восприятия соски вследствие наличия посторонних примесей.</w:t>
      </w:r>
    </w:p>
    <w:p w:rsidR="00CE394F" w:rsidRPr="006811E9" w:rsidRDefault="00CE394F" w:rsidP="007B5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продаже можно увидеть ортодонтические пустышки разных цветов: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желтый, розовый, белый. Благодаря применению таких ярких цветов в окраске соски она станет обязательным инструментом для исследования малышом, поскольку нарисованные на соске животные будут способствовать и расширению кругозора ребенка.</w:t>
      </w:r>
    </w:p>
    <w:sectPr w:rsidR="00CE394F" w:rsidRPr="0068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E9"/>
    <w:rsid w:val="002A6093"/>
    <w:rsid w:val="004D0AAA"/>
    <w:rsid w:val="006811E9"/>
    <w:rsid w:val="007B5711"/>
    <w:rsid w:val="00C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9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9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1120</Characters>
  <Application>Microsoft Office Word</Application>
  <DocSecurity>0</DocSecurity>
  <Lines>21</Lines>
  <Paragraphs>9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2013-04-17T18:17:00Z</dcterms:created>
  <dcterms:modified xsi:type="dcterms:W3CDTF">2013-04-17T18:30:00Z</dcterms:modified>
</cp:coreProperties>
</file>