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71" w:rsidRPr="00394B71" w:rsidRDefault="00437D71" w:rsidP="000B42BB">
      <w:pPr>
        <w:jc w:val="center"/>
        <w:rPr>
          <w:rFonts w:cstheme="minorHAnsi"/>
          <w:sz w:val="24"/>
          <w:szCs w:val="24"/>
        </w:rPr>
      </w:pPr>
      <w:r w:rsidRPr="00394B71">
        <w:rPr>
          <w:rFonts w:cstheme="minorHAnsi"/>
          <w:sz w:val="24"/>
          <w:szCs w:val="24"/>
        </w:rPr>
        <w:t>Инструкция по ис</w:t>
      </w:r>
      <w:r w:rsidR="00A8715B" w:rsidRPr="00394B71">
        <w:rPr>
          <w:rFonts w:cstheme="minorHAnsi"/>
          <w:sz w:val="24"/>
          <w:szCs w:val="24"/>
        </w:rPr>
        <w:t xml:space="preserve">пользованию чаши Генуя </w:t>
      </w:r>
      <w:r w:rsidR="00737EC5">
        <w:rPr>
          <w:rFonts w:cstheme="minorHAnsi"/>
          <w:sz w:val="24"/>
          <w:szCs w:val="24"/>
        </w:rPr>
        <w:t>«по-маленькому»</w:t>
      </w:r>
    </w:p>
    <w:p w:rsidR="00437D71" w:rsidRPr="00394B71" w:rsidRDefault="00437D71" w:rsidP="000B42BB">
      <w:pPr>
        <w:spacing w:after="0" w:line="255" w:lineRule="atLeast"/>
        <w:rPr>
          <w:rFonts w:eastAsia="Times New Roman" w:cstheme="minorHAnsi"/>
          <w:color w:val="000000"/>
          <w:sz w:val="24"/>
          <w:szCs w:val="24"/>
        </w:rPr>
      </w:pPr>
    </w:p>
    <w:p w:rsidR="00FD3C32" w:rsidRDefault="00FD3C32" w:rsidP="000B42BB">
      <w:pPr>
        <w:spacing w:after="0" w:line="255" w:lineRule="atLeast"/>
        <w:rPr>
          <w:rFonts w:eastAsia="Times New Roman" w:cstheme="minorHAnsi"/>
          <w:color w:val="000000"/>
          <w:sz w:val="24"/>
          <w:szCs w:val="24"/>
        </w:rPr>
      </w:pPr>
      <w:r w:rsidRPr="00394B71">
        <w:rPr>
          <w:rFonts w:eastAsia="Times New Roman" w:cstheme="minorHAnsi"/>
          <w:color w:val="000000"/>
          <w:sz w:val="24"/>
          <w:szCs w:val="24"/>
        </w:rPr>
        <w:t xml:space="preserve">1. Туалет не лифт, и поэтому при входе закрывайте за собой дверцу на щеколду (или что там будет), чтобы избежать неловких ситуаций, если кто-то в это же время захочет в туалет. Если нет очереди, это не значит, что вас не потревожат в самый пикантный момент, ведь никто не знает, когда </w:t>
      </w:r>
      <w:proofErr w:type="gramStart"/>
      <w:r w:rsidRPr="00394B71">
        <w:rPr>
          <w:rFonts w:eastAsia="Times New Roman" w:cstheme="minorHAnsi"/>
          <w:color w:val="000000"/>
          <w:sz w:val="24"/>
          <w:szCs w:val="24"/>
        </w:rPr>
        <w:t>приспичит</w:t>
      </w:r>
      <w:proofErr w:type="gramEnd"/>
      <w:r w:rsidRPr="00394B71">
        <w:rPr>
          <w:rFonts w:eastAsia="Times New Roman" w:cstheme="minorHAnsi"/>
          <w:color w:val="000000"/>
          <w:sz w:val="24"/>
          <w:szCs w:val="24"/>
        </w:rPr>
        <w:t xml:space="preserve">, а тут вы. Если же нет щеколды, то лучше всего рассчитать время по лунному календарю и вычислить частоту посещений туалета по лунным циклам. Когда частота посещений будет низкой, тогда </w:t>
      </w:r>
      <w:proofErr w:type="gramStart"/>
      <w:r w:rsidRPr="00394B71">
        <w:rPr>
          <w:rFonts w:eastAsia="Times New Roman" w:cstheme="minorHAnsi"/>
          <w:color w:val="000000"/>
          <w:sz w:val="24"/>
          <w:szCs w:val="24"/>
        </w:rPr>
        <w:t>наверняка</w:t>
      </w:r>
      <w:proofErr w:type="gramEnd"/>
      <w:r w:rsidRPr="00394B71">
        <w:rPr>
          <w:rFonts w:eastAsia="Times New Roman" w:cstheme="minorHAnsi"/>
          <w:color w:val="000000"/>
          <w:sz w:val="24"/>
          <w:szCs w:val="24"/>
        </w:rPr>
        <w:t xml:space="preserve"> вас никто не потревожит, и можете смело идти в туалет, даже не закрываясь на щеколду.</w:t>
      </w:r>
      <w:r w:rsidRPr="00394B71">
        <w:rPr>
          <w:rFonts w:eastAsia="Times New Roman" w:cstheme="minorHAnsi"/>
          <w:color w:val="000000"/>
          <w:sz w:val="24"/>
          <w:szCs w:val="24"/>
        </w:rPr>
        <w:br/>
      </w:r>
      <w:r w:rsidRPr="00394B71">
        <w:rPr>
          <w:rFonts w:eastAsia="Times New Roman" w:cstheme="minorHAnsi"/>
          <w:color w:val="000000"/>
          <w:sz w:val="24"/>
          <w:szCs w:val="24"/>
        </w:rPr>
        <w:br/>
        <w:t xml:space="preserve">2. Если вы чистоплюй, то не плюйтесь и не надейтесь, в наших туалетах вы не найдёте бахил, поэтому смело можно заходить обутыми и даже можно пнуть в другой угол грязную бумажку, оставшуюся от предыдущего не особо </w:t>
      </w:r>
      <w:proofErr w:type="spellStart"/>
      <w:r w:rsidRPr="00394B71">
        <w:rPr>
          <w:rFonts w:eastAsia="Times New Roman" w:cstheme="minorHAnsi"/>
          <w:color w:val="000000"/>
          <w:sz w:val="24"/>
          <w:szCs w:val="24"/>
        </w:rPr>
        <w:t>чистоплюющего</w:t>
      </w:r>
      <w:proofErr w:type="spellEnd"/>
      <w:r w:rsidRPr="00394B71">
        <w:rPr>
          <w:rFonts w:eastAsia="Times New Roman" w:cstheme="minorHAnsi"/>
          <w:color w:val="000000"/>
          <w:sz w:val="24"/>
          <w:szCs w:val="24"/>
        </w:rPr>
        <w:t xml:space="preserve"> облегчающегося. Вы удивитесь, но зная наших людей, в бумажках на полу иногда может быть завёрнут </w:t>
      </w:r>
      <w:proofErr w:type="gramStart"/>
      <w:r w:rsidRPr="00394B71">
        <w:rPr>
          <w:rFonts w:eastAsia="Times New Roman" w:cstheme="minorHAnsi"/>
          <w:color w:val="000000"/>
          <w:sz w:val="24"/>
          <w:szCs w:val="24"/>
        </w:rPr>
        <w:t>неожиданный фееричный сюрприз</w:t>
      </w:r>
      <w:proofErr w:type="gramEnd"/>
      <w:r w:rsidRPr="00394B71">
        <w:rPr>
          <w:rFonts w:eastAsia="Times New Roman" w:cstheme="minorHAnsi"/>
          <w:color w:val="000000"/>
          <w:sz w:val="24"/>
          <w:szCs w:val="24"/>
        </w:rPr>
        <w:t>.</w:t>
      </w:r>
      <w:r w:rsidRPr="00394B71">
        <w:rPr>
          <w:rFonts w:eastAsia="Times New Roman" w:cstheme="minorHAnsi"/>
          <w:color w:val="000000"/>
          <w:sz w:val="24"/>
          <w:szCs w:val="24"/>
        </w:rPr>
        <w:br/>
      </w:r>
      <w:r w:rsidRPr="00394B71">
        <w:rPr>
          <w:rFonts w:eastAsia="Times New Roman" w:cstheme="minorHAnsi"/>
          <w:color w:val="000000"/>
          <w:sz w:val="24"/>
          <w:szCs w:val="24"/>
        </w:rPr>
        <w:br/>
        <w:t>3. Подходите к чаше Генуя не спеша, спешить уже некуда вы закрылись и туалет в вашем распоряжении.</w:t>
      </w:r>
      <w:r w:rsidRPr="00394B71">
        <w:rPr>
          <w:rFonts w:eastAsia="Times New Roman" w:cstheme="minorHAnsi"/>
          <w:color w:val="000000"/>
          <w:sz w:val="24"/>
          <w:szCs w:val="24"/>
        </w:rPr>
        <w:br/>
      </w:r>
      <w:r w:rsidRPr="00394B71">
        <w:rPr>
          <w:rFonts w:eastAsia="Times New Roman" w:cstheme="minorHAnsi"/>
          <w:color w:val="000000"/>
          <w:sz w:val="24"/>
          <w:szCs w:val="24"/>
        </w:rPr>
        <w:br/>
        <w:t xml:space="preserve">4. Если вы мужчина нормального роста, то чтобы избежать разбрызгивания на стены и ваши ноги не обязательно становится с ногами на чашу. Расставьте ноги чуть шире ширины плеч так, чтобы чаша оказалась под вами между ног. Это правило для новичков, так как опытные пользователь чаши Генуя знают, что в избегание разбрызгивания следует прицеливаться струёй в отверстие чаши (о технике нацеливания струи </w:t>
      </w:r>
      <w:proofErr w:type="gramStart"/>
      <w:r w:rsidRPr="00394B71">
        <w:rPr>
          <w:rFonts w:eastAsia="Times New Roman" w:cstheme="minorHAnsi"/>
          <w:color w:val="000000"/>
          <w:sz w:val="24"/>
          <w:szCs w:val="24"/>
        </w:rPr>
        <w:t>см</w:t>
      </w:r>
      <w:proofErr w:type="gramEnd"/>
      <w:r w:rsidRPr="00394B71">
        <w:rPr>
          <w:rFonts w:eastAsia="Times New Roman" w:cstheme="minorHAnsi"/>
          <w:color w:val="000000"/>
          <w:sz w:val="24"/>
          <w:szCs w:val="24"/>
        </w:rPr>
        <w:t>. пункт 9).</w:t>
      </w:r>
      <w:r w:rsidRPr="00394B71">
        <w:rPr>
          <w:rFonts w:eastAsia="Times New Roman" w:cstheme="minorHAnsi"/>
          <w:color w:val="000000"/>
          <w:sz w:val="24"/>
          <w:szCs w:val="24"/>
        </w:rPr>
        <w:br/>
      </w:r>
      <w:r w:rsidRPr="00394B71">
        <w:rPr>
          <w:rFonts w:eastAsia="Times New Roman" w:cstheme="minorHAnsi"/>
          <w:color w:val="000000"/>
          <w:sz w:val="24"/>
          <w:szCs w:val="24"/>
        </w:rPr>
        <w:br/>
        <w:t>5. Если вы мужчина очень высокого роста, то выполните рекомендации пункта 4 и ещё немного присядьте, согнув ноги в коленях. И не забывайте прицеливаться в отверстие чаши.</w:t>
      </w:r>
      <w:r w:rsidRPr="00394B71">
        <w:rPr>
          <w:rFonts w:eastAsia="Times New Roman" w:cstheme="minorHAnsi"/>
          <w:color w:val="000000"/>
          <w:sz w:val="24"/>
          <w:szCs w:val="24"/>
        </w:rPr>
        <w:br/>
      </w:r>
      <w:r w:rsidRPr="00394B71">
        <w:rPr>
          <w:rFonts w:eastAsia="Times New Roman" w:cstheme="minorHAnsi"/>
          <w:color w:val="000000"/>
          <w:sz w:val="24"/>
          <w:szCs w:val="24"/>
        </w:rPr>
        <w:br/>
        <w:t xml:space="preserve">6. Если вы женщина, то техника следующая: становитесь ногами в специально отведённые места для ступней на чаше ОБЯЗАТЕЛЬНО спиной к сливному бочку, а не лицом к нему и только потом присаживайтесь, предварительно стянув трусы максимум до коленок, </w:t>
      </w:r>
      <w:proofErr w:type="gramStart"/>
      <w:r w:rsidRPr="00394B71">
        <w:rPr>
          <w:rFonts w:eastAsia="Times New Roman" w:cstheme="minorHAnsi"/>
          <w:color w:val="000000"/>
          <w:sz w:val="24"/>
          <w:szCs w:val="24"/>
        </w:rPr>
        <w:t>чуть</w:t>
      </w:r>
      <w:proofErr w:type="gramEnd"/>
      <w:r w:rsidRPr="00394B71">
        <w:rPr>
          <w:rFonts w:eastAsia="Times New Roman" w:cstheme="minorHAnsi"/>
          <w:color w:val="000000"/>
          <w:sz w:val="24"/>
          <w:szCs w:val="24"/>
        </w:rPr>
        <w:t xml:space="preserve"> ниже или выше, и вы уже, во-первых, будете выглядеть не эстетично и не мило, а во-вторых, станет невозможно развести коленки на нужное расстояние, не разорвав трусов и, не избежав форс-мажора.</w:t>
      </w:r>
      <w:r w:rsidRPr="00394B71">
        <w:rPr>
          <w:rFonts w:eastAsia="Times New Roman" w:cstheme="minorHAnsi"/>
          <w:color w:val="000000"/>
          <w:sz w:val="24"/>
          <w:szCs w:val="24"/>
        </w:rPr>
        <w:br/>
      </w:r>
      <w:r w:rsidRPr="00394B71">
        <w:rPr>
          <w:rFonts w:eastAsia="Times New Roman" w:cstheme="minorHAnsi"/>
          <w:color w:val="000000"/>
          <w:sz w:val="24"/>
          <w:szCs w:val="24"/>
        </w:rPr>
        <w:br/>
        <w:t xml:space="preserve">7. </w:t>
      </w:r>
      <w:proofErr w:type="gramStart"/>
      <w:r w:rsidRPr="00394B71">
        <w:rPr>
          <w:rFonts w:eastAsia="Times New Roman" w:cstheme="minorHAnsi"/>
          <w:color w:val="000000"/>
          <w:sz w:val="24"/>
          <w:szCs w:val="24"/>
        </w:rPr>
        <w:t>Если вы женщина и после того как присели, и начали «по-маленькому» у вас течёт по ногам что-то тёплое, значит вы не внимательно ознакомились с пунктом 6 настоящей инструкции, не выполнили рекомендации пункта 6, что привело к форс-мажорной ситуации, на разрешение которой вам уже потребуется больше времени, а за дверью люди могут ждать своей очереди и им тоже невтерпёж, что впоследствии</w:t>
      </w:r>
      <w:proofErr w:type="gramEnd"/>
      <w:r w:rsidRPr="00394B71">
        <w:rPr>
          <w:rFonts w:eastAsia="Times New Roman" w:cstheme="minorHAnsi"/>
          <w:color w:val="000000"/>
          <w:sz w:val="24"/>
          <w:szCs w:val="24"/>
        </w:rPr>
        <w:t xml:space="preserve"> может вызвать форс-мажорную ситуацию и у них ("разрешение форс-мажорных ситуаций во время посещения туалета "по-маленькому" </w:t>
      </w:r>
      <w:proofErr w:type="gramStart"/>
      <w:r w:rsidRPr="00394B71">
        <w:rPr>
          <w:rFonts w:eastAsia="Times New Roman" w:cstheme="minorHAnsi"/>
          <w:color w:val="000000"/>
          <w:sz w:val="24"/>
          <w:szCs w:val="24"/>
        </w:rPr>
        <w:t>см</w:t>
      </w:r>
      <w:proofErr w:type="gramEnd"/>
      <w:r w:rsidRPr="00394B71">
        <w:rPr>
          <w:rFonts w:eastAsia="Times New Roman" w:cstheme="minorHAnsi"/>
          <w:color w:val="000000"/>
          <w:sz w:val="24"/>
          <w:szCs w:val="24"/>
        </w:rPr>
        <w:t>. в приложении № 1 к настоящей инструкции).</w:t>
      </w:r>
      <w:r w:rsidRPr="00394B71">
        <w:rPr>
          <w:rFonts w:eastAsia="Times New Roman" w:cstheme="minorHAnsi"/>
          <w:color w:val="000000"/>
          <w:sz w:val="24"/>
          <w:szCs w:val="24"/>
        </w:rPr>
        <w:br/>
      </w:r>
      <w:r w:rsidRPr="00394B71">
        <w:rPr>
          <w:rFonts w:eastAsia="Times New Roman" w:cstheme="minorHAnsi"/>
          <w:color w:val="000000"/>
          <w:sz w:val="24"/>
          <w:szCs w:val="24"/>
        </w:rPr>
        <w:br/>
        <w:t xml:space="preserve">8. </w:t>
      </w:r>
      <w:proofErr w:type="gramStart"/>
      <w:r w:rsidRPr="00394B71">
        <w:rPr>
          <w:rFonts w:eastAsia="Times New Roman" w:cstheme="minorHAnsi"/>
          <w:color w:val="000000"/>
          <w:sz w:val="24"/>
          <w:szCs w:val="24"/>
        </w:rPr>
        <w:t xml:space="preserve">Мужчинам вовсе не обязательно приспускать штаны до самого пола, потому что когда закончите «по-маленькому», на наклон, поднятие штанов вверх, заправку рубашки, застёгивание ширинки и ремня на поясе потребуется больше времени, а за дверью люди ждут своей очереди и им тоже невтерпёж, да и кроме того полы у нас могут не мыться </w:t>
      </w:r>
      <w:r w:rsidRPr="00394B71">
        <w:rPr>
          <w:rFonts w:eastAsia="Times New Roman" w:cstheme="minorHAnsi"/>
          <w:color w:val="000000"/>
          <w:sz w:val="24"/>
          <w:szCs w:val="24"/>
        </w:rPr>
        <w:lastRenderedPageBreak/>
        <w:t>неделями даже в платных туалетах.</w:t>
      </w:r>
      <w:proofErr w:type="gramEnd"/>
      <w:r w:rsidRPr="00394B71">
        <w:rPr>
          <w:rFonts w:eastAsia="Times New Roman" w:cstheme="minorHAnsi"/>
          <w:color w:val="000000"/>
          <w:sz w:val="24"/>
          <w:szCs w:val="24"/>
        </w:rPr>
        <w:t xml:space="preserve"> Так что, если не хотите услышать из-за двери красноречивые и не очень лестные отзывы о вас с матюгами и проклятиями, не будьте эгоистами, в этой очереди в следующий раз можете оказаться и вы. Кстати, очередь в туалет - это единственное место, где по каким-то причинам сам бог прощает словоблудие и матерщину даже священникам.</w:t>
      </w:r>
      <w:r w:rsidRPr="00394B71">
        <w:rPr>
          <w:rFonts w:eastAsia="Times New Roman" w:cstheme="minorHAnsi"/>
          <w:color w:val="000000"/>
          <w:sz w:val="24"/>
          <w:szCs w:val="24"/>
        </w:rPr>
        <w:br/>
      </w:r>
      <w:r w:rsidRPr="00394B71">
        <w:rPr>
          <w:rFonts w:eastAsia="Times New Roman" w:cstheme="minorHAnsi"/>
          <w:color w:val="000000"/>
          <w:sz w:val="24"/>
          <w:szCs w:val="24"/>
        </w:rPr>
        <w:br/>
        <w:t xml:space="preserve">9. Нацеливание струи. Мужчинам прицеливаться проще, так как они стоят лицом к отверстию чаши, им всё видно, и они могут задать направление движения струи рукой. Женщинам в этом плане сложнее, поэтому администрация туалета написала пункт 9 настоящей инструкции для женщин. </w:t>
      </w:r>
      <w:proofErr w:type="gramStart"/>
      <w:r w:rsidRPr="00394B71">
        <w:rPr>
          <w:rFonts w:eastAsia="Times New Roman" w:cstheme="minorHAnsi"/>
          <w:color w:val="000000"/>
          <w:sz w:val="24"/>
          <w:szCs w:val="24"/>
        </w:rPr>
        <w:t>Если вы хотите неминуемо попасть струёй именно в отверстие (есть такие женщины), то вам необходимо: напрячь мышцы ног, приподняться из положения «на корточках» в положение «лыжник, прыгающий с трамплина», чуть разомкнуть колени и посмотреть на отверстие чаши между ног для более удачного прицеливания и попадания струи, дабы избежать всё того же злосчастного разбрызгивания ("предотвращение и борьба с последствиями разбрызгивания" см</w:t>
      </w:r>
      <w:proofErr w:type="gramEnd"/>
      <w:r w:rsidRPr="00394B71">
        <w:rPr>
          <w:rFonts w:eastAsia="Times New Roman" w:cstheme="minorHAnsi"/>
          <w:color w:val="000000"/>
          <w:sz w:val="24"/>
          <w:szCs w:val="24"/>
        </w:rPr>
        <w:t>. в приложении № 1 к приложению № 1 "разрешение форс-мажорных ситуаций во время посещения туалета "по-маленькому").</w:t>
      </w:r>
      <w:r w:rsidRPr="00394B71">
        <w:rPr>
          <w:rFonts w:eastAsia="Times New Roman" w:cstheme="minorHAnsi"/>
          <w:color w:val="000000"/>
          <w:sz w:val="24"/>
          <w:szCs w:val="24"/>
        </w:rPr>
        <w:br/>
      </w:r>
      <w:r w:rsidRPr="00394B71">
        <w:rPr>
          <w:rFonts w:eastAsia="Times New Roman" w:cstheme="minorHAnsi"/>
          <w:color w:val="000000"/>
          <w:sz w:val="24"/>
          <w:szCs w:val="24"/>
        </w:rPr>
        <w:br/>
        <w:t xml:space="preserve">10. Если в момент вашего пребывания в туалете есть сквозняк, и вы чувствуете, что это может препятствовать прицеливанию из-за свойства дугообразности струи и соответственно попаданию струи в отверстие чаши, что </w:t>
      </w:r>
      <w:proofErr w:type="gramStart"/>
      <w:r w:rsidRPr="00394B71">
        <w:rPr>
          <w:rFonts w:eastAsia="Times New Roman" w:cstheme="minorHAnsi"/>
          <w:color w:val="000000"/>
          <w:sz w:val="24"/>
          <w:szCs w:val="24"/>
        </w:rPr>
        <w:t>опять же</w:t>
      </w:r>
      <w:proofErr w:type="gramEnd"/>
      <w:r w:rsidRPr="00394B71">
        <w:rPr>
          <w:rFonts w:eastAsia="Times New Roman" w:cstheme="minorHAnsi"/>
          <w:color w:val="000000"/>
          <w:sz w:val="24"/>
          <w:szCs w:val="24"/>
        </w:rPr>
        <w:t xml:space="preserve"> приведёт к разбрызгиванию, то вам понадобится делать поправку на ветер. В основном это касается только мужчин, потому как длина женской струи короче и давление струи на выходе соизмеримо больше, чем сила </w:t>
      </w:r>
      <w:proofErr w:type="spellStart"/>
      <w:r w:rsidRPr="00394B71">
        <w:rPr>
          <w:rFonts w:eastAsia="Times New Roman" w:cstheme="minorHAnsi"/>
          <w:color w:val="000000"/>
          <w:sz w:val="24"/>
          <w:szCs w:val="24"/>
        </w:rPr>
        <w:t>дуения</w:t>
      </w:r>
      <w:proofErr w:type="spellEnd"/>
      <w:r w:rsidRPr="00394B71">
        <w:rPr>
          <w:rFonts w:eastAsia="Times New Roman" w:cstheme="minorHAnsi"/>
          <w:color w:val="000000"/>
          <w:sz w:val="24"/>
          <w:szCs w:val="24"/>
        </w:rPr>
        <w:t xml:space="preserve"> сквозняковых потоков.</w:t>
      </w:r>
      <w:r w:rsidRPr="00394B71">
        <w:rPr>
          <w:rFonts w:eastAsia="Times New Roman" w:cstheme="minorHAnsi"/>
          <w:color w:val="000000"/>
          <w:sz w:val="24"/>
          <w:szCs w:val="24"/>
        </w:rPr>
        <w:br/>
      </w:r>
      <w:r w:rsidRPr="00394B71">
        <w:rPr>
          <w:rFonts w:eastAsia="Times New Roman" w:cstheme="minorHAnsi"/>
          <w:color w:val="000000"/>
          <w:sz w:val="24"/>
          <w:szCs w:val="24"/>
        </w:rPr>
        <w:br/>
        <w:t xml:space="preserve">11. После окончания дела «по-маленькому», мужчинам следует стряхнуть, а женщинам промокнуть. Женщинам в гигиенических целях желательно использовать сухие салфетками из своей сумочки. Если салфеток нет в сумочке, то можно промокнуть туалетной бумагой, которая будет в туалете. Так как в нашей стране туалетная бумага в туалетах зачастую </w:t>
      </w:r>
      <w:proofErr w:type="spellStart"/>
      <w:r w:rsidRPr="00394B71">
        <w:rPr>
          <w:rFonts w:eastAsia="Times New Roman" w:cstheme="minorHAnsi"/>
          <w:color w:val="000000"/>
          <w:sz w:val="24"/>
          <w:szCs w:val="24"/>
        </w:rPr>
        <w:t>ваще</w:t>
      </w:r>
      <w:proofErr w:type="spellEnd"/>
      <w:r w:rsidRPr="00394B71">
        <w:rPr>
          <w:rFonts w:eastAsia="Times New Roman" w:cstheme="minorHAnsi"/>
          <w:color w:val="000000"/>
          <w:sz w:val="24"/>
          <w:szCs w:val="24"/>
        </w:rPr>
        <w:t xml:space="preserve"> не предусмотрена, как и бахилы, а в вашей сумочке тоже не оказалось салфеток, тогда ничего не попишешь, трусы дома постираете.</w:t>
      </w:r>
      <w:r w:rsidRPr="00394B71">
        <w:rPr>
          <w:rFonts w:eastAsia="Times New Roman" w:cstheme="minorHAnsi"/>
          <w:color w:val="000000"/>
          <w:sz w:val="24"/>
          <w:szCs w:val="24"/>
        </w:rPr>
        <w:br/>
      </w:r>
      <w:r w:rsidRPr="00394B71">
        <w:rPr>
          <w:rFonts w:eastAsia="Times New Roman" w:cstheme="minorHAnsi"/>
          <w:color w:val="000000"/>
          <w:sz w:val="24"/>
          <w:szCs w:val="24"/>
        </w:rPr>
        <w:br/>
        <w:t>12. Вопрос встряхивания и выход из помещения туалета. Мужчины должны помнить, что стряхивать нужно аккуратно, особенно если у вас светлые штаны, иначе ваш радостно-победоносный выход может омрачиться нежелательным смехом в очереди, а вы в недоумении пройдёте дальше и только потом вспомните, что на светлых штанах очень заметны пятна. Здесь женщинам проще, если только женщина тоже не в светлых штанах, потому что женщины могут спрятать огрехи промачивания под платьями или юбками.</w:t>
      </w:r>
      <w:r w:rsidRPr="00394B71">
        <w:rPr>
          <w:rFonts w:eastAsia="Times New Roman" w:cstheme="minorHAnsi"/>
          <w:color w:val="000000"/>
          <w:sz w:val="24"/>
          <w:szCs w:val="24"/>
        </w:rPr>
        <w:br/>
      </w:r>
      <w:r w:rsidRPr="00394B71">
        <w:rPr>
          <w:rFonts w:eastAsia="Times New Roman" w:cstheme="minorHAnsi"/>
          <w:color w:val="000000"/>
          <w:sz w:val="24"/>
          <w:szCs w:val="24"/>
        </w:rPr>
        <w:br/>
        <w:t>13. Технология использованию чаш Генуя в туалетах «</w:t>
      </w:r>
      <w:proofErr w:type="spellStart"/>
      <w:r w:rsidRPr="00394B71">
        <w:rPr>
          <w:rFonts w:eastAsia="Times New Roman" w:cstheme="minorHAnsi"/>
          <w:color w:val="000000"/>
          <w:sz w:val="24"/>
          <w:szCs w:val="24"/>
        </w:rPr>
        <w:t>по-большому</w:t>
      </w:r>
      <w:proofErr w:type="spellEnd"/>
      <w:r w:rsidRPr="00394B71">
        <w:rPr>
          <w:rFonts w:eastAsia="Times New Roman" w:cstheme="minorHAnsi"/>
          <w:color w:val="000000"/>
          <w:sz w:val="24"/>
          <w:szCs w:val="24"/>
        </w:rPr>
        <w:t xml:space="preserve">» </w:t>
      </w:r>
      <w:proofErr w:type="spellStart"/>
      <w:r w:rsidRPr="00394B71">
        <w:rPr>
          <w:rFonts w:eastAsia="Times New Roman" w:cstheme="minorHAnsi"/>
          <w:color w:val="000000"/>
          <w:sz w:val="24"/>
          <w:szCs w:val="24"/>
        </w:rPr>
        <w:t>ана</w:t>
      </w:r>
      <w:proofErr w:type="gramStart"/>
      <w:r w:rsidRPr="00394B71">
        <w:rPr>
          <w:rFonts w:eastAsia="Times New Roman" w:cstheme="minorHAnsi"/>
          <w:color w:val="000000"/>
          <w:sz w:val="24"/>
          <w:szCs w:val="24"/>
        </w:rPr>
        <w:t>л</w:t>
      </w:r>
      <w:proofErr w:type="spellEnd"/>
      <w:r w:rsidRPr="00394B71">
        <w:rPr>
          <w:rFonts w:eastAsia="Times New Roman" w:cstheme="minorHAnsi"/>
          <w:color w:val="000000"/>
          <w:sz w:val="24"/>
          <w:szCs w:val="24"/>
        </w:rPr>
        <w:t>(</w:t>
      </w:r>
      <w:proofErr w:type="spellStart"/>
      <w:proofErr w:type="gramEnd"/>
      <w:r w:rsidRPr="00394B71">
        <w:rPr>
          <w:rFonts w:eastAsia="Times New Roman" w:cstheme="minorHAnsi"/>
          <w:color w:val="000000"/>
          <w:sz w:val="24"/>
          <w:szCs w:val="24"/>
        </w:rPr>
        <w:t>огичная</w:t>
      </w:r>
      <w:proofErr w:type="spellEnd"/>
      <w:r w:rsidRPr="00394B71">
        <w:rPr>
          <w:rFonts w:eastAsia="Times New Roman" w:cstheme="minorHAnsi"/>
          <w:color w:val="000000"/>
          <w:sz w:val="24"/>
          <w:szCs w:val="24"/>
        </w:rPr>
        <w:t xml:space="preserve">). </w:t>
      </w:r>
      <w:proofErr w:type="gramStart"/>
      <w:r w:rsidRPr="00394B71">
        <w:rPr>
          <w:rFonts w:eastAsia="Times New Roman" w:cstheme="minorHAnsi"/>
          <w:color w:val="000000"/>
          <w:sz w:val="24"/>
          <w:szCs w:val="24"/>
        </w:rPr>
        <w:t>Единственное, что для очень стеснительных и ленивых, которые не любят за собой смывать, но и не хотят быть уличёнными в деянии по горкам выдавленного продукта в чаше, мы советуем вымерять расстояние (можно на глаз, ведь не каждый ходит в туалет с рулеткой) от края чаши до носков вашей обуви в соотношении с положением вашего анального отверстия над отверстием чаши – это</w:t>
      </w:r>
      <w:proofErr w:type="gramEnd"/>
      <w:r w:rsidRPr="00394B71">
        <w:rPr>
          <w:rFonts w:eastAsia="Times New Roman" w:cstheme="minorHAnsi"/>
          <w:color w:val="000000"/>
          <w:sz w:val="24"/>
          <w:szCs w:val="24"/>
        </w:rPr>
        <w:t xml:space="preserve"> для более удачного прицеливания и попадания. Здесь, конечно же, поправку на ветер можно не делать, беря во внимание то, что масса выдавленного продукта больше массы струи и сквозняку не под силу изменить направление выдавливания.</w:t>
      </w:r>
      <w:r w:rsidRPr="00394B71">
        <w:rPr>
          <w:rFonts w:eastAsia="Times New Roman" w:cstheme="minorHAnsi"/>
          <w:color w:val="000000"/>
          <w:sz w:val="24"/>
          <w:szCs w:val="24"/>
        </w:rPr>
        <w:br/>
      </w:r>
      <w:r w:rsidRPr="00394B71">
        <w:rPr>
          <w:rFonts w:eastAsia="Times New Roman" w:cstheme="minorHAnsi"/>
          <w:color w:val="000000"/>
          <w:sz w:val="24"/>
          <w:szCs w:val="24"/>
        </w:rPr>
        <w:br/>
      </w:r>
      <w:r w:rsidRPr="00394B71">
        <w:rPr>
          <w:rFonts w:eastAsia="Times New Roman" w:cstheme="minorHAnsi"/>
          <w:color w:val="000000"/>
          <w:sz w:val="24"/>
          <w:szCs w:val="24"/>
        </w:rPr>
        <w:lastRenderedPageBreak/>
        <w:t>14. Для предотвращения форс-мажорных и прочих нестандартных ситуаций, пользуйтесь платными туалетами.</w:t>
      </w:r>
      <w:r w:rsidRPr="00394B71">
        <w:rPr>
          <w:rFonts w:eastAsia="Times New Roman" w:cstheme="minorHAnsi"/>
          <w:color w:val="000000"/>
          <w:sz w:val="24"/>
          <w:szCs w:val="24"/>
        </w:rPr>
        <w:br/>
      </w:r>
      <w:r w:rsidRPr="00394B71">
        <w:rPr>
          <w:rFonts w:eastAsia="Times New Roman" w:cstheme="minorHAnsi"/>
          <w:color w:val="000000"/>
          <w:sz w:val="24"/>
          <w:szCs w:val="24"/>
        </w:rPr>
        <w:br/>
        <w:t>15. Инструкция к данной инструкции прилагается вместе с настоящей инструкцией и приложениями к этой инструкции.</w:t>
      </w:r>
    </w:p>
    <w:p w:rsidR="007E3B5F" w:rsidRDefault="007E3B5F" w:rsidP="000B42BB">
      <w:pPr>
        <w:spacing w:after="0" w:line="255" w:lineRule="atLeast"/>
        <w:rPr>
          <w:rFonts w:eastAsia="Times New Roman" w:cstheme="minorHAnsi"/>
          <w:color w:val="000000"/>
          <w:sz w:val="24"/>
          <w:szCs w:val="24"/>
        </w:rPr>
      </w:pPr>
    </w:p>
    <w:p w:rsidR="007E3B5F" w:rsidRDefault="007E3B5F" w:rsidP="000B42BB">
      <w:pPr>
        <w:spacing w:after="0" w:line="255" w:lineRule="atLeast"/>
        <w:rPr>
          <w:rFonts w:eastAsia="Times New Roman" w:cstheme="minorHAnsi"/>
          <w:color w:val="000000"/>
          <w:sz w:val="24"/>
          <w:szCs w:val="24"/>
        </w:rPr>
      </w:pPr>
      <w:hyperlink r:id="rId5" w:history="1">
        <w:r w:rsidRPr="006824F3">
          <w:rPr>
            <w:rStyle w:val="a4"/>
            <w:rFonts w:eastAsia="Times New Roman" w:cstheme="minorHAnsi"/>
            <w:sz w:val="24"/>
            <w:szCs w:val="24"/>
          </w:rPr>
          <w:t>http://biomystic.com.ua/creation/?id=123</w:t>
        </w:r>
      </w:hyperlink>
    </w:p>
    <w:p w:rsidR="007E3B5F" w:rsidRPr="00394B71" w:rsidRDefault="007E3B5F" w:rsidP="000B42BB">
      <w:pPr>
        <w:spacing w:after="0" w:line="255" w:lineRule="atLeast"/>
        <w:rPr>
          <w:rFonts w:eastAsia="Times New Roman" w:cstheme="minorHAnsi"/>
          <w:color w:val="000000"/>
          <w:sz w:val="24"/>
          <w:szCs w:val="24"/>
        </w:rPr>
      </w:pPr>
    </w:p>
    <w:sectPr w:rsidR="007E3B5F" w:rsidRPr="00394B71" w:rsidSect="000C0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B091A"/>
    <w:multiLevelType w:val="hybridMultilevel"/>
    <w:tmpl w:val="ADD4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298"/>
    <w:rsid w:val="000036C9"/>
    <w:rsid w:val="00006084"/>
    <w:rsid w:val="0002562B"/>
    <w:rsid w:val="0009127F"/>
    <w:rsid w:val="000B2111"/>
    <w:rsid w:val="000B42BB"/>
    <w:rsid w:val="000C0BC6"/>
    <w:rsid w:val="000F5982"/>
    <w:rsid w:val="000F7605"/>
    <w:rsid w:val="00115D92"/>
    <w:rsid w:val="001437F1"/>
    <w:rsid w:val="00191F6C"/>
    <w:rsid w:val="001B7A08"/>
    <w:rsid w:val="001E0743"/>
    <w:rsid w:val="00224298"/>
    <w:rsid w:val="002308C5"/>
    <w:rsid w:val="00246CC0"/>
    <w:rsid w:val="0025617B"/>
    <w:rsid w:val="00267DC7"/>
    <w:rsid w:val="00273A4D"/>
    <w:rsid w:val="00273F37"/>
    <w:rsid w:val="00284589"/>
    <w:rsid w:val="002851DC"/>
    <w:rsid w:val="00297E50"/>
    <w:rsid w:val="002A0295"/>
    <w:rsid w:val="002D20A5"/>
    <w:rsid w:val="002D47F4"/>
    <w:rsid w:val="002F72ED"/>
    <w:rsid w:val="00322ECC"/>
    <w:rsid w:val="0033218A"/>
    <w:rsid w:val="0033777D"/>
    <w:rsid w:val="00345C0D"/>
    <w:rsid w:val="00394B71"/>
    <w:rsid w:val="003C5E7B"/>
    <w:rsid w:val="00437D71"/>
    <w:rsid w:val="004C2C05"/>
    <w:rsid w:val="004D2944"/>
    <w:rsid w:val="005048DB"/>
    <w:rsid w:val="00514D52"/>
    <w:rsid w:val="00555DA1"/>
    <w:rsid w:val="005610FF"/>
    <w:rsid w:val="0057365D"/>
    <w:rsid w:val="00580132"/>
    <w:rsid w:val="00583B4F"/>
    <w:rsid w:val="00583C90"/>
    <w:rsid w:val="00587ED3"/>
    <w:rsid w:val="005A212F"/>
    <w:rsid w:val="005D33B5"/>
    <w:rsid w:val="005E3EDC"/>
    <w:rsid w:val="005F2421"/>
    <w:rsid w:val="00625854"/>
    <w:rsid w:val="00644B43"/>
    <w:rsid w:val="00660EE6"/>
    <w:rsid w:val="0066128F"/>
    <w:rsid w:val="00671583"/>
    <w:rsid w:val="006B5534"/>
    <w:rsid w:val="006E30C4"/>
    <w:rsid w:val="006F45BE"/>
    <w:rsid w:val="0072750B"/>
    <w:rsid w:val="00737EC5"/>
    <w:rsid w:val="00750A40"/>
    <w:rsid w:val="007566EA"/>
    <w:rsid w:val="00767753"/>
    <w:rsid w:val="00771088"/>
    <w:rsid w:val="0077151A"/>
    <w:rsid w:val="007E3B5F"/>
    <w:rsid w:val="007F3AC9"/>
    <w:rsid w:val="00827FD6"/>
    <w:rsid w:val="008420F5"/>
    <w:rsid w:val="008A2B60"/>
    <w:rsid w:val="008A6347"/>
    <w:rsid w:val="008B3FE5"/>
    <w:rsid w:val="008C5362"/>
    <w:rsid w:val="008D1CDD"/>
    <w:rsid w:val="008E5191"/>
    <w:rsid w:val="008F1963"/>
    <w:rsid w:val="00934BC7"/>
    <w:rsid w:val="009518DD"/>
    <w:rsid w:val="009970AD"/>
    <w:rsid w:val="009A19B6"/>
    <w:rsid w:val="009C6FC1"/>
    <w:rsid w:val="009D13FC"/>
    <w:rsid w:val="009D405D"/>
    <w:rsid w:val="009E63C7"/>
    <w:rsid w:val="009F44EE"/>
    <w:rsid w:val="009F4757"/>
    <w:rsid w:val="009F7CD5"/>
    <w:rsid w:val="00A0220F"/>
    <w:rsid w:val="00A13A10"/>
    <w:rsid w:val="00A21855"/>
    <w:rsid w:val="00A35467"/>
    <w:rsid w:val="00A41792"/>
    <w:rsid w:val="00A463CC"/>
    <w:rsid w:val="00A47860"/>
    <w:rsid w:val="00A730D3"/>
    <w:rsid w:val="00A8333D"/>
    <w:rsid w:val="00A8715B"/>
    <w:rsid w:val="00B01260"/>
    <w:rsid w:val="00B114FE"/>
    <w:rsid w:val="00B37315"/>
    <w:rsid w:val="00B42DA1"/>
    <w:rsid w:val="00B5532E"/>
    <w:rsid w:val="00B55D9D"/>
    <w:rsid w:val="00B66AF4"/>
    <w:rsid w:val="00BC7F16"/>
    <w:rsid w:val="00BD6D4F"/>
    <w:rsid w:val="00C164BE"/>
    <w:rsid w:val="00C23E05"/>
    <w:rsid w:val="00C40CF7"/>
    <w:rsid w:val="00C634A5"/>
    <w:rsid w:val="00C67421"/>
    <w:rsid w:val="00CA61EE"/>
    <w:rsid w:val="00CC1D35"/>
    <w:rsid w:val="00CC7592"/>
    <w:rsid w:val="00CD06F2"/>
    <w:rsid w:val="00CF68E2"/>
    <w:rsid w:val="00D05DE0"/>
    <w:rsid w:val="00D15483"/>
    <w:rsid w:val="00D65DEC"/>
    <w:rsid w:val="00D96CD3"/>
    <w:rsid w:val="00DA76AE"/>
    <w:rsid w:val="00DE4F0A"/>
    <w:rsid w:val="00E27958"/>
    <w:rsid w:val="00E30040"/>
    <w:rsid w:val="00E44BD7"/>
    <w:rsid w:val="00E46B5F"/>
    <w:rsid w:val="00E64CC6"/>
    <w:rsid w:val="00E708BB"/>
    <w:rsid w:val="00E75607"/>
    <w:rsid w:val="00E81243"/>
    <w:rsid w:val="00E82232"/>
    <w:rsid w:val="00EE19D3"/>
    <w:rsid w:val="00EF2872"/>
    <w:rsid w:val="00F155A8"/>
    <w:rsid w:val="00F171B2"/>
    <w:rsid w:val="00F60334"/>
    <w:rsid w:val="00F766C2"/>
    <w:rsid w:val="00FD3C32"/>
    <w:rsid w:val="00FD768F"/>
    <w:rsid w:val="00FE0C31"/>
    <w:rsid w:val="00FE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298"/>
    <w:pPr>
      <w:ind w:left="720"/>
      <w:contextualSpacing/>
    </w:pPr>
  </w:style>
  <w:style w:type="character" w:customStyle="1" w:styleId="apple-converted-space">
    <w:name w:val="apple-converted-space"/>
    <w:basedOn w:val="a0"/>
    <w:rsid w:val="00FD3C32"/>
  </w:style>
  <w:style w:type="character" w:styleId="a4">
    <w:name w:val="Hyperlink"/>
    <w:basedOn w:val="a0"/>
    <w:uiPriority w:val="99"/>
    <w:unhideWhenUsed/>
    <w:rsid w:val="007E3B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omystic.com.ua/creation/?id=1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</dc:creator>
  <cp:keywords/>
  <dc:description/>
  <cp:lastModifiedBy>Женькин</cp:lastModifiedBy>
  <cp:revision>158</cp:revision>
  <dcterms:created xsi:type="dcterms:W3CDTF">2013-09-03T08:48:00Z</dcterms:created>
  <dcterms:modified xsi:type="dcterms:W3CDTF">2014-02-19T18:36:00Z</dcterms:modified>
</cp:coreProperties>
</file>