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CB" w:rsidRDefault="005B6ECB" w:rsidP="0054418F">
      <w:pPr>
        <w:ind w:left="-851"/>
        <w:jc w:val="center"/>
        <w:rPr>
          <w:b/>
          <w:highlight w:val="yellow"/>
        </w:rPr>
      </w:pPr>
    </w:p>
    <w:p w:rsidR="0054418F" w:rsidRDefault="0054418F" w:rsidP="0054418F">
      <w:pPr>
        <w:ind w:left="-851"/>
        <w:jc w:val="center"/>
        <w:rPr>
          <w:b/>
        </w:rPr>
      </w:pPr>
      <w:r w:rsidRPr="008968BB">
        <w:rPr>
          <w:b/>
          <w:highlight w:val="yellow"/>
        </w:rPr>
        <w:t>Кованые мангалы</w:t>
      </w:r>
      <w:r w:rsidRPr="0054418F">
        <w:rPr>
          <w:b/>
        </w:rPr>
        <w:t xml:space="preserve">: элегантное решение для </w:t>
      </w:r>
      <w:r w:rsidR="0015485B">
        <w:rPr>
          <w:b/>
        </w:rPr>
        <w:t>приготовления мясных шедевров</w:t>
      </w:r>
    </w:p>
    <w:p w:rsidR="00CF78AA" w:rsidRDefault="008253A7" w:rsidP="00CF78AA">
      <w:pPr>
        <w:ind w:left="-851"/>
        <w:jc w:val="both"/>
      </w:pPr>
      <w:r>
        <w:t xml:space="preserve">Воздух, наполненный ароматом цветов, </w:t>
      </w:r>
      <w:r w:rsidR="00A24457">
        <w:t>солнечные блики на изумрудной траве</w:t>
      </w:r>
      <w:r w:rsidR="009F0C0C">
        <w:t xml:space="preserve"> и запах шашлыка.</w:t>
      </w:r>
      <w:r w:rsidR="009F0C0C" w:rsidRPr="009F0C0C">
        <w:t xml:space="preserve"> </w:t>
      </w:r>
      <w:r w:rsidR="009F0C0C">
        <w:t>У вас уже потекли слюнки</w:t>
      </w:r>
      <w:r w:rsidR="009F0C0C" w:rsidRPr="009F0C0C">
        <w:t>?</w:t>
      </w:r>
      <w:r w:rsidR="009F0C0C">
        <w:t xml:space="preserve"> </w:t>
      </w:r>
      <w:r w:rsidR="003F3AFE">
        <w:t xml:space="preserve">Для многих из нас отдых на даче немыслим без этого простого и ароматного блюда. А потому на приусадебном участке обязательно должен быть мангал. </w:t>
      </w:r>
      <w:r w:rsidR="00BF271E">
        <w:t xml:space="preserve">И желательно, чтобы это был не </w:t>
      </w:r>
      <w:r w:rsidR="00AA420E">
        <w:t xml:space="preserve">просто </w:t>
      </w:r>
      <w:r w:rsidR="00BF271E">
        <w:t xml:space="preserve">железный прямоугольник на ножках, </w:t>
      </w:r>
      <w:r w:rsidR="006A31BA">
        <w:t>а удобная и красив</w:t>
      </w:r>
      <w:r w:rsidR="00515841">
        <w:t xml:space="preserve">ая жаровня. Тогда </w:t>
      </w:r>
      <w:r w:rsidR="006A31BA">
        <w:t xml:space="preserve">процесс приготовления шашлыка превращается в </w:t>
      </w:r>
      <w:r w:rsidR="00515841">
        <w:t>интересное</w:t>
      </w:r>
      <w:r w:rsidR="00B7355C">
        <w:t xml:space="preserve"> и увлекательное действо. </w:t>
      </w:r>
    </w:p>
    <w:p w:rsidR="00B7355C" w:rsidRPr="00AA420E" w:rsidRDefault="005C091F" w:rsidP="00AA420E">
      <w:pPr>
        <w:ind w:left="-851"/>
        <w:jc w:val="center"/>
        <w:rPr>
          <w:i/>
        </w:rPr>
      </w:pPr>
      <w:r>
        <w:rPr>
          <w:i/>
        </w:rPr>
        <w:t>Красиво и функционально</w:t>
      </w:r>
    </w:p>
    <w:p w:rsidR="008968BB" w:rsidRDefault="00255009" w:rsidP="008968BB">
      <w:pPr>
        <w:ind w:left="-851"/>
      </w:pPr>
      <w:r>
        <w:t xml:space="preserve">Кованый мангал – это не просто полезная вещь. Это еще и элемент декора, который, несомненно, станет украшением вашего приусадебного участка. </w:t>
      </w:r>
      <w:r w:rsidR="00B234A4">
        <w:t xml:space="preserve">Фантазия мастеров поистине безгранична! Они </w:t>
      </w:r>
      <w:r w:rsidR="004037EE">
        <w:t xml:space="preserve">умудряются делать </w:t>
      </w:r>
      <w:r w:rsidR="00B234A4">
        <w:t xml:space="preserve">мангалы в виде </w:t>
      </w:r>
      <w:r w:rsidR="00072B8C">
        <w:t xml:space="preserve">симпатичного домика, роскошной кареты, даже </w:t>
      </w:r>
      <w:r w:rsidR="00B234A4">
        <w:t>пиратского сундука</w:t>
      </w:r>
      <w:r w:rsidR="00072B8C">
        <w:t xml:space="preserve">. </w:t>
      </w:r>
    </w:p>
    <w:p w:rsidR="00DB05F7" w:rsidRDefault="00212E49" w:rsidP="008968BB">
      <w:pPr>
        <w:ind w:left="-851"/>
      </w:pPr>
      <w:r>
        <w:t>Изготавливаются подобные изделия из довольно толстой стали</w:t>
      </w:r>
      <w:proofErr w:type="gramStart"/>
      <w:r>
        <w:t>.</w:t>
      </w:r>
      <w:proofErr w:type="gramEnd"/>
      <w:r>
        <w:t xml:space="preserve"> Бывает, что сам короб, где </w:t>
      </w:r>
      <w:r w:rsidR="00196313">
        <w:t xml:space="preserve">будет </w:t>
      </w:r>
      <w:r>
        <w:t>разводит</w:t>
      </w:r>
      <w:r w:rsidR="00196313">
        <w:t>ь</w:t>
      </w:r>
      <w:r>
        <w:t xml:space="preserve">ся огонь, делается из чугуна. </w:t>
      </w:r>
      <w:r w:rsidR="00A55C7D">
        <w:t>Э</w:t>
      </w:r>
      <w:r w:rsidR="002701EF">
        <w:t xml:space="preserve">тот металл </w:t>
      </w:r>
      <w:r w:rsidR="00A55C7D">
        <w:t xml:space="preserve">хорошо переносит высокие температуры, что очень актуально для мангала. </w:t>
      </w:r>
      <w:r w:rsidR="00C53E15">
        <w:t xml:space="preserve">Правда, если чугунное изделие сразу после использования быстро остынет, могут образоваться трещины. </w:t>
      </w:r>
    </w:p>
    <w:p w:rsidR="008968BB" w:rsidRDefault="00656301" w:rsidP="008968BB">
      <w:pPr>
        <w:ind w:left="-851"/>
      </w:pPr>
      <w:r w:rsidRPr="00656301">
        <w:t>Выбирая жаровню для дачи,</w:t>
      </w:r>
      <w:r w:rsidR="00A803BF">
        <w:t xml:space="preserve"> имейте в виду, что лучшим решением станет</w:t>
      </w:r>
      <w:r w:rsidRPr="00656301">
        <w:t xml:space="preserve"> </w:t>
      </w:r>
      <w:r w:rsidR="008968BB" w:rsidRPr="0092705C">
        <w:rPr>
          <w:highlight w:val="yellow"/>
        </w:rPr>
        <w:t>кованый мангал</w:t>
      </w:r>
      <w:r w:rsidR="00DB05F7" w:rsidRPr="0092705C">
        <w:rPr>
          <w:highlight w:val="yellow"/>
        </w:rPr>
        <w:t>. К</w:t>
      </w:r>
      <w:r w:rsidR="008968BB" w:rsidRPr="0092705C">
        <w:rPr>
          <w:highlight w:val="yellow"/>
        </w:rPr>
        <w:t>упить</w:t>
      </w:r>
      <w:r w:rsidR="00DB05F7">
        <w:t xml:space="preserve"> такое изделие стоит хотя бы потому, что оно</w:t>
      </w:r>
      <w:r w:rsidR="0031674A">
        <w:t xml:space="preserve"> максимально упрощает процесс готовки. </w:t>
      </w:r>
      <w:r w:rsidR="00CF04D6">
        <w:t xml:space="preserve">Ведь кованые мангалы обычно имеют </w:t>
      </w:r>
      <w:r w:rsidR="00AC28BC">
        <w:t>крючки</w:t>
      </w:r>
      <w:r w:rsidR="00AC28BC">
        <w:t xml:space="preserve">, </w:t>
      </w:r>
      <w:r w:rsidR="00CF04D6">
        <w:t xml:space="preserve">полочки, подставки, </w:t>
      </w:r>
      <w:r w:rsidR="00AC28BC">
        <w:t>куда можно положить посуду, шампуры</w:t>
      </w:r>
      <w:r w:rsidR="00CF04D6">
        <w:t>,</w:t>
      </w:r>
      <w:r w:rsidR="00AC28BC">
        <w:t xml:space="preserve"> щипцы и т. д. </w:t>
      </w:r>
      <w:r w:rsidR="0031674A">
        <w:t xml:space="preserve">А еще </w:t>
      </w:r>
      <w:r w:rsidR="00215A59">
        <w:t>такой мангал</w:t>
      </w:r>
      <w:r w:rsidR="00DB05F7">
        <w:t xml:space="preserve"> позволяет </w:t>
      </w:r>
      <w:r w:rsidR="0092705C">
        <w:t>приготовить</w:t>
      </w:r>
      <w:r w:rsidR="0092705C">
        <w:t xml:space="preserve"> </w:t>
      </w:r>
      <w:r w:rsidR="00215A59">
        <w:t xml:space="preserve">не только </w:t>
      </w:r>
      <w:r w:rsidR="00DB05F7">
        <w:t xml:space="preserve">шашлык, но и целиком зажарить </w:t>
      </w:r>
      <w:r w:rsidR="00DB05F7">
        <w:t>на вертеле</w:t>
      </w:r>
      <w:r w:rsidR="00DB05F7">
        <w:t xml:space="preserve"> тушку животного, </w:t>
      </w:r>
      <w:proofErr w:type="gramStart"/>
      <w:r w:rsidR="00415218">
        <w:t>состряпать</w:t>
      </w:r>
      <w:proofErr w:type="gramEnd"/>
      <w:r w:rsidR="00415218">
        <w:t xml:space="preserve"> плов в казане</w:t>
      </w:r>
      <w:r w:rsidR="00FB358B">
        <w:t xml:space="preserve">. </w:t>
      </w:r>
    </w:p>
    <w:p w:rsidR="00DB05F7" w:rsidRDefault="00CC2C35" w:rsidP="00CC2C35">
      <w:pPr>
        <w:ind w:left="-851"/>
        <w:jc w:val="center"/>
        <w:rPr>
          <w:i/>
        </w:rPr>
      </w:pPr>
      <w:r>
        <w:rPr>
          <w:i/>
        </w:rPr>
        <w:t>Какие бывают мангалы</w:t>
      </w:r>
    </w:p>
    <w:p w:rsidR="00CC2C35" w:rsidRDefault="006C1DC2" w:rsidP="00CC2C35">
      <w:pPr>
        <w:ind w:left="-851"/>
        <w:jc w:val="both"/>
        <w:rPr>
          <w:lang w:val="en-US"/>
        </w:rPr>
      </w:pPr>
      <w:r>
        <w:t xml:space="preserve">Учитывая практически безграничные возможности художественной ковки, </w:t>
      </w:r>
      <w:r w:rsidR="002F2C71">
        <w:t xml:space="preserve">нет смысла говорить о том, какие причудливые формы могут иметь </w:t>
      </w:r>
      <w:r w:rsidR="002F2C71" w:rsidRPr="002F2C71">
        <w:rPr>
          <w:highlight w:val="yellow"/>
        </w:rPr>
        <w:t>кованые мангалы</w:t>
      </w:r>
      <w:r w:rsidR="002F2C71">
        <w:t xml:space="preserve">. </w:t>
      </w:r>
      <w:r w:rsidR="009C0FCB">
        <w:t xml:space="preserve">В целом же их принято делить </w:t>
      </w:r>
      <w:proofErr w:type="gramStart"/>
      <w:r w:rsidR="009C0FCB">
        <w:t>на</w:t>
      </w:r>
      <w:proofErr w:type="gramEnd"/>
      <w:r w:rsidR="009C0FCB">
        <w:rPr>
          <w:lang w:val="en-US"/>
        </w:rPr>
        <w:t>:</w:t>
      </w:r>
    </w:p>
    <w:p w:rsidR="009C0FCB" w:rsidRDefault="009C0FCB" w:rsidP="009C0FCB">
      <w:pPr>
        <w:pStyle w:val="a3"/>
        <w:numPr>
          <w:ilvl w:val="0"/>
          <w:numId w:val="1"/>
        </w:numPr>
        <w:jc w:val="both"/>
      </w:pPr>
      <w:r>
        <w:t xml:space="preserve"> переносные (мобильные),</w:t>
      </w:r>
    </w:p>
    <w:p w:rsidR="009C0FCB" w:rsidRPr="009C0FCB" w:rsidRDefault="009C0FCB" w:rsidP="009C0FCB">
      <w:pPr>
        <w:pStyle w:val="a3"/>
        <w:numPr>
          <w:ilvl w:val="0"/>
          <w:numId w:val="1"/>
        </w:numPr>
        <w:jc w:val="both"/>
      </w:pPr>
      <w:r>
        <w:t xml:space="preserve">стационарные. </w:t>
      </w:r>
    </w:p>
    <w:p w:rsidR="00E331B4" w:rsidRDefault="00920E7A" w:rsidP="008968BB">
      <w:pPr>
        <w:ind w:left="-851"/>
      </w:pPr>
      <w:r w:rsidRPr="00920E7A">
        <w:t>Первые, в свою очередь,</w:t>
      </w:r>
      <w:r>
        <w:t xml:space="preserve"> бывают складными и на колесиках. </w:t>
      </w:r>
      <w:r w:rsidR="006B6CD8">
        <w:t xml:space="preserve">Причем зачастую колесами оборудованы только две из четырех ножек. </w:t>
      </w:r>
      <w:r w:rsidR="00E67C42">
        <w:t xml:space="preserve">Приподняв </w:t>
      </w:r>
      <w:r w:rsidR="0071749A">
        <w:t xml:space="preserve">одну сторону </w:t>
      </w:r>
      <w:r w:rsidR="00E67C42">
        <w:t>мангал</w:t>
      </w:r>
      <w:r w:rsidR="0071749A">
        <w:t>а</w:t>
      </w:r>
      <w:r w:rsidR="00E67C42">
        <w:t xml:space="preserve">, его можно перевезти в нужное место, как тачку. </w:t>
      </w:r>
    </w:p>
    <w:p w:rsidR="008968BB" w:rsidRDefault="00F5397D" w:rsidP="008968BB">
      <w:pPr>
        <w:ind w:left="-851"/>
      </w:pPr>
      <w:r>
        <w:t xml:space="preserve">Стационарный </w:t>
      </w:r>
      <w:r w:rsidR="008968BB" w:rsidRPr="00E331B4">
        <w:rPr>
          <w:highlight w:val="yellow"/>
        </w:rPr>
        <w:t>кованый мангал для дачи</w:t>
      </w:r>
      <w:r>
        <w:t xml:space="preserve"> подходит идеально. </w:t>
      </w:r>
      <w:r w:rsidR="00665626">
        <w:t xml:space="preserve">Такая жаровня, как правило, устанавливается на фундамент и имеет крышу.  </w:t>
      </w:r>
      <w:r w:rsidR="00485F6A">
        <w:t xml:space="preserve">Иногда к мангалу «прилагаются» столики, скамейки и даже беседки. </w:t>
      </w:r>
      <w:r w:rsidR="002C7181">
        <w:t xml:space="preserve">В этом случае изделие становится малой архитектурной формой. </w:t>
      </w:r>
      <w:bookmarkStart w:id="0" w:name="_GoBack"/>
      <w:bookmarkEnd w:id="0"/>
    </w:p>
    <w:p w:rsidR="005C41BD" w:rsidRDefault="005C41BD" w:rsidP="0054418F">
      <w:pPr>
        <w:ind w:left="-851"/>
      </w:pPr>
    </w:p>
    <w:sectPr w:rsidR="005C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5331"/>
    <w:multiLevelType w:val="hybridMultilevel"/>
    <w:tmpl w:val="87DECED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8F"/>
    <w:rsid w:val="00064E36"/>
    <w:rsid w:val="00072B8C"/>
    <w:rsid w:val="00081E69"/>
    <w:rsid w:val="0015485B"/>
    <w:rsid w:val="00196313"/>
    <w:rsid w:val="001E0BB2"/>
    <w:rsid w:val="00212E49"/>
    <w:rsid w:val="00215A59"/>
    <w:rsid w:val="00255009"/>
    <w:rsid w:val="002701EF"/>
    <w:rsid w:val="002C57DD"/>
    <w:rsid w:val="002C7181"/>
    <w:rsid w:val="002F2C71"/>
    <w:rsid w:val="0031674A"/>
    <w:rsid w:val="003F3AFE"/>
    <w:rsid w:val="004037EE"/>
    <w:rsid w:val="00415218"/>
    <w:rsid w:val="00485F6A"/>
    <w:rsid w:val="004A10DF"/>
    <w:rsid w:val="00500789"/>
    <w:rsid w:val="00515841"/>
    <w:rsid w:val="0054418F"/>
    <w:rsid w:val="005B6ECB"/>
    <w:rsid w:val="005C091F"/>
    <w:rsid w:val="005C41BD"/>
    <w:rsid w:val="005F65C3"/>
    <w:rsid w:val="006042FD"/>
    <w:rsid w:val="00656301"/>
    <w:rsid w:val="00665626"/>
    <w:rsid w:val="006A31BA"/>
    <w:rsid w:val="006B6CD8"/>
    <w:rsid w:val="006C1DC2"/>
    <w:rsid w:val="0071749A"/>
    <w:rsid w:val="007F72A6"/>
    <w:rsid w:val="008253A7"/>
    <w:rsid w:val="008968BB"/>
    <w:rsid w:val="00920E7A"/>
    <w:rsid w:val="0092705C"/>
    <w:rsid w:val="0098393F"/>
    <w:rsid w:val="009A0F6A"/>
    <w:rsid w:val="009C0FCB"/>
    <w:rsid w:val="009F0C0C"/>
    <w:rsid w:val="00A24457"/>
    <w:rsid w:val="00A25793"/>
    <w:rsid w:val="00A40E60"/>
    <w:rsid w:val="00A55C7D"/>
    <w:rsid w:val="00A803BF"/>
    <w:rsid w:val="00AA420E"/>
    <w:rsid w:val="00AC28BC"/>
    <w:rsid w:val="00B234A4"/>
    <w:rsid w:val="00B7355C"/>
    <w:rsid w:val="00BF271E"/>
    <w:rsid w:val="00C345BF"/>
    <w:rsid w:val="00C53E15"/>
    <w:rsid w:val="00CB68D6"/>
    <w:rsid w:val="00CC1CE6"/>
    <w:rsid w:val="00CC2C35"/>
    <w:rsid w:val="00CF04D6"/>
    <w:rsid w:val="00CF78AA"/>
    <w:rsid w:val="00D73E05"/>
    <w:rsid w:val="00DB05F7"/>
    <w:rsid w:val="00E077F1"/>
    <w:rsid w:val="00E331B4"/>
    <w:rsid w:val="00E67C42"/>
    <w:rsid w:val="00F5397D"/>
    <w:rsid w:val="00FB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108</cp:revision>
  <dcterms:created xsi:type="dcterms:W3CDTF">2014-02-20T18:12:00Z</dcterms:created>
  <dcterms:modified xsi:type="dcterms:W3CDTF">2014-02-20T22:12:00Z</dcterms:modified>
</cp:coreProperties>
</file>