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A3" w:rsidRPr="00342BC2" w:rsidRDefault="00AB4891" w:rsidP="00342BC2">
      <w:pPr>
        <w:spacing w:after="0"/>
        <w:jc w:val="center"/>
        <w:rPr>
          <w:b/>
        </w:rPr>
      </w:pPr>
      <w:proofErr w:type="spellStart"/>
      <w:r w:rsidRPr="00342BC2">
        <w:rPr>
          <w:b/>
        </w:rPr>
        <w:t>Аналитическая</w:t>
      </w:r>
      <w:proofErr w:type="spellEnd"/>
      <w:r w:rsidRPr="00342BC2">
        <w:rPr>
          <w:b/>
        </w:rPr>
        <w:t xml:space="preserve"> записка</w:t>
      </w:r>
    </w:p>
    <w:p w:rsidR="00AB4891" w:rsidRPr="00342BC2" w:rsidRDefault="00AB4891" w:rsidP="00342BC2">
      <w:pPr>
        <w:spacing w:after="0"/>
        <w:jc w:val="center"/>
        <w:rPr>
          <w:b/>
          <w:lang w:val="ru-RU"/>
        </w:rPr>
      </w:pPr>
      <w:r w:rsidRPr="00342BC2">
        <w:rPr>
          <w:b/>
        </w:rPr>
        <w:t xml:space="preserve">к </w:t>
      </w:r>
      <w:proofErr w:type="spellStart"/>
      <w:r w:rsidRPr="00342BC2">
        <w:rPr>
          <w:b/>
        </w:rPr>
        <w:t>отчету</w:t>
      </w:r>
      <w:proofErr w:type="spellEnd"/>
      <w:r w:rsidRPr="00342BC2">
        <w:rPr>
          <w:b/>
        </w:rPr>
        <w:t xml:space="preserve"> о </w:t>
      </w:r>
      <w:proofErr w:type="spellStart"/>
      <w:r w:rsidRPr="00342BC2">
        <w:rPr>
          <w:b/>
        </w:rPr>
        <w:t>приб</w:t>
      </w:r>
      <w:r w:rsidRPr="00342BC2">
        <w:rPr>
          <w:b/>
          <w:lang w:val="ru-RU"/>
        </w:rPr>
        <w:t>ыли</w:t>
      </w:r>
      <w:proofErr w:type="spellEnd"/>
      <w:r w:rsidRPr="00342BC2">
        <w:rPr>
          <w:b/>
          <w:lang w:val="ru-RU"/>
        </w:rPr>
        <w:t xml:space="preserve"> и убытках</w:t>
      </w:r>
    </w:p>
    <w:p w:rsidR="00AB4891" w:rsidRPr="00342BC2" w:rsidRDefault="00AB4891" w:rsidP="00342BC2">
      <w:pPr>
        <w:spacing w:after="0"/>
        <w:jc w:val="center"/>
        <w:rPr>
          <w:b/>
          <w:lang w:val="ru-RU"/>
        </w:rPr>
      </w:pPr>
      <w:r w:rsidRPr="00342BC2">
        <w:rPr>
          <w:b/>
          <w:lang w:val="ru-RU"/>
        </w:rPr>
        <w:t>по проекту «Двери»</w:t>
      </w:r>
    </w:p>
    <w:p w:rsidR="00342BC2" w:rsidRDefault="00342BC2" w:rsidP="00342BC2">
      <w:pPr>
        <w:spacing w:after="0"/>
        <w:jc w:val="center"/>
        <w:rPr>
          <w:lang w:val="ru-RU"/>
        </w:rPr>
      </w:pPr>
    </w:p>
    <w:p w:rsidR="00342BC2" w:rsidRDefault="00342BC2" w:rsidP="00C70C59">
      <w:pPr>
        <w:spacing w:after="0"/>
        <w:jc w:val="both"/>
        <w:rPr>
          <w:lang w:val="ru-RU"/>
        </w:rPr>
      </w:pPr>
      <w:r>
        <w:rPr>
          <w:lang w:val="ru-RU"/>
        </w:rPr>
        <w:tab/>
        <w:t xml:space="preserve">Суть проекта – создание </w:t>
      </w:r>
      <w:r w:rsidR="006D5F7D">
        <w:rPr>
          <w:lang w:val="ru-RU"/>
        </w:rPr>
        <w:t>и выв</w:t>
      </w:r>
      <w:r>
        <w:rPr>
          <w:lang w:val="ru-RU"/>
        </w:rPr>
        <w:t>од на стабильный уровень продаж сети из 3 магазинов по продаже входных металлических дверей.</w:t>
      </w:r>
    </w:p>
    <w:p w:rsidR="00342BC2" w:rsidRDefault="00342BC2" w:rsidP="00C70C59">
      <w:pPr>
        <w:spacing w:after="0"/>
        <w:jc w:val="both"/>
        <w:rPr>
          <w:lang w:val="ru-RU"/>
        </w:rPr>
      </w:pPr>
      <w:r>
        <w:rPr>
          <w:lang w:val="ru-RU"/>
        </w:rPr>
        <w:tab/>
        <w:t>Расчетный срок проекта – 7 месяцев.</w:t>
      </w:r>
    </w:p>
    <w:p w:rsidR="00342BC2" w:rsidRDefault="00342BC2" w:rsidP="00C70C59">
      <w:pPr>
        <w:spacing w:after="0"/>
        <w:jc w:val="both"/>
        <w:rPr>
          <w:lang w:val="ru-RU"/>
        </w:rPr>
      </w:pPr>
      <w:r>
        <w:rPr>
          <w:lang w:val="ru-RU"/>
        </w:rPr>
        <w:tab/>
        <w:t>Необходимые инвестиции – 1 574 тыс. грн.</w:t>
      </w:r>
    </w:p>
    <w:p w:rsidR="00342BC2" w:rsidRDefault="00342BC2" w:rsidP="00C70C59">
      <w:pPr>
        <w:spacing w:after="0"/>
        <w:jc w:val="both"/>
        <w:rPr>
          <w:lang w:val="ru-RU"/>
        </w:rPr>
      </w:pPr>
      <w:r>
        <w:rPr>
          <w:lang w:val="ru-RU"/>
        </w:rPr>
        <w:tab/>
        <w:t>Срок окупаемости  – 3 месяца.</w:t>
      </w:r>
    </w:p>
    <w:p w:rsidR="00342BC2" w:rsidRDefault="00342BC2" w:rsidP="00C70C59">
      <w:pPr>
        <w:spacing w:after="0"/>
        <w:jc w:val="both"/>
        <w:rPr>
          <w:lang w:val="ru-RU"/>
        </w:rPr>
      </w:pPr>
      <w:r>
        <w:rPr>
          <w:lang w:val="ru-RU"/>
        </w:rPr>
        <w:tab/>
      </w:r>
      <w:r w:rsidRPr="002F7970">
        <w:rPr>
          <w:b/>
          <w:lang w:val="ru-RU"/>
        </w:rPr>
        <w:t>Прибыль</w:t>
      </w:r>
      <w:r>
        <w:rPr>
          <w:lang w:val="ru-RU"/>
        </w:rPr>
        <w:t xml:space="preserve"> на конец проекта - </w:t>
      </w:r>
      <w:r w:rsidRPr="002F7970">
        <w:rPr>
          <w:b/>
          <w:lang w:val="ru-RU"/>
        </w:rPr>
        <w:t>1 </w:t>
      </w:r>
      <w:r w:rsidR="00E05F58">
        <w:rPr>
          <w:b/>
          <w:lang w:val="ru-RU"/>
        </w:rPr>
        <w:t>40</w:t>
      </w:r>
      <w:r w:rsidR="00E05F58" w:rsidRPr="00E05F58">
        <w:rPr>
          <w:b/>
          <w:lang w:val="ru-RU"/>
        </w:rPr>
        <w:t>7</w:t>
      </w:r>
      <w:r>
        <w:rPr>
          <w:lang w:val="ru-RU"/>
        </w:rPr>
        <w:t xml:space="preserve"> </w:t>
      </w:r>
      <w:r w:rsidRPr="002F7970">
        <w:rPr>
          <w:b/>
          <w:lang w:val="ru-RU"/>
        </w:rPr>
        <w:t>тыс. грн.</w:t>
      </w:r>
      <w:r w:rsidR="002F7970">
        <w:rPr>
          <w:lang w:val="ru-RU"/>
        </w:rPr>
        <w:t xml:space="preserve"> при средней рентабельности 8% от оборота.</w:t>
      </w:r>
    </w:p>
    <w:p w:rsidR="006D5F7D" w:rsidRDefault="00342BC2" w:rsidP="00C70C59">
      <w:pPr>
        <w:spacing w:after="0"/>
        <w:jc w:val="both"/>
        <w:rPr>
          <w:lang w:val="ru-RU"/>
        </w:rPr>
      </w:pPr>
      <w:r>
        <w:rPr>
          <w:lang w:val="ru-RU"/>
        </w:rPr>
        <w:tab/>
      </w:r>
      <w:r w:rsidR="006D5F7D">
        <w:rPr>
          <w:lang w:val="ru-RU"/>
        </w:rPr>
        <w:t>Точка безубыточности – 1 060 тыс. грн. продаж в месяц.</w:t>
      </w:r>
    </w:p>
    <w:p w:rsidR="00342BC2" w:rsidRDefault="00342BC2" w:rsidP="00C70C59">
      <w:pPr>
        <w:spacing w:after="0"/>
        <w:ind w:firstLine="708"/>
        <w:jc w:val="both"/>
        <w:rPr>
          <w:lang w:val="ru-RU"/>
        </w:rPr>
      </w:pPr>
      <w:r>
        <w:rPr>
          <w:lang w:val="ru-RU"/>
        </w:rPr>
        <w:t xml:space="preserve">Ежемесячная </w:t>
      </w:r>
      <w:r w:rsidR="00CD34BF">
        <w:rPr>
          <w:lang w:val="ru-RU"/>
        </w:rPr>
        <w:t xml:space="preserve">ожидаемая </w:t>
      </w:r>
      <w:r>
        <w:rPr>
          <w:lang w:val="ru-RU"/>
        </w:rPr>
        <w:t>прибыль в последующие месяцы  - 500 тыс. грн.</w:t>
      </w:r>
      <w:r w:rsidR="00CD34BF">
        <w:rPr>
          <w:lang w:val="ru-RU"/>
        </w:rPr>
        <w:t xml:space="preserve"> при доходе в сумме 4 665 тыс. грн. и расходах 4 165 тыс. грн.</w:t>
      </w:r>
    </w:p>
    <w:p w:rsidR="00342BC2" w:rsidRDefault="00342BC2" w:rsidP="00C70C59">
      <w:pPr>
        <w:spacing w:after="0"/>
        <w:jc w:val="both"/>
        <w:rPr>
          <w:lang w:val="ru-RU"/>
        </w:rPr>
      </w:pPr>
      <w:r>
        <w:rPr>
          <w:lang w:val="ru-RU"/>
        </w:rPr>
        <w:tab/>
        <w:t xml:space="preserve">Срок возвращения инвестиций </w:t>
      </w:r>
      <w:r w:rsidR="00C70C59">
        <w:rPr>
          <w:lang w:val="ru-RU"/>
        </w:rPr>
        <w:t xml:space="preserve">денежными средствами </w:t>
      </w:r>
      <w:bookmarkStart w:id="0" w:name="_GoBack"/>
      <w:bookmarkEnd w:id="0"/>
      <w:r>
        <w:rPr>
          <w:lang w:val="ru-RU"/>
        </w:rPr>
        <w:t>при условии продолжения проекта – 7 месяцев.</w:t>
      </w:r>
    </w:p>
    <w:p w:rsidR="00342BC2" w:rsidRDefault="00224C56" w:rsidP="00C70C59">
      <w:pPr>
        <w:spacing w:after="0"/>
        <w:jc w:val="both"/>
        <w:rPr>
          <w:bCs/>
          <w:lang w:val="ru-RU"/>
        </w:rPr>
      </w:pPr>
      <w:r w:rsidRPr="00224C56">
        <w:rPr>
          <w:bCs/>
          <w:lang w:val="ru-RU"/>
        </w:rPr>
        <w:tab/>
        <w:t>Активы и па</w:t>
      </w:r>
      <w:r>
        <w:rPr>
          <w:bCs/>
          <w:lang w:val="ru-RU"/>
        </w:rPr>
        <w:t>ссивы на конец проекта:</w:t>
      </w:r>
    </w:p>
    <w:p w:rsidR="00224C56" w:rsidRDefault="00224C56" w:rsidP="00C70C59">
      <w:pPr>
        <w:pStyle w:val="a3"/>
        <w:numPr>
          <w:ilvl w:val="0"/>
          <w:numId w:val="1"/>
        </w:numPr>
        <w:spacing w:after="0"/>
        <w:jc w:val="both"/>
        <w:rPr>
          <w:bCs/>
          <w:lang w:val="ru-RU"/>
        </w:rPr>
      </w:pPr>
      <w:r w:rsidRPr="00224C56">
        <w:rPr>
          <w:bCs/>
          <w:lang w:val="ru-RU"/>
        </w:rPr>
        <w:t>Активы</w:t>
      </w:r>
      <w:r>
        <w:rPr>
          <w:bCs/>
          <w:lang w:val="ru-RU"/>
        </w:rPr>
        <w:t xml:space="preserve">  -</w:t>
      </w:r>
      <w:r w:rsidRPr="00224C56">
        <w:rPr>
          <w:bCs/>
          <w:lang w:val="ru-RU"/>
        </w:rPr>
        <w:t xml:space="preserve"> остатки товаров на сумму 2 084 тыс. грн.</w:t>
      </w:r>
    </w:p>
    <w:p w:rsidR="00CF157F" w:rsidRPr="00224C56" w:rsidRDefault="00CF157F" w:rsidP="00C70C59">
      <w:pPr>
        <w:pStyle w:val="a3"/>
        <w:spacing w:after="0"/>
        <w:ind w:left="708"/>
        <w:jc w:val="both"/>
        <w:rPr>
          <w:bCs/>
          <w:lang w:val="ru-RU"/>
        </w:rPr>
      </w:pPr>
      <w:r>
        <w:rPr>
          <w:bCs/>
          <w:lang w:val="ru-RU"/>
        </w:rPr>
        <w:t xml:space="preserve">          - денежные средства – </w:t>
      </w:r>
      <w:r w:rsidR="00E05F58">
        <w:rPr>
          <w:bCs/>
          <w:lang w:val="en-US"/>
        </w:rPr>
        <w:t>138</w:t>
      </w:r>
      <w:r>
        <w:rPr>
          <w:bCs/>
          <w:lang w:val="ru-RU"/>
        </w:rPr>
        <w:t xml:space="preserve"> тыс. грн.</w:t>
      </w:r>
    </w:p>
    <w:p w:rsidR="00224C56" w:rsidRPr="00224C56" w:rsidRDefault="00224C56" w:rsidP="00C70C59">
      <w:pPr>
        <w:pStyle w:val="a3"/>
        <w:numPr>
          <w:ilvl w:val="0"/>
          <w:numId w:val="1"/>
        </w:numPr>
        <w:spacing w:after="0"/>
        <w:jc w:val="both"/>
        <w:rPr>
          <w:bCs/>
          <w:lang w:val="ru-RU"/>
        </w:rPr>
      </w:pPr>
      <w:r w:rsidRPr="00224C56">
        <w:rPr>
          <w:bCs/>
          <w:lang w:val="ru-RU"/>
        </w:rPr>
        <w:t>Пассивы - задолженность перед поставщиками, по з/</w:t>
      </w:r>
      <w:proofErr w:type="gramStart"/>
      <w:r w:rsidRPr="00224C56">
        <w:rPr>
          <w:bCs/>
          <w:lang w:val="ru-RU"/>
        </w:rPr>
        <w:t>п</w:t>
      </w:r>
      <w:proofErr w:type="gramEnd"/>
      <w:r w:rsidRPr="00224C56">
        <w:rPr>
          <w:bCs/>
          <w:lang w:val="ru-RU"/>
        </w:rPr>
        <w:t xml:space="preserve"> и перед бюджетом на сумму </w:t>
      </w:r>
      <w:r w:rsidR="00E05F58" w:rsidRPr="00E05F58">
        <w:rPr>
          <w:bCs/>
          <w:lang w:val="ru-RU"/>
        </w:rPr>
        <w:t>815</w:t>
      </w:r>
      <w:r w:rsidRPr="00224C56">
        <w:rPr>
          <w:bCs/>
          <w:lang w:val="ru-RU"/>
        </w:rPr>
        <w:t xml:space="preserve"> тыс. грн.</w:t>
      </w:r>
    </w:p>
    <w:p w:rsidR="00342BC2" w:rsidRDefault="002F7970" w:rsidP="00C70C59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              - нераспределенная прибыль  - 1 40</w:t>
      </w:r>
      <w:r w:rsidR="00E05F58">
        <w:rPr>
          <w:lang w:val="en-US"/>
        </w:rPr>
        <w:t>7</w:t>
      </w:r>
      <w:r>
        <w:rPr>
          <w:lang w:val="ru-RU"/>
        </w:rPr>
        <w:t xml:space="preserve"> тыс. грн.</w:t>
      </w:r>
    </w:p>
    <w:p w:rsidR="006D5F7D" w:rsidRPr="00AB4891" w:rsidRDefault="006D5F7D" w:rsidP="00342BC2">
      <w:pPr>
        <w:spacing w:after="0"/>
        <w:rPr>
          <w:lang w:val="ru-RU"/>
        </w:rPr>
      </w:pPr>
      <w:r>
        <w:rPr>
          <w:lang w:val="ru-RU"/>
        </w:rPr>
        <w:tab/>
        <w:t xml:space="preserve"> </w:t>
      </w:r>
    </w:p>
    <w:sectPr w:rsidR="006D5F7D" w:rsidRPr="00AB48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9605F"/>
    <w:multiLevelType w:val="hybridMultilevel"/>
    <w:tmpl w:val="8146FA48"/>
    <w:lvl w:ilvl="0" w:tplc="A5CACB5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91"/>
    <w:rsid w:val="00224C56"/>
    <w:rsid w:val="002F7970"/>
    <w:rsid w:val="00342BC2"/>
    <w:rsid w:val="006D5F7D"/>
    <w:rsid w:val="007E19A3"/>
    <w:rsid w:val="00AB4891"/>
    <w:rsid w:val="00C70C59"/>
    <w:rsid w:val="00CD34BF"/>
    <w:rsid w:val="00CF157F"/>
    <w:rsid w:val="00D72432"/>
    <w:rsid w:val="00E0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5</cp:revision>
  <dcterms:created xsi:type="dcterms:W3CDTF">2012-12-24T01:06:00Z</dcterms:created>
  <dcterms:modified xsi:type="dcterms:W3CDTF">2012-12-24T04:31:00Z</dcterms:modified>
</cp:coreProperties>
</file>