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62" w:rsidRDefault="00934E62" w:rsidP="00934E62">
      <w:pPr>
        <w:rPr>
          <w:rFonts w:ascii="Times New Roman" w:hAnsi="Times New Roman" w:cs="Times New Roman"/>
          <w:sz w:val="24"/>
          <w:szCs w:val="24"/>
        </w:rPr>
      </w:pPr>
    </w:p>
    <w:p w:rsidR="00934E62" w:rsidRDefault="00934E62" w:rsidP="00934E62">
      <w:pPr>
        <w:rPr>
          <w:rFonts w:ascii="Times New Roman" w:hAnsi="Times New Roman" w:cs="Times New Roman"/>
          <w:b/>
          <w:sz w:val="24"/>
          <w:szCs w:val="24"/>
        </w:rPr>
      </w:pPr>
      <w:r w:rsidRPr="00934E62">
        <w:rPr>
          <w:rFonts w:ascii="Times New Roman" w:hAnsi="Times New Roman" w:cs="Times New Roman"/>
          <w:b/>
          <w:sz w:val="24"/>
          <w:szCs w:val="24"/>
        </w:rPr>
        <w:t>Реализация Концепции и внедрение перспективных технологий на Себежской таможне.</w:t>
      </w:r>
    </w:p>
    <w:p w:rsidR="00934E62" w:rsidRPr="00934E62" w:rsidRDefault="00934E62" w:rsidP="00934E6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4E62" w:rsidRDefault="00934E62" w:rsidP="00934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Состоялась очередная рабочая встреча с владельцами и представителями таможенно-логистических терминалов, которые находятся в регионе деятельности Себежской таможни. Инициатором стало руководство Себежской таможни. На встрече приняли участие директора: Лисин Вячеслав – ОАО «РУС-СЕРВИС терминал», Глушанков Евгений – ООО «Терминал М9», Шашкин Федор – ООО «РОСТЭК-НТБ», Портретов Александр – ООО «СПМ».</w:t>
      </w:r>
    </w:p>
    <w:p w:rsidR="00934E62" w:rsidRDefault="00934E62" w:rsidP="00934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поводом для проведения встречи стали вопросы осуществления Концепции таможенного контроля и таможенного оформления товаров в регионе работы Себежской таможни, а также перспективы роста объема декларирования грузов на таможенно-логистических терминалах.</w:t>
      </w:r>
    </w:p>
    <w:p w:rsidR="00934E62" w:rsidRDefault="00934E62" w:rsidP="00934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Цыганов (начальник Себежской таможни) отметил, что со стороны владельцев СВХ и со стороны таможни созданы оптимальные условия для оформления товаров. Специалисты таможни применяют лишь современные таможенные технологии в своей работе, например, электронное декларирование с применением интернет-сети, технологии удаленного выпуска, а у собственников ТЛТ работают прекрасно оборудованные терминалы с квалифицированными работниками и декларантами.</w:t>
      </w:r>
    </w:p>
    <w:p w:rsidR="00C00CF3" w:rsidRPr="00934E62" w:rsidRDefault="00934E62" w:rsidP="00934E62">
      <w:r>
        <w:rPr>
          <w:rFonts w:ascii="Times New Roman" w:hAnsi="Times New Roman" w:cs="Times New Roman"/>
          <w:sz w:val="24"/>
          <w:szCs w:val="24"/>
        </w:rPr>
        <w:t>Проведя анализ работы таможенных постов, В. Цыганов подчеркнул, что уже имеются положительные результаты в данном направлении. По статистике в первом квартале 2013 г. на таможенные посты подано 3007 деклараций на товары, которые ввезены автотранспортом.</w:t>
      </w:r>
    </w:p>
    <w:sectPr w:rsidR="00C00CF3" w:rsidRPr="0093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ED"/>
    <w:rsid w:val="00027CEE"/>
    <w:rsid w:val="001645BB"/>
    <w:rsid w:val="006644DB"/>
    <w:rsid w:val="00793620"/>
    <w:rsid w:val="00934E62"/>
    <w:rsid w:val="00A137ED"/>
    <w:rsid w:val="00AC3A65"/>
    <w:rsid w:val="00B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EAEE-0DF7-494E-B899-67CD62C6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3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3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137ED"/>
  </w:style>
  <w:style w:type="paragraph" w:styleId="a3">
    <w:name w:val="Normal (Web)"/>
    <w:basedOn w:val="a"/>
    <w:uiPriority w:val="99"/>
    <w:semiHidden/>
    <w:unhideWhenUsed/>
    <w:rsid w:val="00A1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1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Смоленск</cp:lastModifiedBy>
  <cp:revision>3</cp:revision>
  <dcterms:created xsi:type="dcterms:W3CDTF">2013-04-01T14:21:00Z</dcterms:created>
  <dcterms:modified xsi:type="dcterms:W3CDTF">2014-03-31T10:35:00Z</dcterms:modified>
</cp:coreProperties>
</file>