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035" w:rsidRDefault="00C33035" w:rsidP="00C33035">
      <w:pPr>
        <w:pStyle w:val="a3"/>
        <w:numPr>
          <w:ilvl w:val="0"/>
          <w:numId w:val="1"/>
        </w:numPr>
        <w:rPr>
          <w:sz w:val="28"/>
          <w:szCs w:val="28"/>
        </w:rPr>
      </w:pPr>
      <w:r w:rsidRPr="006B23DE">
        <w:rPr>
          <w:sz w:val="28"/>
          <w:szCs w:val="28"/>
        </w:rPr>
        <w:t>Купюроприемник</w:t>
      </w:r>
    </w:p>
    <w:p w:rsidR="005D1160" w:rsidRDefault="005D1160"/>
    <w:p w:rsidR="009822A4" w:rsidRPr="00C33035" w:rsidRDefault="009822A4" w:rsidP="009822A4">
      <w:pPr>
        <w:rPr>
          <w:rFonts w:ascii="Times New Roman" w:hAnsi="Times New Roman" w:cs="Times New Roman"/>
          <w:sz w:val="24"/>
          <w:szCs w:val="24"/>
        </w:rPr>
      </w:pPr>
      <w:proofErr w:type="spellStart"/>
      <w:r w:rsidRPr="00C33035">
        <w:rPr>
          <w:rFonts w:ascii="Times New Roman" w:hAnsi="Times New Roman" w:cs="Times New Roman"/>
          <w:sz w:val="24"/>
          <w:szCs w:val="24"/>
        </w:rPr>
        <w:t>CashCode</w:t>
      </w:r>
      <w:proofErr w:type="spellEnd"/>
      <w:r w:rsidRPr="00C33035">
        <w:rPr>
          <w:rFonts w:ascii="Times New Roman" w:hAnsi="Times New Roman" w:cs="Times New Roman"/>
          <w:sz w:val="24"/>
          <w:szCs w:val="24"/>
        </w:rPr>
        <w:t xml:space="preserve"> SM – купюроприемник от компании </w:t>
      </w:r>
      <w:proofErr w:type="spellStart"/>
      <w:r w:rsidRPr="00C33035">
        <w:rPr>
          <w:rFonts w:ascii="Times New Roman" w:hAnsi="Times New Roman" w:cs="Times New Roman"/>
          <w:sz w:val="24"/>
          <w:szCs w:val="24"/>
        </w:rPr>
        <w:t>CashCode</w:t>
      </w:r>
      <w:proofErr w:type="spellEnd"/>
      <w:r w:rsidRPr="00C33035">
        <w:rPr>
          <w:rFonts w:ascii="Times New Roman" w:hAnsi="Times New Roman" w:cs="Times New Roman"/>
          <w:sz w:val="24"/>
          <w:szCs w:val="24"/>
        </w:rPr>
        <w:t>. Эта модель отличается надежная, быстрая, уникальная в применении. Производится в разнообразных модификациях для удачной работы с торговыми автоматами, имеющими разную функциональность.</w:t>
      </w:r>
    </w:p>
    <w:p w:rsidR="009822A4" w:rsidRPr="00C33035" w:rsidRDefault="009822A4" w:rsidP="009822A4">
      <w:pPr>
        <w:rPr>
          <w:rFonts w:ascii="Times New Roman" w:hAnsi="Times New Roman" w:cs="Times New Roman"/>
          <w:sz w:val="24"/>
          <w:szCs w:val="24"/>
        </w:rPr>
      </w:pPr>
      <w:r w:rsidRPr="00C33035">
        <w:rPr>
          <w:rFonts w:ascii="Times New Roman" w:hAnsi="Times New Roman" w:cs="Times New Roman"/>
          <w:sz w:val="24"/>
          <w:szCs w:val="24"/>
        </w:rPr>
        <w:t xml:space="preserve">Эти купюроприемники достаточно популярны в платежных терминалах. В комплекте с </w:t>
      </w:r>
      <w:proofErr w:type="spellStart"/>
      <w:r w:rsidRPr="00C33035">
        <w:rPr>
          <w:rFonts w:ascii="Times New Roman" w:hAnsi="Times New Roman" w:cs="Times New Roman"/>
          <w:sz w:val="24"/>
          <w:szCs w:val="24"/>
        </w:rPr>
        <w:t>CashCode</w:t>
      </w:r>
      <w:proofErr w:type="spellEnd"/>
      <w:r w:rsidRPr="00C33035">
        <w:rPr>
          <w:rFonts w:ascii="Times New Roman" w:hAnsi="Times New Roman" w:cs="Times New Roman"/>
          <w:sz w:val="24"/>
          <w:szCs w:val="24"/>
        </w:rPr>
        <w:t xml:space="preserve"> SM идут съемные запирающиеся кассеты объемом на 1500, 1000, 600 и 400 банкнот, устройство которых не дает купюрам загибаться. Для удобства работы, на лицевой стороне имеется светодиодный индикатор. Зеленый свет указывает на готовность аппарата принять банкноты, красный сигнализирует, что купюроприемник не готов для приема денег. Если индикация не работает, это говорит о том, что прибор выключен или сломан. Перед тем как купюроприемники купить, следует ознакомиться с их отличиями:</w:t>
      </w:r>
    </w:p>
    <w:p w:rsidR="009822A4" w:rsidRPr="00C33035" w:rsidRDefault="009822A4" w:rsidP="009822A4">
      <w:pPr>
        <w:rPr>
          <w:rFonts w:ascii="Times New Roman" w:hAnsi="Times New Roman" w:cs="Times New Roman"/>
          <w:sz w:val="24"/>
          <w:szCs w:val="24"/>
        </w:rPr>
      </w:pPr>
      <w:r w:rsidRPr="00C33035">
        <w:rPr>
          <w:rFonts w:ascii="Times New Roman" w:hAnsi="Times New Roman" w:cs="Times New Roman"/>
          <w:sz w:val="24"/>
          <w:szCs w:val="24"/>
        </w:rPr>
        <w:t>• за счет непростой системы датчиков исключен риск приема ненастоящих купюр;</w:t>
      </w:r>
    </w:p>
    <w:p w:rsidR="009822A4" w:rsidRPr="00C33035" w:rsidRDefault="009822A4" w:rsidP="009822A4">
      <w:pPr>
        <w:rPr>
          <w:rFonts w:ascii="Times New Roman" w:hAnsi="Times New Roman" w:cs="Times New Roman"/>
          <w:sz w:val="24"/>
          <w:szCs w:val="24"/>
        </w:rPr>
      </w:pPr>
      <w:r w:rsidRPr="00C33035">
        <w:rPr>
          <w:rFonts w:ascii="Times New Roman" w:hAnsi="Times New Roman" w:cs="Times New Roman"/>
          <w:sz w:val="24"/>
          <w:szCs w:val="24"/>
        </w:rPr>
        <w:t>• современные оптические датчики признают все существующие оттенки красок банкнот одновременно с двух сторон;</w:t>
      </w:r>
    </w:p>
    <w:p w:rsidR="009822A4" w:rsidRPr="00C33035" w:rsidRDefault="009822A4" w:rsidP="009822A4">
      <w:pPr>
        <w:rPr>
          <w:rFonts w:ascii="Times New Roman" w:hAnsi="Times New Roman" w:cs="Times New Roman"/>
          <w:sz w:val="24"/>
          <w:szCs w:val="24"/>
        </w:rPr>
      </w:pPr>
      <w:r w:rsidRPr="00C33035">
        <w:rPr>
          <w:rFonts w:ascii="Times New Roman" w:hAnsi="Times New Roman" w:cs="Times New Roman"/>
          <w:sz w:val="24"/>
          <w:szCs w:val="24"/>
        </w:rPr>
        <w:t>• емкостные датчики проверяют защитные нити, плотность бумаги, наличие водяных знаков;</w:t>
      </w:r>
    </w:p>
    <w:p w:rsidR="009822A4" w:rsidRPr="00C33035" w:rsidRDefault="009822A4" w:rsidP="009822A4">
      <w:pPr>
        <w:rPr>
          <w:rFonts w:ascii="Times New Roman" w:hAnsi="Times New Roman" w:cs="Times New Roman"/>
          <w:sz w:val="24"/>
          <w:szCs w:val="24"/>
        </w:rPr>
      </w:pPr>
      <w:r w:rsidRPr="00C33035">
        <w:rPr>
          <w:rFonts w:ascii="Times New Roman" w:hAnsi="Times New Roman" w:cs="Times New Roman"/>
          <w:sz w:val="24"/>
          <w:szCs w:val="24"/>
        </w:rPr>
        <w:t>• входные датчики исключают возможность заклинивания купюры;</w:t>
      </w:r>
    </w:p>
    <w:p w:rsidR="009822A4" w:rsidRPr="00C33035" w:rsidRDefault="009822A4" w:rsidP="009822A4">
      <w:pPr>
        <w:rPr>
          <w:rFonts w:ascii="Times New Roman" w:hAnsi="Times New Roman" w:cs="Times New Roman"/>
          <w:sz w:val="24"/>
          <w:szCs w:val="24"/>
        </w:rPr>
      </w:pPr>
      <w:r w:rsidRPr="00C33035">
        <w:rPr>
          <w:rFonts w:ascii="Times New Roman" w:hAnsi="Times New Roman" w:cs="Times New Roman"/>
          <w:sz w:val="24"/>
          <w:szCs w:val="24"/>
        </w:rPr>
        <w:t>• магнитные датчики сканируют защитные полоски;</w:t>
      </w:r>
    </w:p>
    <w:p w:rsidR="009822A4" w:rsidRPr="00C33035" w:rsidRDefault="009822A4" w:rsidP="009822A4">
      <w:pPr>
        <w:rPr>
          <w:rFonts w:ascii="Times New Roman" w:hAnsi="Times New Roman" w:cs="Times New Roman"/>
          <w:sz w:val="24"/>
          <w:szCs w:val="24"/>
        </w:rPr>
      </w:pPr>
      <w:r w:rsidRPr="00C33035">
        <w:rPr>
          <w:rFonts w:ascii="Times New Roman" w:hAnsi="Times New Roman" w:cs="Times New Roman"/>
          <w:sz w:val="24"/>
          <w:szCs w:val="24"/>
        </w:rPr>
        <w:t>• установлена защита от попыток обмана банкомата, когда купюры привязаны к леске, нитям, проволоке и пр.;</w:t>
      </w:r>
    </w:p>
    <w:p w:rsidR="009822A4" w:rsidRPr="00C33035" w:rsidRDefault="009822A4" w:rsidP="009822A4">
      <w:pPr>
        <w:rPr>
          <w:rFonts w:ascii="Times New Roman" w:hAnsi="Times New Roman" w:cs="Times New Roman"/>
          <w:sz w:val="24"/>
          <w:szCs w:val="24"/>
        </w:rPr>
      </w:pPr>
      <w:r w:rsidRPr="00C33035">
        <w:rPr>
          <w:rFonts w:ascii="Times New Roman" w:hAnsi="Times New Roman" w:cs="Times New Roman"/>
          <w:sz w:val="24"/>
          <w:szCs w:val="24"/>
        </w:rPr>
        <w:t>• резиновые кольца не позволяют выдернуть банкноту назад;</w:t>
      </w:r>
    </w:p>
    <w:p w:rsidR="009822A4" w:rsidRPr="00C33035" w:rsidRDefault="009822A4" w:rsidP="009822A4">
      <w:pPr>
        <w:rPr>
          <w:rFonts w:ascii="Times New Roman" w:hAnsi="Times New Roman" w:cs="Times New Roman"/>
          <w:sz w:val="24"/>
          <w:szCs w:val="24"/>
        </w:rPr>
      </w:pPr>
      <w:r w:rsidRPr="00C33035">
        <w:rPr>
          <w:rFonts w:ascii="Times New Roman" w:hAnsi="Times New Roman" w:cs="Times New Roman"/>
          <w:sz w:val="24"/>
          <w:szCs w:val="24"/>
        </w:rPr>
        <w:t>• обновление прошивки производится при помощи специализированной карты памяти;</w:t>
      </w:r>
    </w:p>
    <w:p w:rsidR="009822A4" w:rsidRPr="00C33035" w:rsidRDefault="009822A4" w:rsidP="009822A4">
      <w:pPr>
        <w:rPr>
          <w:rFonts w:ascii="Times New Roman" w:hAnsi="Times New Roman" w:cs="Times New Roman"/>
          <w:sz w:val="24"/>
          <w:szCs w:val="24"/>
        </w:rPr>
      </w:pPr>
      <w:r w:rsidRPr="00C33035">
        <w:rPr>
          <w:rFonts w:ascii="Times New Roman" w:hAnsi="Times New Roman" w:cs="Times New Roman"/>
          <w:sz w:val="24"/>
          <w:szCs w:val="24"/>
        </w:rPr>
        <w:t>• за исправной работой всех датчиков следит система автоматической коррекции;</w:t>
      </w:r>
    </w:p>
    <w:p w:rsidR="009822A4" w:rsidRPr="00C33035" w:rsidRDefault="009822A4" w:rsidP="009822A4">
      <w:pPr>
        <w:rPr>
          <w:rFonts w:ascii="Times New Roman" w:hAnsi="Times New Roman" w:cs="Times New Roman"/>
          <w:sz w:val="24"/>
          <w:szCs w:val="24"/>
        </w:rPr>
      </w:pPr>
      <w:r w:rsidRPr="00C33035">
        <w:rPr>
          <w:rFonts w:ascii="Times New Roman" w:hAnsi="Times New Roman" w:cs="Times New Roman"/>
          <w:sz w:val="24"/>
          <w:szCs w:val="24"/>
        </w:rPr>
        <w:t xml:space="preserve">• купюроприемники </w:t>
      </w:r>
      <w:proofErr w:type="spellStart"/>
      <w:r w:rsidRPr="00C33035">
        <w:rPr>
          <w:rFonts w:ascii="Times New Roman" w:hAnsi="Times New Roman" w:cs="Times New Roman"/>
          <w:sz w:val="24"/>
          <w:szCs w:val="24"/>
        </w:rPr>
        <w:t>CashCode</w:t>
      </w:r>
      <w:proofErr w:type="spellEnd"/>
      <w:r w:rsidRPr="00C33035">
        <w:rPr>
          <w:rFonts w:ascii="Times New Roman" w:hAnsi="Times New Roman" w:cs="Times New Roman"/>
          <w:sz w:val="24"/>
          <w:szCs w:val="24"/>
        </w:rPr>
        <w:t xml:space="preserve"> SM рассчитаны на 750 тысяч циклов приема купюр.</w:t>
      </w:r>
    </w:p>
    <w:p w:rsidR="009822A4" w:rsidRPr="00C33035" w:rsidRDefault="009822A4" w:rsidP="009822A4">
      <w:pPr>
        <w:rPr>
          <w:rFonts w:ascii="Times New Roman" w:hAnsi="Times New Roman" w:cs="Times New Roman"/>
          <w:sz w:val="24"/>
          <w:szCs w:val="24"/>
        </w:rPr>
      </w:pPr>
      <w:r w:rsidRPr="00C33035">
        <w:rPr>
          <w:rFonts w:ascii="Times New Roman" w:hAnsi="Times New Roman" w:cs="Times New Roman"/>
          <w:sz w:val="24"/>
          <w:szCs w:val="24"/>
        </w:rPr>
        <w:t xml:space="preserve">Компания </w:t>
      </w:r>
      <w:proofErr w:type="spellStart"/>
      <w:r w:rsidRPr="00C33035">
        <w:rPr>
          <w:rFonts w:ascii="Times New Roman" w:hAnsi="Times New Roman" w:cs="Times New Roman"/>
          <w:sz w:val="24"/>
          <w:szCs w:val="24"/>
        </w:rPr>
        <w:t>CashCode</w:t>
      </w:r>
      <w:proofErr w:type="spellEnd"/>
      <w:r w:rsidRPr="00C33035">
        <w:rPr>
          <w:rFonts w:ascii="Times New Roman" w:hAnsi="Times New Roman" w:cs="Times New Roman"/>
          <w:sz w:val="24"/>
          <w:szCs w:val="24"/>
        </w:rPr>
        <w:t xml:space="preserve"> строго следит за безопасностью своей продукции. В купюроприемниках используется новая запатентованная система защиты от мошенников. Современная технология распознавания образов позволяет с максимальной точностью определять банкноты на фальшивость, поступающих в аппарат. </w:t>
      </w:r>
    </w:p>
    <w:p w:rsidR="009822A4" w:rsidRPr="00C33035" w:rsidRDefault="009822A4" w:rsidP="009822A4">
      <w:pPr>
        <w:rPr>
          <w:rFonts w:ascii="Times New Roman" w:hAnsi="Times New Roman" w:cs="Times New Roman"/>
          <w:sz w:val="24"/>
          <w:szCs w:val="24"/>
        </w:rPr>
      </w:pPr>
      <w:r w:rsidRPr="00C33035">
        <w:rPr>
          <w:rFonts w:ascii="Times New Roman" w:hAnsi="Times New Roman" w:cs="Times New Roman"/>
          <w:sz w:val="24"/>
          <w:szCs w:val="24"/>
        </w:rPr>
        <w:t>В купюроприемниках имеются датчики поперечного контроля транспортного канала, которые не дают злоумышленнику возможности выдернуть купюру рукой или за прикрепленный скотч. Налаженная многоуровневая система датчиков проверят купюры по всем возможным параметрам, сводя к минимуму возможность мошеннических действий. Такие купюроприемники купить можно по доступным ценам.</w:t>
      </w:r>
    </w:p>
    <w:p w:rsidR="005D1160" w:rsidRPr="00C33035" w:rsidRDefault="009822A4" w:rsidP="009822A4">
      <w:pPr>
        <w:rPr>
          <w:rFonts w:ascii="Times New Roman" w:hAnsi="Times New Roman" w:cs="Times New Roman"/>
          <w:sz w:val="24"/>
          <w:szCs w:val="24"/>
        </w:rPr>
      </w:pPr>
      <w:r w:rsidRPr="00C33035">
        <w:rPr>
          <w:rFonts w:ascii="Times New Roman" w:hAnsi="Times New Roman" w:cs="Times New Roman"/>
          <w:sz w:val="24"/>
          <w:szCs w:val="24"/>
        </w:rPr>
        <w:lastRenderedPageBreak/>
        <w:t xml:space="preserve">Кроме этого купюроприемники </w:t>
      </w:r>
      <w:proofErr w:type="spellStart"/>
      <w:r w:rsidRPr="00C33035">
        <w:rPr>
          <w:rFonts w:ascii="Times New Roman" w:hAnsi="Times New Roman" w:cs="Times New Roman"/>
          <w:sz w:val="24"/>
          <w:szCs w:val="24"/>
        </w:rPr>
        <w:t>CashCode</w:t>
      </w:r>
      <w:proofErr w:type="spellEnd"/>
      <w:r w:rsidRPr="00C33035">
        <w:rPr>
          <w:rFonts w:ascii="Times New Roman" w:hAnsi="Times New Roman" w:cs="Times New Roman"/>
          <w:sz w:val="24"/>
          <w:szCs w:val="24"/>
        </w:rPr>
        <w:t xml:space="preserve"> SM отлично подходят для установки на дверце оборудования. В моделях, оборудованных кассетой, существует возможность устанавливать их приемным стекером вниз или вверх. За исправную работу устройства в различных условиях отвечает особое покрытие, защищающее электронную часть купюроприемника. Лицевая панель может быть оборудована стандартной или антивандальной</w:t>
      </w:r>
      <w:bookmarkStart w:id="0" w:name="_GoBack"/>
      <w:bookmarkEnd w:id="0"/>
      <w:r w:rsidRPr="00C33035">
        <w:rPr>
          <w:rFonts w:ascii="Times New Roman" w:hAnsi="Times New Roman" w:cs="Times New Roman"/>
          <w:sz w:val="24"/>
          <w:szCs w:val="24"/>
        </w:rPr>
        <w:t xml:space="preserve"> защитой.</w:t>
      </w:r>
    </w:p>
    <w:sectPr w:rsidR="005D1160" w:rsidRPr="00C33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22DFA"/>
    <w:multiLevelType w:val="hybridMultilevel"/>
    <w:tmpl w:val="914A4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60"/>
    <w:rsid w:val="005D1160"/>
    <w:rsid w:val="009822A4"/>
    <w:rsid w:val="00BB565F"/>
    <w:rsid w:val="00C33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035"/>
    <w:pPr>
      <w:ind w:left="720"/>
      <w:contextualSpacing/>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035"/>
    <w:pPr>
      <w:ind w:left="720"/>
      <w:contextualSpacing/>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398</Words>
  <Characters>2271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2014-02-13T19:38:00Z</dcterms:created>
  <dcterms:modified xsi:type="dcterms:W3CDTF">2014-02-13T20:05:00Z</dcterms:modified>
</cp:coreProperties>
</file>