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C6" w:rsidRPr="00CC746E" w:rsidRDefault="006624C6">
      <w:pPr>
        <w:rPr>
          <w:rStyle w:val="notranslate"/>
          <w:rFonts w:ascii="Tahoma" w:hAnsi="Tahoma" w:cs="Tahoma"/>
          <w:b/>
          <w:sz w:val="24"/>
          <w:szCs w:val="24"/>
        </w:rPr>
      </w:pPr>
      <w:r w:rsidRPr="00CC746E">
        <w:rPr>
          <w:rStyle w:val="notranslate"/>
          <w:rFonts w:ascii="Tahoma" w:hAnsi="Tahoma" w:cs="Tahoma"/>
          <w:b/>
          <w:sz w:val="24"/>
          <w:szCs w:val="24"/>
        </w:rPr>
        <w:t xml:space="preserve">Турне по балтийским столицам </w:t>
      </w:r>
    </w:p>
    <w:p w:rsidR="000F16BB" w:rsidRDefault="000F16BB">
      <w:pPr>
        <w:rPr>
          <w:rFonts w:ascii="Tahoma" w:hAnsi="Tahoma" w:cs="Tahoma"/>
        </w:rPr>
      </w:pPr>
      <w:r w:rsidRPr="000F16BB">
        <w:rPr>
          <w:rFonts w:ascii="Tahoma" w:hAnsi="Tahoma" w:cs="Tahoma"/>
        </w:rPr>
        <w:t xml:space="preserve">Финская столица сохраняет чувство маленького городка: нет высотных зданий, а рыночная площадь до сих пор окружена архитектурой 19-го века. Зеленые парки, водная акватория, свежий морской ветер, многочисленные кафе под открытым небом и развлечения на выбор являются основной причиной для путешественников, чтобы </w:t>
      </w:r>
      <w:r w:rsidRPr="000F16BB">
        <w:rPr>
          <w:rFonts w:ascii="Tahoma" w:hAnsi="Tahoma" w:cs="Tahoma"/>
          <w:b/>
        </w:rPr>
        <w:t>снять номер в отеле Хельсинки</w:t>
      </w:r>
      <w:r w:rsidRPr="000F16BB">
        <w:rPr>
          <w:rFonts w:ascii="Tahoma" w:hAnsi="Tahoma" w:cs="Tahoma"/>
        </w:rPr>
        <w:t xml:space="preserve"> и провести незабываемый отпуск. Кстати, финская столица заслуженно считается одной из самых спокойных и честных. Издание Ридерз Дайджест проводило здесь необычный эксперимент: из 12 «потерянных» кошельков, 11 были возвращены владельцам. Основная часть достопримечательностей располагается буквально рядом с центром Хельсинки. Наиболее популярное туристическое место — Сенатская площадь, которая соединяет центр города с гаванью. Это уникальный и гармоничный пример неоклассической архитектуры. В центре внимания находятся четыре квадратных сооружения, спроектированные Карлом Людвигом Энгелем в период 1822–1852 годов: Кафедральный собор, Дворец правительства, главное здание университета Хельсинки и Национальная библиотека Финляндии. Две основные улицы центра Aleksanterinkatu и Mannerheimintie с красивыми строениями в стиле модерн очень хорошо подходят для приятной пешеходной прогулки. Обязательно следует посетить центр «Морская жизнь», там посетителей ждет увлекательное знакомство с загадочным, завораживающим подводным миром и его обитателями, среди которых акулы, скаты, крабы, морские звезды и множество других редких видов морских представителей.</w:t>
      </w:r>
    </w:p>
    <w:p w:rsidR="006624C6" w:rsidRDefault="000F16BB">
      <w:pPr>
        <w:rPr>
          <w:rFonts w:ascii="Tahoma" w:hAnsi="Tahoma" w:cs="Tahoma"/>
        </w:rPr>
      </w:pPr>
      <w:r w:rsidRPr="000F16BB">
        <w:rPr>
          <w:rFonts w:ascii="Tahoma" w:hAnsi="Tahoma" w:cs="Tahoma"/>
        </w:rPr>
        <w:t xml:space="preserve">О красоте и великолепии архитектуры Санкт-Петербурга знает весь мир. Северную столицу называют «Северной Венецией», чтобы понять истоки этого правдивого сравнения, нужно совершить водную экскурсию по районам города. Один из таких — Коломна. Здесь незримо присутствует дыхание моря. Непрерывная линия фасадов зданий плавно повторяет изгибы каналов, сдержанный цвет оштукатуренных стен гармонирует с пейзажем, спокойная водная гладь отражает небо, превращая вид в действительно очаровательный и неповторимый! Заинтригованы, тогда это предложение будем вам интересно: </w:t>
      </w:r>
      <w:r w:rsidRPr="000F16BB">
        <w:rPr>
          <w:rFonts w:ascii="Tahoma" w:hAnsi="Tahoma" w:cs="Tahoma"/>
          <w:b/>
        </w:rPr>
        <w:t>бронируйте сейчас — получите скидку на отели Санкт-Петербурга</w:t>
      </w:r>
      <w:r w:rsidRPr="000F16BB">
        <w:rPr>
          <w:rFonts w:ascii="Tahoma" w:hAnsi="Tahoma" w:cs="Tahoma"/>
        </w:rPr>
        <w:t>. Через город проходит 42 реки и 93 канала, на которых расположено около 500 мостов. Экскурсия по рекам и каналам это прекрасная возможность почувствовать атмосферу легендарного города, познакомиться с его историей и уникальными особенностями архитектуры.</w:t>
      </w:r>
    </w:p>
    <w:p w:rsidR="00F17810" w:rsidRDefault="00F17810">
      <w:r w:rsidRPr="00F17810">
        <w:t>http://positime.ru/turne-po-baltiyskim-stolicam</w:t>
      </w:r>
    </w:p>
    <w:sectPr w:rsidR="00F17810" w:rsidSect="005564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52A" w:rsidRDefault="0006052A" w:rsidP="00EE63AD">
      <w:pPr>
        <w:spacing w:after="0" w:line="240" w:lineRule="auto"/>
      </w:pPr>
      <w:r>
        <w:separator/>
      </w:r>
    </w:p>
  </w:endnote>
  <w:endnote w:type="continuationSeparator" w:id="0">
    <w:p w:rsidR="0006052A" w:rsidRDefault="0006052A" w:rsidP="00EE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3AD" w:rsidRDefault="00EE63A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3AD" w:rsidRDefault="00EE63A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3AD" w:rsidRDefault="00EE63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52A" w:rsidRDefault="0006052A" w:rsidP="00EE63AD">
      <w:pPr>
        <w:spacing w:after="0" w:line="240" w:lineRule="auto"/>
      </w:pPr>
      <w:r>
        <w:separator/>
      </w:r>
    </w:p>
  </w:footnote>
  <w:footnote w:type="continuationSeparator" w:id="0">
    <w:p w:rsidR="0006052A" w:rsidRDefault="0006052A" w:rsidP="00EE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3AD" w:rsidRDefault="00EE63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3AD" w:rsidRDefault="00EE63A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3AD" w:rsidRDefault="00EE63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12586"/>
    <w:rsid w:val="0006052A"/>
    <w:rsid w:val="000F16BB"/>
    <w:rsid w:val="00112B1E"/>
    <w:rsid w:val="001A5DEB"/>
    <w:rsid w:val="001E7704"/>
    <w:rsid w:val="002301F8"/>
    <w:rsid w:val="00373505"/>
    <w:rsid w:val="0049177A"/>
    <w:rsid w:val="005564A7"/>
    <w:rsid w:val="0056524B"/>
    <w:rsid w:val="0057657A"/>
    <w:rsid w:val="005D43A6"/>
    <w:rsid w:val="00647062"/>
    <w:rsid w:val="006624C6"/>
    <w:rsid w:val="006E6AC5"/>
    <w:rsid w:val="00827BA4"/>
    <w:rsid w:val="00872A8F"/>
    <w:rsid w:val="008F2205"/>
    <w:rsid w:val="00912586"/>
    <w:rsid w:val="00983563"/>
    <w:rsid w:val="009E31BB"/>
    <w:rsid w:val="00A253C5"/>
    <w:rsid w:val="00B16CF9"/>
    <w:rsid w:val="00B80E30"/>
    <w:rsid w:val="00BC43E5"/>
    <w:rsid w:val="00CC0177"/>
    <w:rsid w:val="00CC746E"/>
    <w:rsid w:val="00CC78E4"/>
    <w:rsid w:val="00D76A72"/>
    <w:rsid w:val="00DD4EBE"/>
    <w:rsid w:val="00E63F7A"/>
    <w:rsid w:val="00EE63AD"/>
    <w:rsid w:val="00F022CF"/>
    <w:rsid w:val="00F1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912586"/>
  </w:style>
  <w:style w:type="paragraph" w:styleId="a3">
    <w:name w:val="Normal (Web)"/>
    <w:basedOn w:val="a"/>
    <w:uiPriority w:val="99"/>
    <w:semiHidden/>
    <w:unhideWhenUsed/>
    <w:rsid w:val="0082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E6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63AD"/>
  </w:style>
  <w:style w:type="paragraph" w:styleId="a6">
    <w:name w:val="footer"/>
    <w:basedOn w:val="a"/>
    <w:link w:val="a7"/>
    <w:uiPriority w:val="99"/>
    <w:semiHidden/>
    <w:unhideWhenUsed/>
    <w:rsid w:val="00EE6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6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2014-02-18T11:33:00Z</dcterms:created>
  <dcterms:modified xsi:type="dcterms:W3CDTF">2014-04-07T19:27:00Z</dcterms:modified>
</cp:coreProperties>
</file>