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8" w:rsidRDefault="005A6608" w:rsidP="005A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Джаз, как музыкальное направление развивался не только благодаря профессиональным артистам и музыкантам. Выступления известных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джаз-бэндов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 же, повлияли на становление джаза, но и кинематография также приложила к этому немало усилий.</w:t>
      </w:r>
    </w:p>
    <w:p w:rsidR="005A6608" w:rsidRDefault="001B396E" w:rsidP="005A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любим и знаем фильмы, джазовые композиции которых стали классикой жанра и вошли в историю развития музыки. А сколько было выпущено шикарных мюзиклов или музыкальных комедий! С начала 30-ых годов, когда джаз начал свое развитие, он проник во все сферы жизни людей и сопровождал их каждую минуту, во время взлетов и падений. </w:t>
      </w:r>
      <w:r w:rsidR="000361F5">
        <w:rPr>
          <w:rFonts w:ascii="Times New Roman" w:hAnsi="Times New Roman" w:cs="Times New Roman"/>
          <w:sz w:val="24"/>
          <w:szCs w:val="24"/>
        </w:rPr>
        <w:t xml:space="preserve">Кинофильмы не только вошли в историю благодаря </w:t>
      </w:r>
      <w:proofErr w:type="gramStart"/>
      <w:r w:rsidR="000361F5">
        <w:rPr>
          <w:rFonts w:ascii="Times New Roman" w:hAnsi="Times New Roman" w:cs="Times New Roman"/>
          <w:sz w:val="24"/>
          <w:szCs w:val="24"/>
        </w:rPr>
        <w:t>уникальным</w:t>
      </w:r>
      <w:proofErr w:type="gramEnd"/>
      <w:r w:rsidR="000361F5">
        <w:rPr>
          <w:rFonts w:ascii="Times New Roman" w:hAnsi="Times New Roman" w:cs="Times New Roman"/>
          <w:sz w:val="24"/>
          <w:szCs w:val="24"/>
        </w:rPr>
        <w:t xml:space="preserve"> саундтрекам, но и за счет того, что в подобных лентах очень часто обыгрывалась судьба известных джазменов. И иногда так хочется вспомнить всех тех, кто сделал наибольший вклад в формирование жанра.</w:t>
      </w:r>
    </w:p>
    <w:p w:rsidR="000361F5" w:rsidRDefault="000361F5" w:rsidP="005A6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в 17:00 клуб Алексея Козлова приглашает всех желающих окунуться в мир музыки и легенд джаза. </w:t>
      </w:r>
      <w:r w:rsidRPr="001D4A2B">
        <w:rPr>
          <w:rFonts w:ascii="Times New Roman" w:hAnsi="Times New Roman" w:cs="Times New Roman"/>
          <w:sz w:val="24"/>
          <w:szCs w:val="24"/>
        </w:rPr>
        <w:t>Купить билеты на концерт можно на сайте</w:t>
      </w:r>
      <w:r w:rsidR="001D4A2B" w:rsidRPr="001D4A2B">
        <w:rPr>
          <w:rFonts w:ascii="Times New Roman" w:hAnsi="Times New Roman" w:cs="Times New Roman"/>
          <w:sz w:val="24"/>
          <w:szCs w:val="24"/>
        </w:rPr>
        <w:t>.</w:t>
      </w:r>
    </w:p>
    <w:p w:rsidR="000361F5" w:rsidRPr="005A6608" w:rsidRDefault="00775718" w:rsidP="005A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Подобный концерт – это нечто похожее на путешествие во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вместе с великими музыкантами пройдете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от зарождения джаза до его современных реалий. С экранов только для вас вновь будут петь такие люди как Луис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Холлидей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Джордж Гершвин. Мы обещаем, что вы точно останетесь довольны, ведь вашим экскурсоводом во времени и веках будет сам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История, пронизанная мотивами джаза и блюза, регтайма и свинга возродится снова для того чтобы воздать почесть всем тем, кто стал легендой, чтобы вновь насладится уникальным и неповторимым звучанием, непревзойденной манерой каждого из исполнителей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биг-бэндов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вернувшихся из глубин веков специально для этого концерта. Попробуйте прикоснуться к вечности. </w:t>
      </w:r>
      <w:bookmarkStart w:id="0" w:name="_GoBack"/>
      <w:bookmarkEnd w:id="0"/>
    </w:p>
    <w:sectPr w:rsidR="000361F5" w:rsidRPr="005A6608" w:rsidSect="00AC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08"/>
    <w:rsid w:val="000361F5"/>
    <w:rsid w:val="00127F12"/>
    <w:rsid w:val="001B396E"/>
    <w:rsid w:val="001D4A2B"/>
    <w:rsid w:val="005A6608"/>
    <w:rsid w:val="00775718"/>
    <w:rsid w:val="00AC3F38"/>
    <w:rsid w:val="00D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2013-05-30T08:36:00Z</dcterms:created>
  <dcterms:modified xsi:type="dcterms:W3CDTF">2014-04-10T13:26:00Z</dcterms:modified>
</cp:coreProperties>
</file>