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9E" w:rsidRDefault="00593EAB">
      <w:pPr>
        <w:rPr>
          <w:lang w:val="ru-RU"/>
        </w:rPr>
      </w:pPr>
      <w:r>
        <w:rPr>
          <w:lang w:val="ru-RU"/>
        </w:rPr>
        <w:t>На волне постоянного и непрекращающегося ажиотажа вокруг танковой тематики, разработчики мыслят в правильную сторону и стараются сделать такую игру на эту тему, которая могла бы охватить как можно более широкую аудиторию. И нельзя сказать, что это плохая идея.</w:t>
      </w:r>
    </w:p>
    <w:p w:rsidR="00593EAB" w:rsidRDefault="00593EAB">
      <w:pPr>
        <w:rPr>
          <w:lang w:val="ru-RU"/>
        </w:rPr>
      </w:pPr>
      <w:r>
        <w:rPr>
          <w:lang w:val="ru-RU"/>
        </w:rPr>
        <w:t>Одной из недавно анонсированных ММОРПГ, построенную на стальных монстрах с мощными пушками</w:t>
      </w:r>
      <w:r w:rsidR="001A1A08">
        <w:rPr>
          <w:lang w:val="ru-RU"/>
        </w:rPr>
        <w:t>,</w:t>
      </w:r>
      <w:r>
        <w:rPr>
          <w:lang w:val="ru-RU"/>
        </w:rPr>
        <w:t xml:space="preserve"> стала браузерная онлайн РПГ </w:t>
      </w:r>
      <w:r w:rsidRPr="00593EAB">
        <w:rPr>
          <w:lang w:val="ru-RU"/>
        </w:rPr>
        <w:t>“</w:t>
      </w:r>
      <w:r>
        <w:rPr>
          <w:lang w:val="en-US"/>
        </w:rPr>
        <w:t>Warpanzer</w:t>
      </w:r>
      <w:r w:rsidRPr="00593EAB">
        <w:rPr>
          <w:lang w:val="ru-RU"/>
        </w:rPr>
        <w:t>”.</w:t>
      </w:r>
      <w:r>
        <w:rPr>
          <w:lang w:val="ru-RU"/>
        </w:rPr>
        <w:t xml:space="preserve"> Это оказалось довольно неплохим объединением двух мощных жанров среди онлайн игр – стратегии и, собственно, РПГ. </w:t>
      </w:r>
    </w:p>
    <w:p w:rsidR="001A1A08" w:rsidRDefault="001A1A08">
      <w:pPr>
        <w:rPr>
          <w:lang w:val="ru-RU"/>
        </w:rPr>
      </w:pPr>
      <w:r>
        <w:rPr>
          <w:lang w:val="ru-RU"/>
        </w:rPr>
        <w:t>Из тех, моментов, которые стоит отметить еще до начала основной критики, особенного внимания стоят интересная система улучшение перформанса нашего танка и «окружающая среда», а точнее – текстуры, которые мы имеем возможность наблюдать во время проведения боя. Интересность первого состоит в том, что мы имеем возможность не только приобретать разнообразные апгрейды, которые улучшают определенные характеристики нашей адской машины, но также и нанимать команду (офицеров, если хотите), которые будут помогать нам в бою своими умениями. Ключевым моментов и фишкой этих самых офицеров есть то, что они получают опыт и прокачиваются с каждым проведенным боем, что, соответственно, еще больше увеличивает прибавки которые они дают.</w:t>
      </w:r>
    </w:p>
    <w:p w:rsidR="001A1A08" w:rsidRDefault="001A1A08">
      <w:pPr>
        <w:rPr>
          <w:lang w:val="ru-RU"/>
        </w:rPr>
      </w:pPr>
      <w:r>
        <w:rPr>
          <w:lang w:val="ru-RU"/>
        </w:rPr>
        <w:t>Итак, первое препятствие, с которым игроку приходится столкнуться, уже довольно привычно для нас – это регистрация. Тут все просто – выбираем имя персонажа, пол, вводим свой электронный адрес и пароль – вуаля, можно играть!</w:t>
      </w:r>
    </w:p>
    <w:p w:rsidR="001B1D87" w:rsidRDefault="00C94A53">
      <w:pPr>
        <w:rPr>
          <w:lang w:val="ru-RU"/>
        </w:rPr>
      </w:pPr>
      <w:r>
        <w:rPr>
          <w:lang w:val="ru-RU"/>
        </w:rPr>
        <w:t>Полному погружению в игровой мир предшествует небольшое обучение, в котором игроку расскажут о небольших тонкостях игры и научат делать покупки в гараже. Там же, после первого боя, вам дадут новый танк (который по внешнему виду больше смахивает на трактор, если честно, но это тоже своеобразный колорит!), на котором придется немного покататься, прежде чем появится возможность взять машину покруче.</w:t>
      </w:r>
    </w:p>
    <w:p w:rsidR="00C94A53" w:rsidRDefault="00C94A53">
      <w:pPr>
        <w:rPr>
          <w:lang w:val="ru-RU"/>
        </w:rPr>
      </w:pPr>
      <w:r>
        <w:rPr>
          <w:lang w:val="ru-RU"/>
        </w:rPr>
        <w:t xml:space="preserve">В целом, геймплей весьма хорош. Отличается простотой и понятностью, что совершенно несвойственно современным ММОРПГ, в которых можно состариться, прежде чем выучишь все возможности (вспоминаем ВоВ…). В </w:t>
      </w:r>
      <w:r w:rsidRPr="00C94A53">
        <w:rPr>
          <w:lang w:val="ru-RU"/>
        </w:rPr>
        <w:t>“</w:t>
      </w:r>
      <w:r>
        <w:rPr>
          <w:lang w:val="en-US"/>
        </w:rPr>
        <w:t>Warpanzer</w:t>
      </w:r>
      <w:r w:rsidRPr="00C94A53">
        <w:rPr>
          <w:lang w:val="ru-RU"/>
        </w:rPr>
        <w:t>”</w:t>
      </w:r>
      <w:r>
        <w:rPr>
          <w:lang w:val="ru-RU"/>
        </w:rPr>
        <w:t xml:space="preserve"> же все просто и это действительно хорошо и ни капельки не отражается на общем впечатлении от игрушки.</w:t>
      </w:r>
    </w:p>
    <w:p w:rsidR="00C94A53" w:rsidRPr="00C94A53" w:rsidRDefault="00C94A53">
      <w:pPr>
        <w:rPr>
          <w:lang w:val="ru-RU"/>
        </w:rPr>
      </w:pPr>
      <w:r>
        <w:rPr>
          <w:lang w:val="ru-RU"/>
        </w:rPr>
        <w:t>Играть нам предстоит на карте, которая соответствует северному побережью Африки. Текстуры, которые мы видим во время боя, довольно реалистичны, что не может не радовать. И при этом там нет бросающихся в глаза несоответствий с реальным положением дел, так что те, кто ожидал покататься на танке по снегу и полепить с друзьями снеговиков, пока что такой возможности не получат!</w:t>
      </w:r>
      <w:bookmarkStart w:id="0" w:name="_GoBack"/>
      <w:bookmarkEnd w:id="0"/>
    </w:p>
    <w:p w:rsidR="00593EAB" w:rsidRPr="00593EAB" w:rsidRDefault="00593EAB">
      <w:pPr>
        <w:rPr>
          <w:lang w:val="ru-RU"/>
        </w:rPr>
      </w:pPr>
    </w:p>
    <w:sectPr w:rsidR="00593EAB" w:rsidRPr="00593E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AB"/>
    <w:rsid w:val="0014492C"/>
    <w:rsid w:val="001A1A08"/>
    <w:rsid w:val="001B1D87"/>
    <w:rsid w:val="00593EAB"/>
    <w:rsid w:val="006C3D51"/>
    <w:rsid w:val="007F109E"/>
    <w:rsid w:val="00C94A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8512A-4FAC-41D0-B51A-4E394D78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w:qFormat/>
    <w:rsid w:val="0014492C"/>
    <w:rPr>
      <w:rFonts w:ascii="Times New Roman" w:hAnsi="Times New Roman"/>
      <w:sz w:val="24"/>
    </w:rPr>
  </w:style>
  <w:style w:type="paragraph" w:styleId="1">
    <w:name w:val="heading 1"/>
    <w:aliases w:val="Заголовок"/>
    <w:basedOn w:val="a"/>
    <w:next w:val="a"/>
    <w:link w:val="10"/>
    <w:uiPriority w:val="9"/>
    <w:qFormat/>
    <w:rsid w:val="0014492C"/>
    <w:pPr>
      <w:keepNext/>
      <w:keepLines/>
      <w:spacing w:before="240" w:after="0"/>
      <w:jc w:val="center"/>
      <w:outlineLvl w:val="0"/>
    </w:pPr>
    <w:rPr>
      <w:rFonts w:asciiTheme="majorHAnsi" w:eastAsiaTheme="majorEastAsia" w:hAnsiTheme="majorHAnsi" w:cstheme="majorBidi"/>
      <w:b/>
      <w:i/>
      <w:color w:val="2E74B5" w:themeColor="accent1" w:themeShade="BF"/>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basedOn w:val="a0"/>
    <w:link w:val="1"/>
    <w:uiPriority w:val="9"/>
    <w:rsid w:val="0014492C"/>
    <w:rPr>
      <w:rFonts w:asciiTheme="majorHAnsi" w:eastAsiaTheme="majorEastAsia" w:hAnsiTheme="majorHAnsi" w:cstheme="majorBidi"/>
      <w:b/>
      <w:i/>
      <w:color w:val="2E74B5" w:themeColor="accent1" w:themeShade="BF"/>
      <w:sz w:val="36"/>
      <w:szCs w:val="32"/>
    </w:rPr>
  </w:style>
  <w:style w:type="paragraph" w:styleId="a3">
    <w:name w:val="No Spacing"/>
    <w:aliases w:val="Подзаголовки"/>
    <w:uiPriority w:val="1"/>
    <w:qFormat/>
    <w:rsid w:val="0014492C"/>
    <w:pPr>
      <w:spacing w:after="0" w:line="240" w:lineRule="auto"/>
    </w:pPr>
    <w:rPr>
      <w:rFonts w:ascii="Times New Roman" w:hAnsi="Times New Roman"/>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362</Words>
  <Characters>2191</Characters>
  <Application>Microsoft Office Word</Application>
  <DocSecurity>0</DocSecurity>
  <Lines>34</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Стрижак Олексій</dc:creator>
  <cp:keywords/>
  <dc:description/>
  <cp:lastModifiedBy>Стрижак Олексій</cp:lastModifiedBy>
  <cp:revision>2</cp:revision>
  <dcterms:created xsi:type="dcterms:W3CDTF">2014-02-09T19:18:00Z</dcterms:created>
  <dcterms:modified xsi:type="dcterms:W3CDTF">2014-02-09T20:02:00Z</dcterms:modified>
</cp:coreProperties>
</file>