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B" w:rsidRDefault="0056259B" w:rsidP="0056259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Тысячелистник обыкновенный - </w:t>
      </w:r>
      <w:r w:rsidRPr="00AF7F72">
        <w:rPr>
          <w:b/>
          <w:sz w:val="28"/>
          <w:szCs w:val="28"/>
          <w:lang w:val="ru-RU"/>
        </w:rPr>
        <w:t xml:space="preserve">лечебные свойства, </w:t>
      </w:r>
    </w:p>
    <w:p w:rsidR="0056259B" w:rsidRPr="00F27493" w:rsidRDefault="0056259B" w:rsidP="0056259B">
      <w:pPr>
        <w:jc w:val="center"/>
        <w:rPr>
          <w:b/>
          <w:sz w:val="28"/>
          <w:szCs w:val="28"/>
          <w:lang w:val="ru-RU"/>
        </w:rPr>
      </w:pPr>
      <w:r w:rsidRPr="00AF7F72">
        <w:rPr>
          <w:b/>
          <w:sz w:val="28"/>
          <w:szCs w:val="28"/>
          <w:lang w:val="ru-RU"/>
        </w:rPr>
        <w:t>применение, противопоказания</w:t>
      </w:r>
    </w:p>
    <w:p w:rsidR="0056259B" w:rsidRDefault="0056259B" w:rsidP="0056259B">
      <w:pPr>
        <w:rPr>
          <w:lang w:val="ru-RU"/>
        </w:rPr>
      </w:pPr>
    </w:p>
    <w:p w:rsidR="0056259B" w:rsidRDefault="0056259B" w:rsidP="0056259B">
      <w:pPr>
        <w:jc w:val="both"/>
        <w:rPr>
          <w:b/>
          <w:lang w:val="ru-RU"/>
        </w:rPr>
      </w:pPr>
    </w:p>
    <w:p w:rsidR="0056259B" w:rsidRPr="00F27493" w:rsidRDefault="0056259B" w:rsidP="0056259B">
      <w:pPr>
        <w:jc w:val="both"/>
        <w:rPr>
          <w:b/>
          <w:lang w:val="ru-RU"/>
        </w:rPr>
      </w:pPr>
      <w:r w:rsidRPr="00F27493">
        <w:rPr>
          <w:b/>
          <w:lang w:val="ru-RU"/>
        </w:rPr>
        <w:t>Описание и места произрастания</w:t>
      </w:r>
    </w:p>
    <w:p w:rsidR="0056259B" w:rsidRDefault="0056259B" w:rsidP="0056259B">
      <w:pPr>
        <w:jc w:val="both"/>
        <w:rPr>
          <w:lang w:val="ru-RU"/>
        </w:rPr>
      </w:pP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>Тысячелистник обыкновенный (</w:t>
      </w:r>
      <w:proofErr w:type="spellStart"/>
      <w:r>
        <w:rPr>
          <w:i/>
          <w:iCs/>
        </w:rPr>
        <w:t>Achillea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millefolium</w:t>
      </w:r>
      <w:proofErr w:type="spellEnd"/>
      <w:r>
        <w:rPr>
          <w:i/>
          <w:iCs/>
        </w:rPr>
        <w:t xml:space="preserve"> L.</w:t>
      </w:r>
      <w:r>
        <w:rPr>
          <w:i/>
          <w:iCs/>
          <w:lang w:val="ru-RU"/>
        </w:rPr>
        <w:t xml:space="preserve">) – </w:t>
      </w:r>
      <w:r w:rsidRPr="005F3212">
        <w:rPr>
          <w:lang w:val="ru-RU"/>
        </w:rPr>
        <w:t>травянистое многолетнее растение</w:t>
      </w:r>
      <w:r>
        <w:rPr>
          <w:lang w:val="ru-RU"/>
        </w:rPr>
        <w:t xml:space="preserve"> высотой 20 – 120 сантиметров. Обладает ярко выраженным запахом. Относится к семейству </w:t>
      </w:r>
      <w:proofErr w:type="gramStart"/>
      <w:r>
        <w:rPr>
          <w:lang w:val="ru-RU"/>
        </w:rPr>
        <w:t>сложноцветных</w:t>
      </w:r>
      <w:proofErr w:type="gramEnd"/>
      <w:r>
        <w:rPr>
          <w:lang w:val="ru-RU"/>
        </w:rPr>
        <w:t xml:space="preserve">. Корни тонкие, ползучие, шнуровидные, разветвленные. Прямой стебель, голый, либо немного опушенный, слабоветвистый в верхней части. Листья </w:t>
      </w:r>
      <w:proofErr w:type="spellStart"/>
      <w:r>
        <w:t>двоякоперист</w:t>
      </w:r>
      <w:proofErr w:type="spellEnd"/>
      <w:r>
        <w:rPr>
          <w:lang w:val="ru-RU"/>
        </w:rPr>
        <w:t>о</w:t>
      </w:r>
      <w:proofErr w:type="spellStart"/>
      <w:r>
        <w:t>рассеченные</w:t>
      </w:r>
      <w:proofErr w:type="spellEnd"/>
      <w:r>
        <w:rPr>
          <w:lang w:val="ru-RU"/>
        </w:rPr>
        <w:t xml:space="preserve"> ланцетовидной или линейно-ланцетовидной формы. Длинночерешковые прикорневые листья, сидячие – стеблевые. Цветки мелкие от 3 до 6 миллиметров в диаметре желтого, белого, красного, розового цвета, собранные в корзинки, образуют собой щитки диаметром от 2 до 15 сантиметров. Период цветения: июнь – октябрь. Плод – плоская, продолговатая серая семянка. Одно растение может дать до 26 тысяч семянок. Размножение осуществляется семенами, отводками, корневищами. Тысячелистнику обыкновенному свойственно вытеснять растения с территории произрастания.</w:t>
      </w:r>
    </w:p>
    <w:p w:rsidR="0056259B" w:rsidRDefault="0056259B" w:rsidP="0056259B">
      <w:pPr>
        <w:jc w:val="both"/>
        <w:rPr>
          <w:lang w:val="ru-RU"/>
        </w:rPr>
      </w:pP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>Широкое распространение имеет в Европе и Азии, а так же встречается на других континентах. В России произрастает почти в каждом регионе, кроме Дальнего Востока и Сибири, а также редко встречается в Нижнем Поволжье из-за полупустынных и пустынных земель.</w:t>
      </w:r>
    </w:p>
    <w:p w:rsidR="0056259B" w:rsidRDefault="0056259B" w:rsidP="0056259B">
      <w:pPr>
        <w:jc w:val="both"/>
        <w:rPr>
          <w:lang w:val="ru-RU"/>
        </w:rPr>
      </w:pP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>Встречается в лесах, на полянах, у обочин дорог, на пустырях, опушках, в садах и парках, у лесополосы, а также в населенных пунктах. Любит супесчаные и суглинистые почвы.</w:t>
      </w:r>
    </w:p>
    <w:p w:rsidR="0056259B" w:rsidRDefault="0056259B" w:rsidP="0056259B">
      <w:pPr>
        <w:jc w:val="both"/>
        <w:rPr>
          <w:lang w:val="ru-RU"/>
        </w:rPr>
      </w:pPr>
    </w:p>
    <w:p w:rsidR="0056259B" w:rsidRPr="00896900" w:rsidRDefault="0056259B" w:rsidP="0056259B">
      <w:pPr>
        <w:jc w:val="both"/>
        <w:rPr>
          <w:b/>
          <w:lang w:val="ru-RU"/>
        </w:rPr>
      </w:pPr>
      <w:r w:rsidRPr="00896900">
        <w:rPr>
          <w:b/>
          <w:lang w:val="ru-RU"/>
        </w:rPr>
        <w:t xml:space="preserve">Заготовка и хранение сырья </w:t>
      </w:r>
      <w:r>
        <w:rPr>
          <w:b/>
          <w:lang w:val="ru-RU"/>
        </w:rPr>
        <w:t>тысячелистника</w:t>
      </w:r>
    </w:p>
    <w:p w:rsidR="0056259B" w:rsidRDefault="0056259B" w:rsidP="0056259B">
      <w:pPr>
        <w:jc w:val="both"/>
        <w:rPr>
          <w:lang w:val="ru-RU"/>
        </w:rPr>
      </w:pP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>Для заготовок используют следующие части растения:</w:t>
      </w:r>
    </w:p>
    <w:p w:rsidR="0056259B" w:rsidRDefault="0056259B" w:rsidP="0056259B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цветы – собираются в момент цветения с июня по август. Для этого срезается цветочный щиток с небольшой частью стебля (около 2 сантиметров).</w:t>
      </w:r>
    </w:p>
    <w:p w:rsidR="0056259B" w:rsidRDefault="0056259B" w:rsidP="0056259B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трава – срезается верхушка стебля с одним-тремя листьями. При этом его длина не должна быть более 15 сантиметров. Период сбора: июнь – середина августа.</w:t>
      </w: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>Сушка цветов и травы осуществляется в сушилках с температурой до 50 градусов, либо на открытом воздухе под навесом, а также в достаточно хорошо проветриваемых помещениях. Сушат на ткани, слоем в 5 сантиметров, периодически мешая. При хороших погодных условиях растение высохнет за 1 – 1,5 недели. Критерием готовности является ломкость стеблей. Срок хранения таких заготовок при нормальных условиях составляет 5 лет. Хранить необходимо отдельно от других пахнущих растений.</w:t>
      </w:r>
    </w:p>
    <w:p w:rsidR="0056259B" w:rsidRDefault="0056259B" w:rsidP="0056259B">
      <w:pPr>
        <w:jc w:val="both"/>
        <w:rPr>
          <w:lang w:val="ru-RU"/>
        </w:rPr>
      </w:pP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>Рекомендацией астрологов является сбор тысячелистника обыкновенного в солнечный безветренный день перед самым закатом в 4 четверть луны.</w:t>
      </w:r>
    </w:p>
    <w:p w:rsidR="0056259B" w:rsidRDefault="0056259B" w:rsidP="0056259B">
      <w:pPr>
        <w:jc w:val="both"/>
        <w:rPr>
          <w:lang w:val="ru-RU"/>
        </w:rPr>
      </w:pPr>
    </w:p>
    <w:p w:rsidR="0056259B" w:rsidRPr="00CF3310" w:rsidRDefault="0056259B" w:rsidP="0056259B">
      <w:pPr>
        <w:jc w:val="both"/>
        <w:rPr>
          <w:b/>
          <w:lang w:val="ru-RU"/>
        </w:rPr>
      </w:pPr>
      <w:r w:rsidRPr="00CF3310">
        <w:rPr>
          <w:b/>
          <w:lang w:val="ru-RU"/>
        </w:rPr>
        <w:t>Применение в быту</w:t>
      </w:r>
    </w:p>
    <w:p w:rsidR="0056259B" w:rsidRDefault="0056259B" w:rsidP="0056259B">
      <w:pPr>
        <w:jc w:val="both"/>
        <w:rPr>
          <w:lang w:val="ru-RU"/>
        </w:rPr>
      </w:pP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>Свежесобранные цветки, листья и побеги тысячелистника используют для приготовления салатов и гарниров. Сушеные листья и цветки применяются в приготовлении хлебобулочных изделий, муссов, желе и некоторых напитков (компотов, киселей, квасов) в качестве ароматизации.</w:t>
      </w:r>
    </w:p>
    <w:p w:rsidR="0056259B" w:rsidRDefault="0056259B" w:rsidP="0056259B">
      <w:pPr>
        <w:jc w:val="both"/>
        <w:rPr>
          <w:lang w:val="ru-RU"/>
        </w:rPr>
      </w:pP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lastRenderedPageBreak/>
        <w:t>Приправу из тысячелистника добавляют к овощам и крупам, что улучшает вкус и питательность готовых блюд.</w:t>
      </w:r>
    </w:p>
    <w:p w:rsidR="0056259B" w:rsidRDefault="0056259B" w:rsidP="0056259B">
      <w:pPr>
        <w:jc w:val="both"/>
        <w:rPr>
          <w:b/>
          <w:lang w:val="ru-RU"/>
        </w:rPr>
      </w:pPr>
    </w:p>
    <w:p w:rsidR="0056259B" w:rsidRDefault="0056259B" w:rsidP="0056259B">
      <w:pPr>
        <w:jc w:val="both"/>
        <w:rPr>
          <w:b/>
          <w:lang w:val="ru-RU"/>
        </w:rPr>
      </w:pPr>
      <w:r>
        <w:rPr>
          <w:b/>
          <w:lang w:val="ru-RU"/>
        </w:rPr>
        <w:t xml:space="preserve">Состав и лечебные </w:t>
      </w:r>
      <w:r w:rsidRPr="00CF3310">
        <w:rPr>
          <w:b/>
          <w:lang w:val="ru-RU"/>
        </w:rPr>
        <w:t xml:space="preserve"> свойства </w:t>
      </w:r>
    </w:p>
    <w:p w:rsidR="0056259B" w:rsidRDefault="0056259B" w:rsidP="0056259B">
      <w:pPr>
        <w:jc w:val="both"/>
        <w:rPr>
          <w:lang w:val="ru-RU"/>
        </w:rPr>
      </w:pPr>
    </w:p>
    <w:p w:rsidR="0056259B" w:rsidRDefault="0056259B" w:rsidP="0056259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Богатейший уникальный состав травы тысячелистника обеспечивает всевозможные лечебные свойства этого растения. В нем содержится значительное количество алкалоидов, аминокислот, эфирного масла, каротина, </w:t>
      </w:r>
      <w:proofErr w:type="spellStart"/>
      <w:r>
        <w:rPr>
          <w:lang w:val="ru-RU"/>
        </w:rPr>
        <w:t>флавонидов</w:t>
      </w:r>
      <w:proofErr w:type="spellEnd"/>
      <w:r>
        <w:rPr>
          <w:lang w:val="ru-RU"/>
        </w:rPr>
        <w:t xml:space="preserve">, дубильных веществ, органических кислот, полисахаридов, смол, витаминов </w:t>
      </w:r>
      <w:r>
        <w:rPr>
          <w:lang w:val="en-US"/>
        </w:rPr>
        <w:t>K</w:t>
      </w:r>
      <w:r w:rsidRPr="00177E93">
        <w:rPr>
          <w:lang w:val="ru-RU"/>
        </w:rPr>
        <w:t xml:space="preserve"> </w:t>
      </w:r>
      <w:r>
        <w:rPr>
          <w:lang w:val="ru-RU"/>
        </w:rPr>
        <w:t>и</w:t>
      </w:r>
      <w:proofErr w:type="gramStart"/>
      <w:r>
        <w:rPr>
          <w:lang w:val="ru-RU"/>
        </w:rPr>
        <w:t xml:space="preserve"> С</w:t>
      </w:r>
      <w:proofErr w:type="gramEnd"/>
      <w:r>
        <w:rPr>
          <w:lang w:val="ru-RU"/>
        </w:rPr>
        <w:t>, микроэлементов, холина, горечи.</w:t>
      </w:r>
    </w:p>
    <w:p w:rsidR="0056259B" w:rsidRDefault="0056259B" w:rsidP="0056259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Бактерицидное, противовоспалительное действие обеспечивается благодаря дубильным веществам (</w:t>
      </w:r>
      <w:proofErr w:type="spellStart"/>
      <w:r>
        <w:rPr>
          <w:lang w:val="ru-RU"/>
        </w:rPr>
        <w:t>таннид</w:t>
      </w:r>
      <w:r w:rsidR="003E006E">
        <w:rPr>
          <w:lang w:val="ru-RU"/>
        </w:rPr>
        <w:t>ам</w:t>
      </w:r>
      <w:proofErr w:type="spellEnd"/>
      <w:r w:rsidR="003E006E">
        <w:rPr>
          <w:lang w:val="ru-RU"/>
        </w:rPr>
        <w:t>), содержащимся в растении. П</w:t>
      </w:r>
      <w:r>
        <w:rPr>
          <w:lang w:val="ru-RU"/>
        </w:rPr>
        <w:t>оэтому тысячелистник применяется при широкопористой и угреватой коже, жирной себорее, при обильном потоотделении и для укрепления волос.</w:t>
      </w:r>
    </w:p>
    <w:p w:rsidR="0056259B" w:rsidRDefault="0056259B" w:rsidP="0056259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Тысячелистник обладает кровоостанавливающим действием благодаря алкалоидам в его составе.</w:t>
      </w:r>
    </w:p>
    <w:p w:rsidR="0056259B" w:rsidRDefault="0056259B" w:rsidP="0056259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Витамин</w:t>
      </w:r>
      <w:proofErr w:type="gramStart"/>
      <w:r>
        <w:rPr>
          <w:lang w:val="ru-RU"/>
        </w:rPr>
        <w:t xml:space="preserve"> К</w:t>
      </w:r>
      <w:proofErr w:type="gramEnd"/>
      <w:r>
        <w:rPr>
          <w:lang w:val="ru-RU"/>
        </w:rPr>
        <w:t xml:space="preserve"> (</w:t>
      </w:r>
      <w:proofErr w:type="spellStart"/>
      <w:r>
        <w:rPr>
          <w:lang w:val="ru-RU"/>
        </w:rPr>
        <w:t>филлохинон</w:t>
      </w:r>
      <w:proofErr w:type="spellEnd"/>
      <w:r>
        <w:rPr>
          <w:lang w:val="ru-RU"/>
        </w:rPr>
        <w:t>) способствует укреплению стенок капилляров и оказывает влияние на свертываемость крови. Кровоостанавливающий эффект усиливается благодаря именно этому витамину в его составе. Тысячелистник смело используют, когда необходимо остановить кровотечение и внешнее, и даже, внутреннее.</w:t>
      </w:r>
    </w:p>
    <w:p w:rsidR="0056259B" w:rsidRDefault="0056259B" w:rsidP="0056259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 витамин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в организме человека преобразуется каротин, входящий в состав растения. Дынные витамины оказывают благотворное воздействие на зрение, волосы, ногти, эпителиальные ткани, укрепляя и нормализуя их рост. К тому же известно регенерирующее действие витамина А. Применяется при сухости кожи и волос, себорее, угревой сыпи, обморожении.</w:t>
      </w:r>
    </w:p>
    <w:p w:rsidR="0056259B" w:rsidRPr="00FB69F2" w:rsidRDefault="0056259B" w:rsidP="0056259B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lang w:val="ru-RU"/>
        </w:rPr>
        <w:t>Противомикробным действием тысячелистник обязан смолам, которые и обеспечивают такой сильный запах. Смолы совместно с кремнием в этом растении восстанавливают и заживляют ткани, делают его антисептиком. Используется для лечения гастрита и энтерита.</w:t>
      </w:r>
    </w:p>
    <w:p w:rsidR="0056259B" w:rsidRDefault="0056259B" w:rsidP="0056259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Тысячелистник способствует улучшению пищеварения и всасываемости веществ. Рекомендуется применять при дизентерии и диареи благодаря своим вяжущим свойствам.</w:t>
      </w:r>
    </w:p>
    <w:p w:rsidR="0056259B" w:rsidRDefault="0056259B" w:rsidP="0056259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Применяется для уменьшения кровотечения во время менструации у женщин, и одновременно, нормализует цикл.</w:t>
      </w:r>
    </w:p>
    <w:p w:rsidR="0056259B" w:rsidRDefault="0056259B" w:rsidP="0056259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Применяется также при </w:t>
      </w:r>
      <w:proofErr w:type="spellStart"/>
      <w:r>
        <w:rPr>
          <w:lang w:val="ru-RU"/>
        </w:rPr>
        <w:t>варикозе</w:t>
      </w:r>
      <w:proofErr w:type="spellEnd"/>
      <w:r>
        <w:rPr>
          <w:lang w:val="ru-RU"/>
        </w:rPr>
        <w:t>, тромбозе, геморрое. Обеспечивает мочегонное действие, выводя воду и токсины из организма.</w:t>
      </w:r>
    </w:p>
    <w:p w:rsidR="0056259B" w:rsidRDefault="0056259B" w:rsidP="0056259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Избавляет от цистита, раздражения мочевого пузыря, отложений и камней.</w:t>
      </w:r>
    </w:p>
    <w:p w:rsidR="0056259B" w:rsidRDefault="0056259B" w:rsidP="0056259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Применение тысячелистника облегчает болезни суставов.</w:t>
      </w:r>
    </w:p>
    <w:p w:rsidR="0056259B" w:rsidRDefault="0056259B" w:rsidP="0056259B">
      <w:pPr>
        <w:jc w:val="both"/>
        <w:rPr>
          <w:lang w:val="ru-RU"/>
        </w:rPr>
      </w:pPr>
    </w:p>
    <w:p w:rsidR="0056259B" w:rsidRDefault="0056259B" w:rsidP="0056259B">
      <w:pPr>
        <w:jc w:val="both"/>
        <w:rPr>
          <w:b/>
          <w:lang w:val="ru-RU"/>
        </w:rPr>
      </w:pPr>
      <w:r w:rsidRPr="00CF3310">
        <w:rPr>
          <w:b/>
          <w:lang w:val="ru-RU"/>
        </w:rPr>
        <w:t xml:space="preserve">Применение </w:t>
      </w:r>
      <w:r>
        <w:rPr>
          <w:b/>
          <w:lang w:val="ru-RU"/>
        </w:rPr>
        <w:t xml:space="preserve">тысячелистника </w:t>
      </w:r>
      <w:r w:rsidRPr="00CF3310">
        <w:rPr>
          <w:b/>
          <w:lang w:val="ru-RU"/>
        </w:rPr>
        <w:t>в народной медицине</w:t>
      </w:r>
    </w:p>
    <w:p w:rsidR="0056259B" w:rsidRDefault="0056259B" w:rsidP="0056259B">
      <w:pPr>
        <w:jc w:val="both"/>
        <w:rPr>
          <w:b/>
          <w:lang w:val="ru-RU"/>
        </w:rPr>
      </w:pP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 xml:space="preserve">В настоящее время существует разнообразные рецепты приготовления тысячелистника для использования его в народной медицине. Это настои, отвары, мази, соки, масляные вытяжки, лечебные ванны и прочее. </w:t>
      </w:r>
    </w:p>
    <w:p w:rsidR="0056259B" w:rsidRDefault="0056259B" w:rsidP="0056259B">
      <w:pPr>
        <w:jc w:val="both"/>
        <w:rPr>
          <w:lang w:val="ru-RU"/>
        </w:rPr>
      </w:pPr>
    </w:p>
    <w:p w:rsidR="0056259B" w:rsidRPr="00525C17" w:rsidRDefault="0056259B" w:rsidP="0056259B">
      <w:pPr>
        <w:jc w:val="both"/>
        <w:rPr>
          <w:b/>
          <w:color w:val="003366"/>
          <w:u w:val="single"/>
          <w:lang w:val="ru-RU"/>
        </w:rPr>
      </w:pPr>
      <w:r w:rsidRPr="00525C17">
        <w:rPr>
          <w:b/>
          <w:color w:val="003366"/>
          <w:u w:val="single"/>
          <w:lang w:val="ru-RU"/>
        </w:rPr>
        <w:t>Применение отвара травы тысячелистника в гинекологии</w:t>
      </w: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>Отвар применяется вовнутрь, в виде примочек, спринцевания и наружного использования при маточных кровотечениях, фибромах, миомах, кандидозах, нарушенный менструального цикла. Для э</w:t>
      </w:r>
      <w:r w:rsidR="003E006E">
        <w:rPr>
          <w:lang w:val="ru-RU"/>
        </w:rPr>
        <w:t>того необходимо взять 2 ст.л.</w:t>
      </w:r>
      <w:r>
        <w:rPr>
          <w:lang w:val="ru-RU"/>
        </w:rPr>
        <w:t xml:space="preserve"> травы и залить стаканом кипятка, дать настояться на водяной бане 15 минут и 45 минут потом без нее, процедить через марлю, отжав</w:t>
      </w:r>
      <w:r w:rsidR="003E006E">
        <w:rPr>
          <w:lang w:val="ru-RU"/>
        </w:rPr>
        <w:t>,</w:t>
      </w:r>
      <w:r>
        <w:rPr>
          <w:lang w:val="ru-RU"/>
        </w:rPr>
        <w:t xml:space="preserve"> добавить воды до начального объема.</w:t>
      </w:r>
    </w:p>
    <w:p w:rsidR="0056259B" w:rsidRDefault="0056259B" w:rsidP="0056259B">
      <w:pPr>
        <w:jc w:val="both"/>
        <w:rPr>
          <w:lang w:val="ru-RU"/>
        </w:rPr>
      </w:pPr>
    </w:p>
    <w:p w:rsidR="0056259B" w:rsidRPr="00407200" w:rsidRDefault="0056259B" w:rsidP="0056259B">
      <w:pPr>
        <w:jc w:val="both"/>
        <w:rPr>
          <w:b/>
          <w:color w:val="003366"/>
          <w:u w:val="single"/>
          <w:lang w:val="ru-RU"/>
        </w:rPr>
      </w:pPr>
      <w:r w:rsidRPr="00407200">
        <w:rPr>
          <w:b/>
          <w:color w:val="003366"/>
          <w:u w:val="single"/>
          <w:lang w:val="ru-RU"/>
        </w:rPr>
        <w:t>Настой тысячелистника для увеличения лактации</w:t>
      </w: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>Хорошим эффектом обладает растение при лактации, увеличивая ее. Однако нельзя применять во время беременности, так как тысячелистник способствует сокращению матки, сто может привести к преждевременным родам. Для при</w:t>
      </w:r>
      <w:r w:rsidR="003E006E">
        <w:rPr>
          <w:lang w:val="ru-RU"/>
        </w:rPr>
        <w:t>готовления настоя берут 25 г</w:t>
      </w:r>
      <w:r>
        <w:rPr>
          <w:lang w:val="ru-RU"/>
        </w:rPr>
        <w:t xml:space="preserve"> сушеной травы и, залив кипятком, ждут час, после чего проц</w:t>
      </w:r>
      <w:r w:rsidR="003E006E">
        <w:rPr>
          <w:lang w:val="ru-RU"/>
        </w:rPr>
        <w:t>еживают. Применяют по 1 ст.л.</w:t>
      </w:r>
      <w:r>
        <w:rPr>
          <w:lang w:val="ru-RU"/>
        </w:rPr>
        <w:t xml:space="preserve"> до 4 раз в день за полчаса до приема пищи.</w:t>
      </w:r>
    </w:p>
    <w:p w:rsidR="0056259B" w:rsidRDefault="0056259B" w:rsidP="0056259B">
      <w:pPr>
        <w:jc w:val="both"/>
        <w:rPr>
          <w:lang w:val="ru-RU"/>
        </w:rPr>
      </w:pPr>
    </w:p>
    <w:p w:rsidR="0056259B" w:rsidRPr="008A6621" w:rsidRDefault="0056259B" w:rsidP="0056259B">
      <w:pPr>
        <w:jc w:val="both"/>
        <w:rPr>
          <w:b/>
          <w:color w:val="003366"/>
          <w:u w:val="single"/>
          <w:lang w:val="ru-RU"/>
        </w:rPr>
      </w:pPr>
      <w:r w:rsidRPr="008A6621">
        <w:rPr>
          <w:b/>
          <w:color w:val="003366"/>
          <w:u w:val="single"/>
          <w:lang w:val="ru-RU"/>
        </w:rPr>
        <w:t>Сок при язвах и ранах</w:t>
      </w: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>Их целого растения в период цветения (июль-август) готовится сок. Смазывают свежим соком язвы и кровоточащие раны. Превосходное свойство сока заживляет даже давнишние язвы и длительно гноящиеся раны, абсцессы и фурункулы. Для этого применяют смоченную повязку, приложенную на 2-3 часа.</w:t>
      </w:r>
    </w:p>
    <w:p w:rsidR="0056259B" w:rsidRDefault="0056259B" w:rsidP="0056259B">
      <w:pPr>
        <w:jc w:val="both"/>
        <w:rPr>
          <w:lang w:val="ru-RU"/>
        </w:rPr>
      </w:pPr>
    </w:p>
    <w:p w:rsidR="0056259B" w:rsidRPr="00AF7246" w:rsidRDefault="0056259B" w:rsidP="0056259B">
      <w:pPr>
        <w:jc w:val="both"/>
        <w:rPr>
          <w:b/>
          <w:color w:val="003366"/>
          <w:u w:val="single"/>
          <w:lang w:val="ru-RU"/>
        </w:rPr>
      </w:pPr>
      <w:r w:rsidRPr="00AF7246">
        <w:rPr>
          <w:b/>
          <w:color w:val="003366"/>
          <w:u w:val="single"/>
          <w:lang w:val="ru-RU"/>
        </w:rPr>
        <w:t xml:space="preserve">Сок для лечения болезней печени, </w:t>
      </w:r>
      <w:r>
        <w:rPr>
          <w:b/>
          <w:color w:val="003366"/>
          <w:u w:val="single"/>
          <w:lang w:val="ru-RU"/>
        </w:rPr>
        <w:t>нарушений объема веществ</w:t>
      </w: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>Сок смешивают с медом 1:3 и принимают 4 раза в сутки по столовой ложке. Такой же рецепт используется и при общей слабости организма, а также для улучшения аппетита.</w:t>
      </w: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56259B" w:rsidRPr="00487685" w:rsidRDefault="0056259B" w:rsidP="0056259B">
      <w:pPr>
        <w:jc w:val="both"/>
        <w:rPr>
          <w:b/>
          <w:color w:val="003366"/>
          <w:u w:val="single"/>
          <w:lang w:val="ru-RU"/>
        </w:rPr>
      </w:pPr>
      <w:r w:rsidRPr="00487685">
        <w:rPr>
          <w:b/>
          <w:color w:val="003366"/>
          <w:u w:val="single"/>
          <w:lang w:val="ru-RU"/>
        </w:rPr>
        <w:t>Масляные в</w:t>
      </w:r>
      <w:r>
        <w:rPr>
          <w:b/>
          <w:color w:val="003366"/>
          <w:u w:val="single"/>
          <w:lang w:val="ru-RU"/>
        </w:rPr>
        <w:t>ытяжки для наружного применения</w:t>
      </w: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>Для использования тысячелистника в качестве наружного применения изготавливают вытяжки, для которых свежее растение измельчают и добавляют в оливковое масло. После двухнедельной выдержки масло отжимается и применяется для наружных целей.</w:t>
      </w:r>
    </w:p>
    <w:p w:rsidR="0056259B" w:rsidRDefault="0056259B" w:rsidP="0056259B">
      <w:pPr>
        <w:jc w:val="both"/>
        <w:rPr>
          <w:lang w:val="ru-RU"/>
        </w:rPr>
      </w:pPr>
    </w:p>
    <w:p w:rsidR="0056259B" w:rsidRPr="00AF7246" w:rsidRDefault="0056259B" w:rsidP="0056259B">
      <w:pPr>
        <w:jc w:val="both"/>
        <w:rPr>
          <w:b/>
          <w:color w:val="003366"/>
          <w:u w:val="single"/>
          <w:lang w:val="ru-RU"/>
        </w:rPr>
      </w:pPr>
      <w:r w:rsidRPr="00AF7246">
        <w:rPr>
          <w:b/>
          <w:color w:val="003366"/>
          <w:u w:val="single"/>
          <w:lang w:val="ru-RU"/>
        </w:rPr>
        <w:t>Лечебные ванны при экземе, чесотке и чешуйчатом лишае</w:t>
      </w:r>
    </w:p>
    <w:p w:rsidR="0056259B" w:rsidRDefault="0056259B" w:rsidP="0056259B">
      <w:pPr>
        <w:jc w:val="both"/>
        <w:rPr>
          <w:lang w:val="ru-RU"/>
        </w:rPr>
      </w:pPr>
      <w:r>
        <w:rPr>
          <w:lang w:val="ru-RU"/>
        </w:rPr>
        <w:t xml:space="preserve">Для лечения таких кожных заболеваний в ванну выливают заранее </w:t>
      </w:r>
      <w:r w:rsidR="003E006E">
        <w:rPr>
          <w:lang w:val="ru-RU"/>
        </w:rPr>
        <w:t>подготовленный отвар из 25 г</w:t>
      </w:r>
      <w:r>
        <w:rPr>
          <w:lang w:val="ru-RU"/>
        </w:rPr>
        <w:t xml:space="preserve"> растения, прокипяченного 15 минут в 0,5 литре воды и отстоявшемся в течение часа. Также такие ванные благотворно влияют на нормализацию менструального цикла у женщин, оказывают возбуждающее действие на почки, способствуют устранению внутренних кровотечений желудка, кишечника, мочевого пузыря, матки.</w:t>
      </w:r>
    </w:p>
    <w:p w:rsidR="0056259B" w:rsidRDefault="0056259B" w:rsidP="0056259B">
      <w:pPr>
        <w:jc w:val="both"/>
        <w:rPr>
          <w:lang w:val="ru-RU"/>
        </w:rPr>
      </w:pPr>
    </w:p>
    <w:p w:rsidR="0056259B" w:rsidRDefault="0056259B" w:rsidP="0056259B">
      <w:pPr>
        <w:jc w:val="both"/>
        <w:rPr>
          <w:b/>
          <w:lang w:val="ru-RU"/>
        </w:rPr>
      </w:pPr>
    </w:p>
    <w:p w:rsidR="0056259B" w:rsidRDefault="0056259B" w:rsidP="0056259B">
      <w:pPr>
        <w:jc w:val="both"/>
        <w:rPr>
          <w:b/>
          <w:lang w:val="ru-RU"/>
        </w:rPr>
      </w:pPr>
      <w:r w:rsidRPr="00CF3310">
        <w:rPr>
          <w:b/>
          <w:lang w:val="ru-RU"/>
        </w:rPr>
        <w:t>Противопоказания</w:t>
      </w:r>
      <w:r>
        <w:rPr>
          <w:b/>
          <w:lang w:val="ru-RU"/>
        </w:rPr>
        <w:t xml:space="preserve"> к применению тысячелистника</w:t>
      </w:r>
    </w:p>
    <w:p w:rsidR="0056259B" w:rsidRDefault="0056259B" w:rsidP="0056259B">
      <w:pPr>
        <w:jc w:val="both"/>
        <w:rPr>
          <w:lang w:val="ru-RU"/>
        </w:rPr>
      </w:pPr>
    </w:p>
    <w:p w:rsidR="0056259B" w:rsidRDefault="0056259B" w:rsidP="0056259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Растение обладает </w:t>
      </w:r>
      <w:proofErr w:type="gramStart"/>
      <w:r>
        <w:rPr>
          <w:lang w:val="ru-RU"/>
        </w:rPr>
        <w:t>кровеостанавливающем</w:t>
      </w:r>
      <w:proofErr w:type="gramEnd"/>
      <w:r>
        <w:rPr>
          <w:lang w:val="ru-RU"/>
        </w:rPr>
        <w:t xml:space="preserve"> эффектом, что противопоказано при повышенной свертываемости крови.</w:t>
      </w:r>
    </w:p>
    <w:p w:rsidR="0056259B" w:rsidRDefault="0056259B" w:rsidP="0056259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Не рекомендуется употреблять людям, страдающим пониженным </w:t>
      </w:r>
      <w:proofErr w:type="gramStart"/>
      <w:r>
        <w:rPr>
          <w:lang w:val="ru-RU"/>
        </w:rPr>
        <w:t>артериальном</w:t>
      </w:r>
      <w:proofErr w:type="gramEnd"/>
      <w:r>
        <w:rPr>
          <w:lang w:val="ru-RU"/>
        </w:rPr>
        <w:t xml:space="preserve"> давлением</w:t>
      </w:r>
    </w:p>
    <w:p w:rsidR="0056259B" w:rsidRDefault="0056259B" w:rsidP="0056259B">
      <w:pPr>
        <w:numPr>
          <w:ilvl w:val="0"/>
          <w:numId w:val="1"/>
        </w:numPr>
        <w:jc w:val="both"/>
        <w:rPr>
          <w:lang w:val="ru-RU"/>
        </w:rPr>
      </w:pPr>
      <w:proofErr w:type="gramStart"/>
      <w:r>
        <w:rPr>
          <w:lang w:val="ru-RU"/>
        </w:rPr>
        <w:t>Противопоказан</w:t>
      </w:r>
      <w:proofErr w:type="gramEnd"/>
      <w:r>
        <w:rPr>
          <w:lang w:val="ru-RU"/>
        </w:rPr>
        <w:t xml:space="preserve"> при беременности на любых сроках, так как сокращает матку и  может привести к выкидышу.</w:t>
      </w:r>
    </w:p>
    <w:p w:rsidR="0056259B" w:rsidRDefault="0056259B" w:rsidP="0056259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Не следует применять длительное время, в связи с тем, что может вызывать сыпь, головную боль, тошноту, головокружение.</w:t>
      </w:r>
    </w:p>
    <w:p w:rsidR="0056259B" w:rsidRDefault="0056259B" w:rsidP="0056259B">
      <w:pPr>
        <w:numPr>
          <w:ilvl w:val="0"/>
          <w:numId w:val="1"/>
        </w:numPr>
        <w:jc w:val="both"/>
        <w:rPr>
          <w:lang w:val="ru-RU"/>
        </w:rPr>
      </w:pPr>
      <w:proofErr w:type="gramStart"/>
      <w:r>
        <w:rPr>
          <w:lang w:val="ru-RU"/>
        </w:rPr>
        <w:t>Противопоказан</w:t>
      </w:r>
      <w:proofErr w:type="gramEnd"/>
      <w:r>
        <w:rPr>
          <w:lang w:val="ru-RU"/>
        </w:rPr>
        <w:t xml:space="preserve"> при гастрите, язве желудка и двенадцатиперстной кишки</w:t>
      </w:r>
    </w:p>
    <w:p w:rsidR="008D466D" w:rsidRPr="0056259B" w:rsidRDefault="008D466D">
      <w:pPr>
        <w:rPr>
          <w:lang w:val="ru-RU"/>
        </w:rPr>
      </w:pPr>
    </w:p>
    <w:sectPr w:rsidR="008D466D" w:rsidRPr="0056259B" w:rsidSect="008D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75C"/>
    <w:multiLevelType w:val="hybridMultilevel"/>
    <w:tmpl w:val="1D965D8A"/>
    <w:lvl w:ilvl="0" w:tplc="91A4D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A3D63"/>
    <w:multiLevelType w:val="hybridMultilevel"/>
    <w:tmpl w:val="9F761420"/>
    <w:lvl w:ilvl="0" w:tplc="56402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E85915"/>
    <w:multiLevelType w:val="hybridMultilevel"/>
    <w:tmpl w:val="9EFA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259B"/>
    <w:rsid w:val="003E006E"/>
    <w:rsid w:val="0056259B"/>
    <w:rsid w:val="008D466D"/>
    <w:rsid w:val="00DA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1168</Words>
  <Characters>6658</Characters>
  <Application>Microsoft Office Word</Application>
  <DocSecurity>0</DocSecurity>
  <Lines>55</Lines>
  <Paragraphs>15</Paragraphs>
  <ScaleCrop>false</ScaleCrop>
  <Company>DG Win&amp;Soft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2014-03-23T22:26:00Z</dcterms:created>
  <dcterms:modified xsi:type="dcterms:W3CDTF">2014-03-24T06:00:00Z</dcterms:modified>
</cp:coreProperties>
</file>