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B" w:rsidRPr="008E4339" w:rsidRDefault="00491EBB" w:rsidP="00491EBB">
      <w:pPr>
        <w:ind w:firstLine="709"/>
        <w:jc w:val="center"/>
        <w:rPr>
          <w:b/>
          <w:sz w:val="28"/>
        </w:rPr>
      </w:pPr>
      <w:r w:rsidRPr="008E4339">
        <w:rPr>
          <w:b/>
          <w:sz w:val="28"/>
        </w:rPr>
        <w:t>Особенности аренды коммерческого фонда в Киеве</w:t>
      </w:r>
    </w:p>
    <w:p w:rsidR="00491EBB" w:rsidRPr="008E4339" w:rsidRDefault="00491EBB" w:rsidP="00491EBB">
      <w:pPr>
        <w:ind w:firstLine="709"/>
        <w:jc w:val="both"/>
      </w:pPr>
    </w:p>
    <w:p w:rsidR="00491EBB" w:rsidRPr="008E4339" w:rsidRDefault="00491EBB" w:rsidP="00491EBB">
      <w:pPr>
        <w:ind w:firstLine="709"/>
        <w:jc w:val="both"/>
      </w:pPr>
      <w:r w:rsidRPr="008E4339">
        <w:t>Учитывая насыщенную экономическую «жизнь» современного Киева, услуга аренды недвижимости под офисы, магазины, склады или производства является чрезвычайно востребованным и популярным направлением.</w:t>
      </w:r>
    </w:p>
    <w:p w:rsidR="00491EBB" w:rsidRPr="008E4339" w:rsidRDefault="00491EBB" w:rsidP="00491EBB">
      <w:pPr>
        <w:ind w:firstLine="709"/>
        <w:jc w:val="both"/>
      </w:pPr>
      <w:r w:rsidRPr="008E4339">
        <w:t xml:space="preserve">Стоимость недвижимости в Киеве очень высока, поэтому многие предприниматели для организации бизнес-деятельности рассматривают </w:t>
      </w:r>
      <w:hyperlink r:id="rId5" w:history="1">
        <w:r w:rsidRPr="008E4339">
          <w:rPr>
            <w:rStyle w:val="a3"/>
            <w:u w:val="none"/>
          </w:rPr>
          <w:t>варианты аренды коммерческой недвижимости</w:t>
        </w:r>
      </w:hyperlink>
      <w:r w:rsidRPr="008E4339">
        <w:t xml:space="preserve">. </w:t>
      </w:r>
    </w:p>
    <w:p w:rsidR="00491EBB" w:rsidRPr="008E4339" w:rsidRDefault="00491EBB" w:rsidP="00491EBB">
      <w:pPr>
        <w:ind w:firstLine="709"/>
        <w:jc w:val="both"/>
      </w:pPr>
      <w:r w:rsidRPr="008E4339">
        <w:t>Невзирая на общую не вполне благоприятную экономическую и политическую обстановку в Киеве и области, на рынке аренды объектов недвижимости коммерческого назначения отмечается заметное оживление.</w:t>
      </w:r>
    </w:p>
    <w:p w:rsidR="00491EBB" w:rsidRPr="008E4339" w:rsidRDefault="00491EBB" w:rsidP="00491EBB">
      <w:pPr>
        <w:ind w:firstLine="709"/>
        <w:jc w:val="both"/>
        <w:rPr>
          <w:b/>
          <w:i/>
        </w:rPr>
      </w:pPr>
      <w:r w:rsidRPr="008E4339">
        <w:t>Складские помещения в столице можно арендовать вдвое дешевле, чем в аналогичный сезон прошлого года.</w:t>
      </w:r>
    </w:p>
    <w:p w:rsidR="00491EBB" w:rsidRPr="008E4339" w:rsidRDefault="00491EBB" w:rsidP="00491EBB">
      <w:pPr>
        <w:ind w:firstLine="709"/>
        <w:jc w:val="both"/>
        <w:rPr>
          <w:b/>
        </w:rPr>
      </w:pPr>
      <w:r w:rsidRPr="008E4339">
        <w:rPr>
          <w:b/>
        </w:rPr>
        <w:t>Как снять офис или склад в Киеве?</w:t>
      </w:r>
    </w:p>
    <w:p w:rsidR="00491EBB" w:rsidRPr="008E4339" w:rsidRDefault="00491EBB" w:rsidP="00491EBB">
      <w:pPr>
        <w:ind w:firstLine="709"/>
        <w:jc w:val="both"/>
      </w:pPr>
      <w:r w:rsidRPr="008E4339">
        <w:t xml:space="preserve">Поиск подходящего помещения из коммерческого фонда лучше начинать с изучения информационного блока на известном портале </w:t>
      </w:r>
      <w:r w:rsidRPr="008E4339">
        <w:rPr>
          <w:lang w:val="en-US"/>
        </w:rPr>
        <w:t>Krysha</w:t>
      </w:r>
      <w:r w:rsidRPr="008E4339">
        <w:t>.</w:t>
      </w:r>
      <w:r w:rsidRPr="008E4339">
        <w:rPr>
          <w:lang w:val="en-US"/>
        </w:rPr>
        <w:t>ua</w:t>
      </w:r>
      <w:r w:rsidRPr="008E4339">
        <w:t>. Это позволит свести к минимуму потери времени, сил и нервов.</w:t>
      </w:r>
    </w:p>
    <w:p w:rsidR="00491EBB" w:rsidRPr="008E4339" w:rsidRDefault="00491EBB" w:rsidP="00491EBB">
      <w:pPr>
        <w:ind w:firstLine="709"/>
        <w:jc w:val="both"/>
      </w:pPr>
      <w:r w:rsidRPr="008E4339">
        <w:t>Чтобы подбор помещения на условиях аренды был успешным и экономически выгодным, следует выполнить ряд необходимых действий:</w:t>
      </w:r>
    </w:p>
    <w:p w:rsidR="00491EBB" w:rsidRPr="008E4339" w:rsidRDefault="00491EBB" w:rsidP="00491EBB">
      <w:pPr>
        <w:numPr>
          <w:ilvl w:val="0"/>
          <w:numId w:val="1"/>
        </w:numPr>
        <w:jc w:val="both"/>
      </w:pPr>
      <w:r w:rsidRPr="008E4339">
        <w:t>Изучить и проанализировать тенденции, характерные для рынка недвижимости, сдаваемой в наем.</w:t>
      </w:r>
    </w:p>
    <w:p w:rsidR="00491EBB" w:rsidRPr="008E4339" w:rsidRDefault="00491EBB" w:rsidP="00491EBB">
      <w:pPr>
        <w:numPr>
          <w:ilvl w:val="0"/>
          <w:numId w:val="1"/>
        </w:numPr>
        <w:jc w:val="both"/>
      </w:pPr>
      <w:r w:rsidRPr="008E4339">
        <w:t>Составить список требований к помещению (площадь, местонахождение, дополнительно оснащение, наличие удобных подъездов для техники, парковочные места и т.д.).</w:t>
      </w:r>
    </w:p>
    <w:p w:rsidR="00491EBB" w:rsidRPr="008E4339" w:rsidRDefault="00491EBB" w:rsidP="00491EBB">
      <w:pPr>
        <w:numPr>
          <w:ilvl w:val="0"/>
          <w:numId w:val="1"/>
        </w:numPr>
        <w:jc w:val="both"/>
      </w:pPr>
      <w:r w:rsidRPr="008E4339">
        <w:t>Определить оптимальный ценовой коридор, который позволит отсеять ненужные предложения.</w:t>
      </w:r>
    </w:p>
    <w:p w:rsidR="00491EBB" w:rsidRPr="008E4339" w:rsidRDefault="00491EBB" w:rsidP="00491EBB">
      <w:pPr>
        <w:numPr>
          <w:ilvl w:val="0"/>
          <w:numId w:val="1"/>
        </w:numPr>
        <w:jc w:val="both"/>
      </w:pPr>
      <w:r w:rsidRPr="008E4339">
        <w:t>Выбрать подходящие варианты и лично их осмотреть.</w:t>
      </w:r>
    </w:p>
    <w:p w:rsidR="00491EBB" w:rsidRPr="008E4339" w:rsidRDefault="00491EBB" w:rsidP="00491EBB">
      <w:pPr>
        <w:numPr>
          <w:ilvl w:val="0"/>
          <w:numId w:val="1"/>
        </w:numPr>
        <w:jc w:val="both"/>
      </w:pPr>
      <w:r w:rsidRPr="008E4339">
        <w:t>Проверить необходимые документы, подтверждающие законность владения этим помещением.</w:t>
      </w:r>
    </w:p>
    <w:p w:rsidR="00491EBB" w:rsidRPr="008E4339" w:rsidRDefault="00491EBB" w:rsidP="00491EBB">
      <w:pPr>
        <w:ind w:firstLine="709"/>
        <w:jc w:val="both"/>
        <w:rPr>
          <w:b/>
        </w:rPr>
      </w:pPr>
      <w:r w:rsidRPr="008E4339">
        <w:rPr>
          <w:b/>
        </w:rPr>
        <w:t>Аренда коммерческой недвижимости: что и почем?</w:t>
      </w:r>
    </w:p>
    <w:p w:rsidR="00491EBB" w:rsidRPr="008E4339" w:rsidRDefault="00491EBB" w:rsidP="00491EBB">
      <w:pPr>
        <w:ind w:firstLine="709"/>
        <w:jc w:val="both"/>
      </w:pPr>
      <w:r w:rsidRPr="008E4339">
        <w:t xml:space="preserve">Вопрос размера арендной платы, в первую очередь, беспокоит потенциальных съемщиков. На сегодняшний день актуальны такие расценки: помещение площадью 90 квадратных метров, расположенное в районе площади Шевченко, сдается по стоимости 11250 гривен в месяц. Офис размером 600 «квадратов» на улице </w:t>
      </w:r>
      <w:proofErr w:type="spellStart"/>
      <w:r w:rsidRPr="008E4339">
        <w:t>Чорновила</w:t>
      </w:r>
      <w:proofErr w:type="spellEnd"/>
      <w:r w:rsidRPr="008E4339">
        <w:t xml:space="preserve"> предлагают в аренду за 150 тыс. грн. </w:t>
      </w:r>
    </w:p>
    <w:p w:rsidR="00491EBB" w:rsidRPr="008E4339" w:rsidRDefault="00491EBB" w:rsidP="00491EBB">
      <w:pPr>
        <w:ind w:firstLine="709"/>
        <w:jc w:val="both"/>
      </w:pPr>
      <w:r w:rsidRPr="008E4339">
        <w:t>Арендная плата за торгово-развлекательный комплекс (185 квадратных метров) на Клоковском спуске составляет чуть больше 46 тыс. грн.</w:t>
      </w:r>
    </w:p>
    <w:p w:rsidR="00491EBB" w:rsidRPr="008E4339" w:rsidRDefault="00491EBB" w:rsidP="00491EBB">
      <w:pPr>
        <w:ind w:firstLine="709"/>
        <w:jc w:val="both"/>
      </w:pPr>
      <w:r w:rsidRPr="008E4339">
        <w:t xml:space="preserve">Полную и уточненную информацию об объектах разного назначения и категории в Киеве (и регионе) всегда можно найти на </w:t>
      </w:r>
      <w:proofErr w:type="gramStart"/>
      <w:r w:rsidRPr="008E4339">
        <w:t>интернет-портале</w:t>
      </w:r>
      <w:proofErr w:type="gramEnd"/>
      <w:r w:rsidRPr="008E4339">
        <w:t xml:space="preserve"> </w:t>
      </w:r>
      <w:r w:rsidRPr="008E4339">
        <w:rPr>
          <w:lang w:val="en-US"/>
        </w:rPr>
        <w:t>Krysha</w:t>
      </w:r>
      <w:r w:rsidRPr="008E4339">
        <w:t>.</w:t>
      </w:r>
      <w:r w:rsidRPr="008E4339">
        <w:rPr>
          <w:lang w:val="en-US"/>
        </w:rPr>
        <w:t>ua</w:t>
      </w:r>
      <w:r w:rsidRPr="008E4339">
        <w:t>. Удобный и развернутый поиск делает обработку любого запроса моментальной. Все предложения будут рассортированы по указанным критериям.</w:t>
      </w:r>
    </w:p>
    <w:p w:rsidR="0049128D" w:rsidRDefault="00AF6142"/>
    <w:sectPr w:rsidR="0049128D" w:rsidSect="007C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318"/>
    <w:multiLevelType w:val="hybridMultilevel"/>
    <w:tmpl w:val="0270E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BB"/>
    <w:rsid w:val="002E3151"/>
    <w:rsid w:val="00472229"/>
    <w:rsid w:val="00491EBB"/>
    <w:rsid w:val="005B0F80"/>
    <w:rsid w:val="007C072F"/>
    <w:rsid w:val="008B0EA7"/>
    <w:rsid w:val="00AF6142"/>
    <w:rsid w:val="00F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ev.krysha.ua/arenda-commercial_real_estate-ki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2140</Characters>
  <Application>Microsoft Office Word</Application>
  <DocSecurity>0</DocSecurity>
  <Lines>44</Lines>
  <Paragraphs>22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Гриша</cp:lastModifiedBy>
  <cp:revision>2</cp:revision>
  <dcterms:created xsi:type="dcterms:W3CDTF">2014-04-01T07:15:00Z</dcterms:created>
  <dcterms:modified xsi:type="dcterms:W3CDTF">2014-04-29T09:06:00Z</dcterms:modified>
</cp:coreProperties>
</file>