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62" w:rsidRPr="00062A62" w:rsidRDefault="00062A62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062A6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</w:t>
      </w:r>
      <w:r w:rsidRPr="00062A62">
        <w:rPr>
          <w:rStyle w:val="apple-converted-space"/>
          <w:rFonts w:ascii="Arial" w:hAnsi="Arial" w:cs="Arial"/>
          <w:color w:val="222222"/>
          <w:shd w:val="clear" w:color="auto" w:fill="FFFFFF"/>
        </w:rPr>
        <w:t>Радиатор отопления - залог уюта и комфорта</w:t>
      </w:r>
    </w:p>
    <w:p w:rsidR="00E115F8" w:rsidRDefault="00062A62">
      <w:r w:rsidRPr="00062A6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Как приятно проводить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длинные зимние вечера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в теплом и уютном семейном кругу. А чтобы создать тепло в нашем доме, конечно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же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не обойтись нам без современной системы отопления, одним из важных факторов в которой является прибор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отопительный радиатор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Рынок современной отопительной техники предлагает конечному пользователю широкий ассортимент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радиаторов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как в форме исполнения, так и в цветовой гамме. И важным моментом при выборе радиатора будет приобретение прибора с максимальной теплоотдачей и компактным размером, а также с долгим сроком службы. Батареи отопления выпускаются трех видов - панельные, секционные и конвекционные, благодаря этому каждый сможет подобрать себе радиатор по форме и дизайну.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Среди секционных радиаторов наибольший успех у пользователей имеют алюминиевые и чугунные радиаторы.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Главным преимуществом алюминиевого радиатора является очень большой коэффициент теплоотдачи алюминиевого сплава, из которого исполнен радиатор, а также небольшая водяная емкость секции (в пределах 0.45-0.52л) и малый вес благодаря толщине стенок всего 2-2.5мм. Примерно 50% поступающего тепла в алюминиевых радиаторах отдается методом излучения, а другая половина - конвекцией.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Некоторые радиаторы в своем дизайне имеют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дополнительное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оребрение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благодаря чему передача тепла конвекцией увеличивается на 15-20%, к тому же тепловая мощность у многих батарей находится в диапазоне 120-165Вт. Отличным решением при монтаже данного вида радиаторов будет установка термоголовки (терморегулирующего клапана), что в конечном исходе дает существенную экономию потребляемого отопительным котлом топлива. К недостаткам алюминиевых батарей относятся возможность электрохимической коррозии (в силу использования разных материалов при монтаже, например прямое подключение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радитора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к системе проводки из медных труб) и деликатное исполнение (толщина стенок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рараиатора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очень небольшая, поэтому при неаккуратном использовании можно повредить прибор, например при неумышленном ударе мебелью и т.д.).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Чугунные радиаторы известны многим из нас, поскольку ранее использовались практически во всех жилых (да и не только) помещениях. В настоящее время практически не находят применение при установке системы отопления, хотя некоторые производители все же выпускают усовершенствованные модели с разным дизайном. Главным недостатком данного вида батарей является большой вес секции (6-8кг)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огромное количество воды (3.8-4.5л), то есть здесь и речи быть не может об экономии потребляемого топлива. В плане эстетического дизайна данный вид батарей уж не очень красиво впишется в интерьер нашего жилища, хотя есть варианты в компактном стальном исполнении по форме напоминающие чугунные. Но обращать свое внимание на чугунные радиаторы в современное время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уже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пожалуй не стоит.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Среди панельных радиаторов наибольший успех имеют стальные панельные радиаторы. Данный вид батарей изготавливается из стальных пластин небольшой толщины (1-1.3мм), сваренных между собою, по которым протекает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теплоносительная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жидкость. Для увеличения тепловой отдачи выпускают радиаторы с несколькими пластинами, но соответственно увеличивается и вес данного прибора (в некоторых случаях может достигать веса как у чугунного радиатора). Количество воды в данных радиаторах поменьше чем у чугунных,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но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конечно же не сравнимо с алюминиевыми, поэтому существенной экономии достичь не удастся. Как и алюминиевые, стальные радиаторы также поддаются коррозии, поэтому срок службы данных радиаторов не очень большой, а при плохом качестве теплоносителя стальная панель может потечь уже на 2-3 год срока службы.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На рынке отопительной техники радиаторы отопления представлены следующими производителями: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Kermi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(Германия);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Korado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(Чехия);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Purmo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(Финляндия);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DeLonghi,Tiberis,Nova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Florida,Ferroli,Global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(Италия);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Demrad,E.C.A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(Турция);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Mirado,Esperado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(Испания);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ALLtermo,Armatura,Regulus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(Польша) </w:t>
      </w:r>
    </w:p>
    <w:sectPr w:rsidR="00E1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03"/>
    <w:rsid w:val="00062A62"/>
    <w:rsid w:val="00390603"/>
    <w:rsid w:val="00E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Company>Home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2014-04-30T10:41:00Z</dcterms:created>
  <dcterms:modified xsi:type="dcterms:W3CDTF">2014-04-30T10:42:00Z</dcterms:modified>
</cp:coreProperties>
</file>