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58" w:rsidRDefault="00D50E58" w:rsidP="00D50E58">
      <w:pPr>
        <w:pStyle w:val="1"/>
        <w:jc w:val="center"/>
        <w:rPr>
          <w:rFonts w:eastAsia="Times New Roman"/>
          <w:lang w:eastAsia="ru-RU"/>
        </w:rPr>
      </w:pPr>
      <w:r w:rsidRPr="00113C76">
        <w:rPr>
          <w:rFonts w:eastAsia="Times New Roman"/>
          <w:lang w:eastAsia="ru-RU"/>
        </w:rPr>
        <w:t>Куплю гранитную мойку</w:t>
      </w:r>
    </w:p>
    <w:p w:rsidR="005045E5" w:rsidRDefault="00E80FFF" w:rsidP="00E80FFF">
      <w:pPr>
        <w:spacing w:before="240"/>
      </w:pPr>
      <w:r>
        <w:rPr>
          <w:lang w:eastAsia="ru-RU"/>
        </w:rPr>
        <w:t xml:space="preserve">Даже по истечении многих лет после изобретения искусственного камня единого мнения о том, что же лучше натуральный камень или искусственный нет. И ели Вы твердо решили: </w:t>
      </w:r>
      <w:r w:rsidRPr="00E80FFF">
        <w:rPr>
          <w:b/>
          <w:lang w:eastAsia="ru-RU"/>
        </w:rPr>
        <w:t>куплю гранитную мойку</w:t>
      </w:r>
      <w:r>
        <w:rPr>
          <w:lang w:eastAsia="ru-RU"/>
        </w:rPr>
        <w:t>, то это еще не конец мучительных вопросов.</w:t>
      </w:r>
      <w:r>
        <w:t xml:space="preserve"> </w:t>
      </w:r>
      <w:r w:rsidR="004B2792">
        <w:t>Сразу постает новая проблема, связанная с выбором между</w:t>
      </w:r>
      <w:r w:rsidR="00920EFC">
        <w:t xml:space="preserve"> продуктом естественного происхождения и детищем человеческого разума.</w:t>
      </w:r>
    </w:p>
    <w:p w:rsidR="006D2279" w:rsidRDefault="002E4895" w:rsidP="00E80FFF">
      <w:pPr>
        <w:spacing w:before="240"/>
      </w:pPr>
      <w:r>
        <w:t xml:space="preserve">Для большинства этот вопрос разрешится в одночасье, поскольку качественная мойка из природного мрамора значительно дороже своей композитной сестры. </w:t>
      </w:r>
      <w:r w:rsidR="0068484C">
        <w:t xml:space="preserve">Но сравнительные характеристики, как минимум, интересны. </w:t>
      </w:r>
      <w:r w:rsidR="006D2279">
        <w:t xml:space="preserve">На одинаковом уровне находятся стойкость к истиранию и механическим воздействиям, хотя большинство экспертов склонны считать, что полимерный продукт способен выдерживать </w:t>
      </w:r>
      <w:r w:rsidR="00A424FC">
        <w:t>более сильный удар</w:t>
      </w:r>
      <w:r w:rsidR="006D2279">
        <w:t xml:space="preserve">. По их мнению, </w:t>
      </w:r>
      <w:r w:rsidR="006D2279" w:rsidRPr="00A424FC">
        <w:rPr>
          <w:b/>
        </w:rPr>
        <w:t>кухонная мойка, цена</w:t>
      </w:r>
      <w:r w:rsidR="006D2279">
        <w:t xml:space="preserve"> которой меньше и будет представлять определенный интерес для потребителей.</w:t>
      </w:r>
    </w:p>
    <w:p w:rsidR="006D2279" w:rsidRDefault="00A424FC" w:rsidP="00E80FFF">
      <w:pPr>
        <w:spacing w:before="240"/>
      </w:pPr>
      <w:r>
        <w:t xml:space="preserve">Трудно судить о геометрии поверхности, так как это субъективная характеристика </w:t>
      </w:r>
      <w:r w:rsidR="002E1430">
        <w:t xml:space="preserve">конкретного </w:t>
      </w:r>
      <w:r>
        <w:t xml:space="preserve">производителя. Влагостойкость идентична, при этом многие отмечают меньшую пористость композита, что обеспечивает отсутствие загрязнений на поверхности. </w:t>
      </w:r>
      <w:r w:rsidR="00570903">
        <w:t>Гигиеническая безопасность обеих видов моек отвечает требованиям стандартов безопасности. Природное происхождение первой нивелируется акриловыми связующими (используются даже в медицинских целях) второй.</w:t>
      </w:r>
      <w:r>
        <w:t xml:space="preserve"> </w:t>
      </w:r>
      <w:r w:rsidR="009A10B9">
        <w:t xml:space="preserve">Схожие характеристики мало проливают света на </w:t>
      </w:r>
      <w:r w:rsidR="009A10B9" w:rsidRPr="009A10B9">
        <w:rPr>
          <w:b/>
        </w:rPr>
        <w:t>ценность кухонной мойки</w:t>
      </w:r>
      <w:r w:rsidR="009A10B9">
        <w:t xml:space="preserve"> какого-либо вида.</w:t>
      </w:r>
    </w:p>
    <w:p w:rsidR="002A5BDB" w:rsidRDefault="002A5BDB" w:rsidP="00E80FFF">
      <w:pPr>
        <w:spacing w:before="240"/>
      </w:pPr>
      <w:r>
        <w:t>Но есть между ними и существенное отличие</w:t>
      </w:r>
      <w:proofErr w:type="gramStart"/>
      <w:r>
        <w:t>.</w:t>
      </w:r>
      <w:proofErr w:type="gramEnd"/>
      <w:r>
        <w:t xml:space="preserve"> Композитные материалы обладают значительно большей устойчивостью к химическому воздействию агрессивной среды и могут быть реставрированы, в то время как натуральный камень </w:t>
      </w:r>
      <w:r w:rsidR="002E1430">
        <w:t>восстановить практически невозможно</w:t>
      </w:r>
      <w:r>
        <w:t>.</w:t>
      </w:r>
      <w:r w:rsidR="002E1430">
        <w:t xml:space="preserve"> И если потребитель решит </w:t>
      </w:r>
      <w:r w:rsidR="002E1430" w:rsidRPr="002E1430">
        <w:rPr>
          <w:b/>
        </w:rPr>
        <w:t>купить гранитную мойку</w:t>
      </w:r>
      <w:r w:rsidR="002E1430">
        <w:t xml:space="preserve"> искусственного происхождения, то его выбор окажется достаточно обоснованным.</w:t>
      </w:r>
    </w:p>
    <w:p w:rsidR="00B647F0" w:rsidRDefault="00B647F0" w:rsidP="00B647F0">
      <w:pPr>
        <w:spacing w:before="240"/>
      </w:pPr>
      <w:r>
        <w:t>Знаков: 1</w:t>
      </w:r>
      <w:r>
        <w:t>578</w:t>
      </w:r>
      <w:r>
        <w:t>.</w:t>
      </w:r>
      <w:bookmarkStart w:id="0" w:name="_GoBack"/>
      <w:bookmarkEnd w:id="0"/>
    </w:p>
    <w:p w:rsidR="00B647F0" w:rsidRDefault="00B647F0" w:rsidP="00E80FFF">
      <w:pPr>
        <w:spacing w:before="240"/>
      </w:pPr>
    </w:p>
    <w:sectPr w:rsidR="00B6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58"/>
    <w:rsid w:val="002A5BDB"/>
    <w:rsid w:val="002E1430"/>
    <w:rsid w:val="002E4895"/>
    <w:rsid w:val="004B2792"/>
    <w:rsid w:val="005045E5"/>
    <w:rsid w:val="00570903"/>
    <w:rsid w:val="0068484C"/>
    <w:rsid w:val="006D2279"/>
    <w:rsid w:val="00920EFC"/>
    <w:rsid w:val="009A10B9"/>
    <w:rsid w:val="00A424FC"/>
    <w:rsid w:val="00B647F0"/>
    <w:rsid w:val="00D50E58"/>
    <w:rsid w:val="00E8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58"/>
  </w:style>
  <w:style w:type="paragraph" w:styleId="1">
    <w:name w:val="heading 1"/>
    <w:basedOn w:val="a"/>
    <w:next w:val="a"/>
    <w:link w:val="10"/>
    <w:uiPriority w:val="9"/>
    <w:qFormat/>
    <w:rsid w:val="00D50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58"/>
  </w:style>
  <w:style w:type="paragraph" w:styleId="1">
    <w:name w:val="heading 1"/>
    <w:basedOn w:val="a"/>
    <w:next w:val="a"/>
    <w:link w:val="10"/>
    <w:uiPriority w:val="9"/>
    <w:qFormat/>
    <w:rsid w:val="00D50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</Words>
  <Characters>1592</Characters>
  <Application>Microsoft Office Word</Application>
  <DocSecurity>0</DocSecurity>
  <Lines>25</Lines>
  <Paragraphs>5</Paragraphs>
  <ScaleCrop>false</ScaleCrop>
  <Company>Home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2013-01-20T14:56:00Z</dcterms:created>
  <dcterms:modified xsi:type="dcterms:W3CDTF">2013-01-20T16:17:00Z</dcterms:modified>
</cp:coreProperties>
</file>