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4C" w:rsidRDefault="00C3494C" w:rsidP="00C3494C">
      <w:pPr>
        <w:pStyle w:val="1"/>
      </w:pPr>
      <w:r>
        <w:t xml:space="preserve">Баннеры </w:t>
      </w:r>
    </w:p>
    <w:p w:rsidR="00B43212" w:rsidRDefault="00DF2BFC" w:rsidP="009D2805">
      <w:pPr>
        <w:spacing w:before="240"/>
      </w:pPr>
      <w:r>
        <w:t xml:space="preserve">Реклама уже давно овладела ключевыми позициями в продвижении товаров и услуг. </w:t>
      </w:r>
      <w:r w:rsidR="00C3494C">
        <w:t xml:space="preserve">Она многолика и неустанно информирует потребителей о новых акциях, продуктах и перспективах. Одним из наиболее распространенных видов «двигателя торговли» является </w:t>
      </w:r>
      <w:r w:rsidR="00C3494C" w:rsidRPr="00C3494C">
        <w:rPr>
          <w:b/>
        </w:rPr>
        <w:t>баннер</w:t>
      </w:r>
      <w:r w:rsidR="00C3494C">
        <w:t xml:space="preserve">.  </w:t>
      </w:r>
      <w:r w:rsidR="008C6FA6">
        <w:t xml:space="preserve">Его можно увидеть на фасадах зданий, магистральных щитах, в интерьерах помещений. Технологии рекламной индустрии постоянно совершенствуются, благодаря чему открываются новые </w:t>
      </w:r>
      <w:r w:rsidR="00116A52">
        <w:t xml:space="preserve">ниши, где используется </w:t>
      </w:r>
      <w:r w:rsidR="00116A52" w:rsidRPr="002D72F4">
        <w:rPr>
          <w:b/>
        </w:rPr>
        <w:t>печать баннеров. Москва</w:t>
      </w:r>
      <w:r w:rsidR="00116A52">
        <w:t xml:space="preserve"> </w:t>
      </w:r>
      <w:r w:rsidR="002D72F4">
        <w:t xml:space="preserve">остается неизменным лидером в сфере </w:t>
      </w:r>
      <w:r w:rsidR="0095125B">
        <w:t xml:space="preserve">предоставления рекламных услуг. </w:t>
      </w:r>
    </w:p>
    <w:p w:rsidR="00B43212" w:rsidRDefault="00B43212" w:rsidP="009D2805">
      <w:pPr>
        <w:spacing w:before="240"/>
      </w:pPr>
      <w:r>
        <w:t xml:space="preserve">Наиболее востребована </w:t>
      </w:r>
      <w:r w:rsidRPr="00B43212">
        <w:rPr>
          <w:b/>
        </w:rPr>
        <w:t>широкоформатная печать баннеров</w:t>
      </w:r>
      <w:r>
        <w:t xml:space="preserve">. Объемы производства этой рекламной продукции сопоставимы, разве что, с количеством заказов на вывески. </w:t>
      </w:r>
      <w:r w:rsidR="003D74BE">
        <w:t xml:space="preserve">Это обусловлено универсальностью использования, отличной стойкостью к атмосферным явлениям и эффективностью воздействия. </w:t>
      </w:r>
      <w:r w:rsidR="00F82B65">
        <w:t xml:space="preserve">Немаловажным для предпринимателей фактором является возможность  заказать </w:t>
      </w:r>
      <w:r w:rsidR="00F82B65" w:rsidRPr="00202923">
        <w:rPr>
          <w:b/>
        </w:rPr>
        <w:t>печать баннеров срочно</w:t>
      </w:r>
      <w:r w:rsidR="00F82B65">
        <w:t xml:space="preserve">. </w:t>
      </w:r>
      <w:r w:rsidR="00272AC9">
        <w:t>Накануне</w:t>
      </w:r>
      <w:r w:rsidR="00C108BC">
        <w:t xml:space="preserve"> </w:t>
      </w:r>
      <w:r w:rsidR="00272AC9">
        <w:t xml:space="preserve">значимого события изготовить рекламную поверхность можно буквально за несколько часов. </w:t>
      </w:r>
    </w:p>
    <w:p w:rsidR="00D137F7" w:rsidRDefault="00D137F7" w:rsidP="009D2805">
      <w:pPr>
        <w:spacing w:before="240"/>
      </w:pPr>
      <w:r>
        <w:t xml:space="preserve">Поверхность баннеров выполняется литой или ламинированной. Первый вид имеет высокие эксплуатационные показатели (используется на улицах), второй предпочтителен для изготовления продукции небольших форматов – объявлений, перетяжек, интерьерной рекламы. </w:t>
      </w:r>
      <w:r w:rsidR="00E4331D">
        <w:t xml:space="preserve">В зависимости от назначения </w:t>
      </w:r>
      <w:r w:rsidR="00E4331D" w:rsidRPr="00FF513E">
        <w:rPr>
          <w:b/>
        </w:rPr>
        <w:t>широкоформатная печать баннеров</w:t>
      </w:r>
      <w:r w:rsidR="00E4331D">
        <w:t xml:space="preserve"> осуществляется при помощи различных чернил. Сольвентные используются для наружной рекламы, экосольвентные – для интерьеров.</w:t>
      </w:r>
    </w:p>
    <w:p w:rsidR="003D74BE" w:rsidRDefault="003D74BE" w:rsidP="009D2805">
      <w:pPr>
        <w:spacing w:before="240"/>
      </w:pPr>
      <w:r>
        <w:rPr>
          <w:b/>
        </w:rPr>
        <w:t>П</w:t>
      </w:r>
      <w:r w:rsidR="000E67A0" w:rsidRPr="000E67A0">
        <w:rPr>
          <w:b/>
        </w:rPr>
        <w:t>ечать баннеров</w:t>
      </w:r>
      <w:r w:rsidR="000E67A0">
        <w:t xml:space="preserve"> выгодна и с точки зрения экономии. Разовые вложения </w:t>
      </w:r>
      <w:r>
        <w:t>полностью окупаются на протяжении длительного срока эксплуатации</w:t>
      </w:r>
      <w:r w:rsidR="000E67A0">
        <w:t xml:space="preserve">. </w:t>
      </w:r>
      <w:r>
        <w:t>В</w:t>
      </w:r>
      <w:r>
        <w:t xml:space="preserve"> условиях мегаполиса </w:t>
      </w:r>
      <w:r>
        <w:t>он</w:t>
      </w:r>
      <w:r>
        <w:t xml:space="preserve"> составляет 2-3 года</w:t>
      </w:r>
      <w:r>
        <w:t>.</w:t>
      </w:r>
      <w:r>
        <w:t xml:space="preserve"> </w:t>
      </w:r>
      <w:r>
        <w:t>Баннерное п</w:t>
      </w:r>
      <w:r w:rsidR="00D50956">
        <w:t xml:space="preserve">олотно может быть демонтировано и установлено совершенно в другом месте. </w:t>
      </w:r>
      <w:r w:rsidR="00DA48AD">
        <w:t xml:space="preserve">Именно поэтому </w:t>
      </w:r>
      <w:r w:rsidR="00DA48AD" w:rsidRPr="00DA48AD">
        <w:rPr>
          <w:b/>
        </w:rPr>
        <w:t>печать баннеров в Москве</w:t>
      </w:r>
      <w:r w:rsidR="00DA48AD">
        <w:t xml:space="preserve"> чаще всего заказывают на специальной ткани.</w:t>
      </w:r>
      <w:r w:rsidR="00DD74FB">
        <w:t xml:space="preserve"> Армированная сеткой из полиэстеровой нити она легко сворачивается в рулон </w:t>
      </w:r>
      <w:r w:rsidR="0098260D">
        <w:t>без каких-либо признаков повреждений.</w:t>
      </w:r>
      <w:r w:rsidR="00BD6F96">
        <w:t xml:space="preserve"> Многократность использования особенно выгодна для проведения разовых систематически повторяющихся мероприятий – выставок, презентаций, деловых встреч.</w:t>
      </w:r>
    </w:p>
    <w:p w:rsidR="00B43212" w:rsidRPr="009D2805" w:rsidRDefault="0098260D" w:rsidP="009D2805">
      <w:pPr>
        <w:spacing w:before="240"/>
      </w:pPr>
      <w:bookmarkStart w:id="0" w:name="_GoBack"/>
      <w:bookmarkEnd w:id="0"/>
      <w:r>
        <w:t>Дизайн рекламного продукта специалисты компании «</w:t>
      </w:r>
      <w:r>
        <w:rPr>
          <w:lang w:val="en-US"/>
        </w:rPr>
        <w:t>Orange</w:t>
      </w:r>
      <w:r w:rsidRPr="00D72636">
        <w:t xml:space="preserve"> </w:t>
      </w:r>
      <w:r>
        <w:rPr>
          <w:lang w:val="en-US"/>
        </w:rPr>
        <w:t>point</w:t>
      </w:r>
      <w:r>
        <w:t xml:space="preserve">» предложат готовый или разработают согласно индивидуальным требованиям заказчика.  </w:t>
      </w:r>
      <w:r w:rsidR="00BD6F96" w:rsidRPr="00BD6F96">
        <w:rPr>
          <w:b/>
        </w:rPr>
        <w:t>Печать баннеров</w:t>
      </w:r>
      <w:r w:rsidR="00BD6F96">
        <w:t xml:space="preserve"> выполняется </w:t>
      </w:r>
      <w:r>
        <w:t>на один из видов ткани (Frontlit, Backlit, Blackout</w:t>
      </w:r>
      <w:r w:rsidR="008522F2">
        <w:t>), бумаг</w:t>
      </w:r>
      <w:r w:rsidR="00BD6F96">
        <w:t>е</w:t>
      </w:r>
      <w:r w:rsidR="008522F2">
        <w:t xml:space="preserve"> или пленк</w:t>
      </w:r>
      <w:r w:rsidR="00BD6F96">
        <w:t>е</w:t>
      </w:r>
      <w:r w:rsidR="008522F2">
        <w:t xml:space="preserve">. </w:t>
      </w:r>
      <w:r w:rsidR="00057C6E">
        <w:t xml:space="preserve">Время исполнения заказов не зависит от типа выбранного материала. </w:t>
      </w:r>
      <w:r w:rsidR="00057C6E" w:rsidRPr="00057C6E">
        <w:rPr>
          <w:b/>
        </w:rPr>
        <w:t>Срочная печать баннеров</w:t>
      </w:r>
      <w:r w:rsidR="00057C6E">
        <w:t xml:space="preserve"> может осуществляться на любом носителе. Качество выполнения работы при этом остается неизменно высоким.</w:t>
      </w:r>
    </w:p>
    <w:sectPr w:rsidR="00B43212" w:rsidRPr="009D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05"/>
    <w:rsid w:val="00057C6E"/>
    <w:rsid w:val="000E67A0"/>
    <w:rsid w:val="00116A52"/>
    <w:rsid w:val="001272C8"/>
    <w:rsid w:val="001F4F12"/>
    <w:rsid w:val="00202923"/>
    <w:rsid w:val="00272AC9"/>
    <w:rsid w:val="002D72F4"/>
    <w:rsid w:val="00354FD3"/>
    <w:rsid w:val="003D74BE"/>
    <w:rsid w:val="00447720"/>
    <w:rsid w:val="00470290"/>
    <w:rsid w:val="004C5FC9"/>
    <w:rsid w:val="005045E5"/>
    <w:rsid w:val="00676EB7"/>
    <w:rsid w:val="007B0010"/>
    <w:rsid w:val="008522F2"/>
    <w:rsid w:val="008C6FA6"/>
    <w:rsid w:val="008F14E7"/>
    <w:rsid w:val="0095125B"/>
    <w:rsid w:val="00970158"/>
    <w:rsid w:val="0098260D"/>
    <w:rsid w:val="00983EBE"/>
    <w:rsid w:val="009D2805"/>
    <w:rsid w:val="00B43212"/>
    <w:rsid w:val="00BD6F96"/>
    <w:rsid w:val="00C108BC"/>
    <w:rsid w:val="00C3494C"/>
    <w:rsid w:val="00D137F7"/>
    <w:rsid w:val="00D50956"/>
    <w:rsid w:val="00DA48AD"/>
    <w:rsid w:val="00DD676C"/>
    <w:rsid w:val="00DD74FB"/>
    <w:rsid w:val="00DF2BFC"/>
    <w:rsid w:val="00E4331D"/>
    <w:rsid w:val="00E8656F"/>
    <w:rsid w:val="00F82B65"/>
    <w:rsid w:val="00FB2BB5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D28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D28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2218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2013-04-08T04:38:00Z</dcterms:created>
  <dcterms:modified xsi:type="dcterms:W3CDTF">2013-04-08T05:09:00Z</dcterms:modified>
</cp:coreProperties>
</file>