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426DF1" w:rsidP="00902F77">
      <w:pPr>
        <w:pStyle w:val="1"/>
      </w:pPr>
      <w:bookmarkStart w:id="0" w:name="_GoBack"/>
      <w:r>
        <w:t>Попутные грузоперевозки</w:t>
      </w:r>
    </w:p>
    <w:p w:rsidR="00902F77" w:rsidRDefault="002B3E27" w:rsidP="00902F77">
      <w:pPr>
        <w:spacing w:before="240"/>
      </w:pPr>
      <w:r>
        <w:t xml:space="preserve">Доставка грузов автомобилем, следующим в попутном направлении, представляют большой интерес как для отправителей груза, так и для перевозчиков. </w:t>
      </w:r>
      <w:r w:rsidR="00BF6DA7">
        <w:t xml:space="preserve">Для владельцев грузов это, прежде всего, </w:t>
      </w:r>
      <w:r w:rsidR="00BF6DA7" w:rsidRPr="00BF6DA7">
        <w:rPr>
          <w:b/>
        </w:rPr>
        <w:t>дешевые грузоперевозки</w:t>
      </w:r>
      <w:r w:rsidR="00BF6DA7">
        <w:t>, позволяющие отправить партию сырья или товаров получателю с минимальными затратами. Для перевозчиков – это реальная возможность минимизировать холостой пробег автомобиля и повысить рентабельность его использования.</w:t>
      </w:r>
    </w:p>
    <w:p w:rsidR="00BF6DA7" w:rsidRDefault="00BF6DA7" w:rsidP="00BF6DA7">
      <w:pPr>
        <w:pStyle w:val="2"/>
      </w:pPr>
      <w:r>
        <w:t>Особенности</w:t>
      </w:r>
    </w:p>
    <w:p w:rsidR="00391A98" w:rsidRDefault="00391A98" w:rsidP="00BF6DA7">
      <w:pPr>
        <w:spacing w:before="240"/>
      </w:pPr>
      <w:r>
        <w:t>Ситуации, когда основной груз не занимает всего объема погрузочного отсека, в практике транспортных компаний случаются довольно часто. Свободное место не используется, хотя могло бы приносить прибыль от дополнительного фрахта. В грузоотправителей порой возникает проблема обратного характера. Отправка небольшой партии товара невыгодна, если отдельно заказывать транспорт. Патовая ситуация имеет обоснованное решение.</w:t>
      </w:r>
    </w:p>
    <w:p w:rsidR="00BF6DA7" w:rsidRDefault="007A34DF" w:rsidP="00BF6DA7">
      <w:pPr>
        <w:spacing w:before="240"/>
      </w:pPr>
      <w:r>
        <w:t>Несмотря на дороговизну, о</w:t>
      </w:r>
      <w:r w:rsidR="00391A98">
        <w:t>тправка груза все</w:t>
      </w:r>
      <w:r>
        <w:t xml:space="preserve"> </w:t>
      </w:r>
      <w:r w:rsidR="00391A98">
        <w:t xml:space="preserve">равно необходима. </w:t>
      </w:r>
      <w:r w:rsidRPr="002D1B55">
        <w:rPr>
          <w:b/>
        </w:rPr>
        <w:t>Попутные грузоперевозки</w:t>
      </w:r>
      <w:r>
        <w:t xml:space="preserve">, которые практикуются во всех регионах страны, стали поистине </w:t>
      </w:r>
      <w:r w:rsidR="002D1B55">
        <w:t>самым лучшим выходом из сложившейся ситуации. К примеру, для доставки 1,5 тонны груза на расстояние в 700 км достаточно «Газели». Однако стоимость транспортировки ставит под сомнение целесообразность самой операции. Поиск и использование попутного транспорта позволяют сократить затраты иногда в несколько раз.</w:t>
      </w:r>
    </w:p>
    <w:p w:rsidR="002D1B55" w:rsidRDefault="002D1B55" w:rsidP="002D1B55">
      <w:pPr>
        <w:pStyle w:val="2"/>
      </w:pPr>
      <w:r>
        <w:t xml:space="preserve">Преимущества </w:t>
      </w:r>
      <w:r w:rsidR="00227749">
        <w:t>догрузки</w:t>
      </w:r>
    </w:p>
    <w:p w:rsidR="003A3764" w:rsidRDefault="003A3764" w:rsidP="002D1B55">
      <w:pPr>
        <w:spacing w:before="240"/>
      </w:pPr>
      <w:r>
        <w:t xml:space="preserve">Попутная транспортировка – выгодное решение доставки небольших партий товара, которое часто используют предприятия малого и среднего бизнеса, предприниматели и граждане страны. Она позволяет избежать переплат при использовании отдельной машины. </w:t>
      </w:r>
    </w:p>
    <w:p w:rsidR="003A3764" w:rsidRDefault="003A3764" w:rsidP="002D1B55">
      <w:pPr>
        <w:spacing w:before="240"/>
      </w:pPr>
      <w:r>
        <w:t>Экономия нередко достигает 80% от полной стоимости транспортных услуг. Для того чтобы узнать предварительную стоимость, достаточно знать метрические и весовые параметры. Рассчитать ее можно с помощью онлайн-калькулятора или же, позвонив на офис компании «Планет-Транском» и сообщив данные.</w:t>
      </w:r>
    </w:p>
    <w:p w:rsidR="003A3764" w:rsidRPr="002D1B55" w:rsidRDefault="003A3764" w:rsidP="002D1B55">
      <w:pPr>
        <w:spacing w:before="240"/>
      </w:pPr>
      <w:r>
        <w:t xml:space="preserve">Убедившись, что </w:t>
      </w:r>
      <w:r w:rsidRPr="00677361">
        <w:rPr>
          <w:b/>
        </w:rPr>
        <w:t>грузоперевозки дешево</w:t>
      </w:r>
      <w:r>
        <w:t xml:space="preserve"> обходятся именно с использованием попутного транспорта</w:t>
      </w:r>
      <w:r w:rsidR="007D739D">
        <w:t xml:space="preserve">, необходимо согласовать с диспетчером дополнительные условия транспортировки. Как правило, попутные автомобили находятся быстро, но иногда приходится задержать отправку груза, чтобы подобрать самый выгодный способ доставки. </w:t>
      </w:r>
      <w:r w:rsidR="007E3DE6">
        <w:t>Решающую роль играют приоритеты отправителя. Менеджер, ориентируясь на пожелания заказчика, предложит оптимальный вариант из всех существующих.</w:t>
      </w:r>
      <w:bookmarkEnd w:id="0"/>
    </w:p>
    <w:sectPr w:rsidR="003A3764" w:rsidRPr="002D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77"/>
    <w:rsid w:val="00227749"/>
    <w:rsid w:val="002B3E27"/>
    <w:rsid w:val="002D1B55"/>
    <w:rsid w:val="00391A98"/>
    <w:rsid w:val="003A3764"/>
    <w:rsid w:val="00426DF1"/>
    <w:rsid w:val="004C5FC9"/>
    <w:rsid w:val="005045E5"/>
    <w:rsid w:val="00676EB7"/>
    <w:rsid w:val="00677361"/>
    <w:rsid w:val="007A34DF"/>
    <w:rsid w:val="007D739D"/>
    <w:rsid w:val="007E3DE6"/>
    <w:rsid w:val="00902F77"/>
    <w:rsid w:val="00BF6DA7"/>
    <w:rsid w:val="00E8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2076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2013-10-27T07:19:00Z</dcterms:created>
  <dcterms:modified xsi:type="dcterms:W3CDTF">2013-10-27T08:45:00Z</dcterms:modified>
</cp:coreProperties>
</file>