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753E9B" w:rsidP="00753E9B">
      <w:pPr>
        <w:pStyle w:val="1"/>
        <w:jc w:val="center"/>
      </w:pPr>
      <w:r>
        <w:rPr>
          <w:rFonts w:eastAsia="Times New Roman"/>
          <w:lang w:eastAsia="ru-RU"/>
        </w:rPr>
        <w:t>Т</w:t>
      </w:r>
      <w:r w:rsidRPr="0015480D">
        <w:rPr>
          <w:rFonts w:eastAsia="Times New Roman"/>
          <w:lang w:eastAsia="ru-RU"/>
        </w:rPr>
        <w:t>ранзитная реклама</w:t>
      </w:r>
    </w:p>
    <w:p w:rsidR="00753E9B" w:rsidRPr="00652FCD" w:rsidRDefault="00753E9B" w:rsidP="00753E9B">
      <w:pPr>
        <w:spacing w:before="240"/>
      </w:pPr>
      <w:r w:rsidRPr="00753E9B">
        <w:rPr>
          <w:b/>
          <w:lang w:eastAsia="ru-RU"/>
        </w:rPr>
        <w:t>Транзитная реклама</w:t>
      </w:r>
      <w:r w:rsidR="00895B0A" w:rsidRPr="00652FCD">
        <w:t xml:space="preserve"> </w:t>
      </w:r>
      <w:r w:rsidR="00652FCD" w:rsidRPr="00652FCD">
        <w:t>впервые</w:t>
      </w:r>
      <w:r w:rsidR="00652FCD">
        <w:t xml:space="preserve"> удачно была применена фирмой по производству жевательной резинки «</w:t>
      </w:r>
      <w:proofErr w:type="spellStart"/>
      <w:r w:rsidR="00652FCD">
        <w:t>Риглиз</w:t>
      </w:r>
      <w:proofErr w:type="spellEnd"/>
      <w:r w:rsidR="00652FCD">
        <w:t xml:space="preserve">» (США) в 1910 году. </w:t>
      </w:r>
      <w:r w:rsidR="00652FCD" w:rsidRPr="00753E9B">
        <w:rPr>
          <w:b/>
          <w:lang w:eastAsia="ru-RU"/>
        </w:rPr>
        <w:t>Транзитная реклама</w:t>
      </w:r>
      <w:r w:rsidR="00652FCD">
        <w:t xml:space="preserve"> принесла компании небывалый успех. Созданный писател</w:t>
      </w:r>
      <w:r w:rsidR="00AC3192">
        <w:t>я</w:t>
      </w:r>
      <w:r w:rsidR="00652FCD">
        <w:t>м</w:t>
      </w:r>
      <w:r w:rsidR="00AC3192">
        <w:t>и</w:t>
      </w:r>
      <w:r w:rsidR="00652FCD">
        <w:t xml:space="preserve"> </w:t>
      </w:r>
      <w:r w:rsidR="00AC3192">
        <w:t xml:space="preserve">Ф.С. Фицджеральдом и Огденом </w:t>
      </w:r>
      <w:proofErr w:type="spellStart"/>
      <w:r w:rsidR="00AC3192">
        <w:t>Нэшем</w:t>
      </w:r>
      <w:proofErr w:type="spellEnd"/>
      <w:r w:rsidR="00AC3192">
        <w:t xml:space="preserve"> образ «мятного человечка» заполонил общественный транспорт и надолго укрепился в сознании американцев как символ </w:t>
      </w:r>
      <w:r w:rsidR="00003633">
        <w:t xml:space="preserve">беззаботной жизни и успеха. </w:t>
      </w:r>
      <w:r w:rsidR="00820AFF">
        <w:t>Продажи ж</w:t>
      </w:r>
      <w:r w:rsidR="00003633">
        <w:t>евательн</w:t>
      </w:r>
      <w:r w:rsidR="00820AFF">
        <w:t>ой</w:t>
      </w:r>
      <w:r w:rsidR="00003633">
        <w:t xml:space="preserve"> резинк</w:t>
      </w:r>
      <w:r w:rsidR="00820AFF">
        <w:t>и</w:t>
      </w:r>
      <w:r w:rsidR="00003633">
        <w:t xml:space="preserve"> «</w:t>
      </w:r>
      <w:proofErr w:type="spellStart"/>
      <w:r w:rsidR="00003633">
        <w:t>Риглиз</w:t>
      </w:r>
      <w:proofErr w:type="spellEnd"/>
      <w:r w:rsidR="00003633">
        <w:t>»</w:t>
      </w:r>
      <w:r w:rsidR="00820AFF">
        <w:t xml:space="preserve"> увеличились вдвое. </w:t>
      </w:r>
    </w:p>
    <w:p w:rsidR="00895B0A" w:rsidRDefault="00895B0A" w:rsidP="00895B0A">
      <w:pPr>
        <w:pStyle w:val="2"/>
      </w:pPr>
      <w:r>
        <w:rPr>
          <w:lang w:eastAsia="ru-RU"/>
        </w:rPr>
        <w:t>А</w:t>
      </w:r>
      <w:r w:rsidRPr="0015480D">
        <w:rPr>
          <w:rFonts w:eastAsia="Times New Roman"/>
          <w:lang w:eastAsia="ru-RU"/>
        </w:rPr>
        <w:t>гентство транзитной рекламы</w:t>
      </w:r>
    </w:p>
    <w:p w:rsidR="00FD786C" w:rsidRDefault="00DA4947" w:rsidP="00FD786C">
      <w:pPr>
        <w:spacing w:before="240"/>
      </w:pPr>
      <w:r>
        <w:t>Не менее впечатля</w:t>
      </w:r>
      <w:r w:rsidR="00FB3FC7">
        <w:t xml:space="preserve">ющими были и успехи рекламной фирмы, которая занималась реализацией проекта. </w:t>
      </w:r>
      <w:r w:rsidR="00FD786C" w:rsidRPr="00FD786C">
        <w:rPr>
          <w:b/>
          <w:lang w:eastAsia="ru-RU"/>
        </w:rPr>
        <w:t>А</w:t>
      </w:r>
      <w:r w:rsidR="00FD786C" w:rsidRPr="00FD786C">
        <w:rPr>
          <w:rFonts w:eastAsia="Times New Roman"/>
          <w:b/>
          <w:lang w:eastAsia="ru-RU"/>
        </w:rPr>
        <w:t>гентство транзитной рекламы</w:t>
      </w:r>
      <w:r w:rsidR="00FD786C">
        <w:t xml:space="preserve"> </w:t>
      </w:r>
      <w:r w:rsidR="00FE664C">
        <w:t>«</w:t>
      </w:r>
      <w:proofErr w:type="spellStart"/>
      <w:r w:rsidR="00FE664C">
        <w:t>Кольер</w:t>
      </w:r>
      <w:proofErr w:type="spellEnd"/>
      <w:r w:rsidR="00FE664C">
        <w:t>» стало одн</w:t>
      </w:r>
      <w:r w:rsidR="002A36A1">
        <w:t>ой</w:t>
      </w:r>
      <w:r w:rsidR="00FE664C">
        <w:t xml:space="preserve"> из ведущих </w:t>
      </w:r>
      <w:r w:rsidR="003C53C1">
        <w:t xml:space="preserve">компаний, предоставляющей информационные услуги на рынке Соединенных штатов. </w:t>
      </w:r>
      <w:r w:rsidR="00256B72">
        <w:t xml:space="preserve">Перспективу роста обеспечило отсутствие проблемы свободного места. Маршруты всех видов общественного транспорта, пролегающие по основным районам городов, </w:t>
      </w:r>
      <w:r w:rsidR="006C4D4F">
        <w:t xml:space="preserve">давали возможность донести </w:t>
      </w:r>
      <w:r w:rsidR="00D04281">
        <w:t>небывалый</w:t>
      </w:r>
      <w:r w:rsidR="006C4D4F">
        <w:t xml:space="preserve"> объем </w:t>
      </w:r>
      <w:r w:rsidR="00D04281">
        <w:t>рекламы к самым разным потребителям.</w:t>
      </w:r>
    </w:p>
    <w:p w:rsidR="005633D6" w:rsidRDefault="00213557" w:rsidP="005633D6">
      <w:pPr>
        <w:spacing w:before="240"/>
      </w:pPr>
      <w:r>
        <w:t xml:space="preserve">Транспортные </w:t>
      </w:r>
      <w:r w:rsidR="00AE4BAB">
        <w:t xml:space="preserve">средства, разукрашенные яркими изображениями и запоминающимися слоганами, привлекают к себе внимание пешеходов и водителей. А постоянное перемещение носителя </w:t>
      </w:r>
      <w:r w:rsidR="0038090B">
        <w:t xml:space="preserve">позволяет охватить максимум потенциальных потребителей в разных районах населенного пункта. </w:t>
      </w:r>
      <w:r w:rsidR="00D5246C">
        <w:t xml:space="preserve">Реклама стала появляться в тех местах, где до этого </w:t>
      </w:r>
      <w:r w:rsidR="0038090B">
        <w:t xml:space="preserve"> </w:t>
      </w:r>
      <w:r w:rsidR="00D5246C">
        <w:t>ее никто не ожидал увидеть.</w:t>
      </w:r>
    </w:p>
    <w:p w:rsidR="00A97A4F" w:rsidRDefault="00253750" w:rsidP="005633D6">
      <w:pPr>
        <w:spacing w:before="240"/>
      </w:pPr>
      <w:r>
        <w:t xml:space="preserve">Воздействие </w:t>
      </w:r>
      <w:r w:rsidRPr="00253750">
        <w:rPr>
          <w:b/>
        </w:rPr>
        <w:t>транзитной рекламы</w:t>
      </w:r>
      <w:r>
        <w:t xml:space="preserve"> на человека достаточно </w:t>
      </w:r>
      <w:r w:rsidR="009E3F93">
        <w:t>длительное</w:t>
      </w:r>
      <w:r>
        <w:t xml:space="preserve">. </w:t>
      </w:r>
      <w:r w:rsidR="009E3F93">
        <w:t xml:space="preserve">Оно повторяемо. Продолжительность средней поездки составляет не менее 25 минут, а одним и тем же маршрутом люди пользуются десятилетиями. При этом неизбежна скука в ожидании прибытия нужного маршрута. </w:t>
      </w:r>
      <w:r w:rsidR="00245CD8">
        <w:t xml:space="preserve">И потенциальный потребитель </w:t>
      </w:r>
      <w:r w:rsidR="00A97A4F">
        <w:t>непреднамеренно обращает внимание на предлагаемый ему рекламный продукт. И так день за днем.</w:t>
      </w:r>
      <w:r w:rsidR="00D91602">
        <w:t xml:space="preserve"> </w:t>
      </w:r>
      <w:r w:rsidR="00A97A4F">
        <w:t>Данные социологических опросов свидетельствуют, что 55% пользователей метро помнят содержание на</w:t>
      </w:r>
      <w:r w:rsidR="00D91602">
        <w:t>стенных плакатов.</w:t>
      </w:r>
    </w:p>
    <w:p w:rsidR="00D91602" w:rsidRDefault="00D91602" w:rsidP="005633D6">
      <w:pPr>
        <w:spacing w:before="240"/>
      </w:pPr>
      <w:r>
        <w:t>Данный вид рекламы сравнительно недорог, так как не требует аренды</w:t>
      </w:r>
      <w:r w:rsidR="00704CD1">
        <w:t xml:space="preserve"> или покупки дорогостоящего оборудования. Она обладает гибкостью, позволяя знакомить потенциальных потребителей с продуктом даже в самых отдаленных уголках. При этом ее просто изменить с учетом </w:t>
      </w:r>
      <w:r w:rsidR="00BC167F">
        <w:t>территориальных или этнических особенностей каждого отдельно взятого города или района</w:t>
      </w:r>
      <w:r w:rsidR="00C6606D">
        <w:t>.</w:t>
      </w:r>
    </w:p>
    <w:p w:rsidR="009D298A" w:rsidRDefault="009D298A" w:rsidP="005633D6">
      <w:pPr>
        <w:spacing w:before="240"/>
      </w:pPr>
      <w:r>
        <w:t xml:space="preserve">И не только гибкость, но и возможность использования различных форматов и цветовых эффектов выгодно отличает рекламу на маршрутах общественного транспорта от </w:t>
      </w:r>
      <w:proofErr w:type="gramStart"/>
      <w:r>
        <w:t>другой</w:t>
      </w:r>
      <w:proofErr w:type="gramEnd"/>
      <w:r>
        <w:t xml:space="preserve">. </w:t>
      </w:r>
      <w:r w:rsidR="002F2CCA">
        <w:t xml:space="preserve">Рекламное агентство «Нью Тон» активно использует этот вид рекламы в своей деятельности. </w:t>
      </w:r>
      <w:r>
        <w:t>Это позволяет быстро сориентировать предоставляемую информацию согласно сезонным требованиям с применением последних разработок полиграфической индустрии.</w:t>
      </w:r>
    </w:p>
    <w:p w:rsidR="002F2CCA" w:rsidRDefault="002F2CCA" w:rsidP="005633D6">
      <w:pPr>
        <w:spacing w:before="240"/>
      </w:pPr>
      <w:r>
        <w:t>Знаков: 2</w:t>
      </w:r>
      <w:r>
        <w:t>230</w:t>
      </w:r>
      <w:bookmarkStart w:id="0" w:name="_GoBack"/>
      <w:bookmarkEnd w:id="0"/>
      <w:r>
        <w:t>.</w:t>
      </w:r>
    </w:p>
    <w:sectPr w:rsidR="002F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9B"/>
    <w:rsid w:val="00003633"/>
    <w:rsid w:val="00213557"/>
    <w:rsid w:val="00245CD8"/>
    <w:rsid w:val="00253750"/>
    <w:rsid w:val="00256B72"/>
    <w:rsid w:val="002A36A1"/>
    <w:rsid w:val="002C0993"/>
    <w:rsid w:val="002F2CCA"/>
    <w:rsid w:val="0038090B"/>
    <w:rsid w:val="003A32CA"/>
    <w:rsid w:val="003C53C1"/>
    <w:rsid w:val="005045E5"/>
    <w:rsid w:val="005633D6"/>
    <w:rsid w:val="00652FCD"/>
    <w:rsid w:val="006C4D4F"/>
    <w:rsid w:val="00704CD1"/>
    <w:rsid w:val="00753E9B"/>
    <w:rsid w:val="00820AFF"/>
    <w:rsid w:val="00895B0A"/>
    <w:rsid w:val="009D298A"/>
    <w:rsid w:val="009E3F93"/>
    <w:rsid w:val="00A97A4F"/>
    <w:rsid w:val="00AC3192"/>
    <w:rsid w:val="00AE4BAB"/>
    <w:rsid w:val="00BC167F"/>
    <w:rsid w:val="00C6606D"/>
    <w:rsid w:val="00D04281"/>
    <w:rsid w:val="00D5246C"/>
    <w:rsid w:val="00D91602"/>
    <w:rsid w:val="00DA4947"/>
    <w:rsid w:val="00E25296"/>
    <w:rsid w:val="00FB3FC7"/>
    <w:rsid w:val="00FD786C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5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5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315</Words>
  <Characters>2244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2013-02-09T04:38:00Z</dcterms:created>
  <dcterms:modified xsi:type="dcterms:W3CDTF">2013-02-09T13:39:00Z</dcterms:modified>
</cp:coreProperties>
</file>