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73" w:rsidRPr="00921F73" w:rsidRDefault="00921F73" w:rsidP="00921F73">
      <w:pPr>
        <w:pStyle w:val="1"/>
        <w:rPr>
          <w:rFonts w:eastAsia="Times New Roman"/>
          <w:lang w:eastAsia="ru-RU"/>
        </w:rPr>
      </w:pPr>
      <w:r w:rsidRPr="00921F73">
        <w:rPr>
          <w:rFonts w:eastAsia="Times New Roman"/>
          <w:lang w:eastAsia="ru-RU"/>
        </w:rPr>
        <w:t>Деревянные вх</w:t>
      </w:r>
      <w:bookmarkStart w:id="0" w:name="_GoBack"/>
      <w:bookmarkEnd w:id="0"/>
      <w:r w:rsidRPr="00921F73">
        <w:rPr>
          <w:rFonts w:eastAsia="Times New Roman"/>
          <w:lang w:eastAsia="ru-RU"/>
        </w:rPr>
        <w:t>одные двери</w:t>
      </w:r>
    </w:p>
    <w:p w:rsidR="00921F73" w:rsidRDefault="00921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это не просто загородка и разделение</w:t>
      </w:r>
      <w:r w:rsidR="003922D0" w:rsidRPr="003922D0">
        <w:rPr>
          <w:rFonts w:ascii="Times New Roman" w:hAnsi="Times New Roman" w:cs="Times New Roman"/>
          <w:sz w:val="28"/>
          <w:szCs w:val="28"/>
        </w:rPr>
        <w:t xml:space="preserve"> </w:t>
      </w:r>
      <w:r w:rsidR="003922D0">
        <w:rPr>
          <w:rFonts w:ascii="Times New Roman" w:hAnsi="Times New Roman" w:cs="Times New Roman"/>
          <w:sz w:val="28"/>
          <w:szCs w:val="28"/>
        </w:rPr>
        <w:t>отдельных помещений</w:t>
      </w:r>
      <w:r>
        <w:rPr>
          <w:rFonts w:ascii="Times New Roman" w:hAnsi="Times New Roman" w:cs="Times New Roman"/>
          <w:sz w:val="28"/>
          <w:szCs w:val="28"/>
        </w:rPr>
        <w:t xml:space="preserve">, это целая эпопея. </w:t>
      </w:r>
      <w:r w:rsidR="004D6F81">
        <w:rPr>
          <w:rFonts w:ascii="Times New Roman" w:hAnsi="Times New Roman" w:cs="Times New Roman"/>
          <w:sz w:val="28"/>
          <w:szCs w:val="28"/>
        </w:rPr>
        <w:t xml:space="preserve"> Стоя перед закрытой дверью</w:t>
      </w:r>
      <w:r w:rsidR="003922D0">
        <w:rPr>
          <w:rFonts w:ascii="Times New Roman" w:hAnsi="Times New Roman" w:cs="Times New Roman"/>
          <w:sz w:val="28"/>
          <w:szCs w:val="28"/>
        </w:rPr>
        <w:t>,</w:t>
      </w:r>
      <w:r w:rsidR="004D6F81">
        <w:rPr>
          <w:rFonts w:ascii="Times New Roman" w:hAnsi="Times New Roman" w:cs="Times New Roman"/>
          <w:sz w:val="28"/>
          <w:szCs w:val="28"/>
        </w:rPr>
        <w:t xml:space="preserve"> уже многое можно понять о хозяине жилья, добротный он или сдержанный, ответственный или головотяпский. </w:t>
      </w:r>
      <w:r w:rsidR="006301A4" w:rsidRPr="006301A4">
        <w:rPr>
          <w:rFonts w:ascii="Times New Roman" w:hAnsi="Times New Roman" w:cs="Times New Roman"/>
          <w:b/>
          <w:sz w:val="28"/>
          <w:szCs w:val="28"/>
        </w:rPr>
        <w:t>Д</w:t>
      </w:r>
      <w:r w:rsidRPr="006301A4">
        <w:rPr>
          <w:rFonts w:ascii="Times New Roman" w:hAnsi="Times New Roman" w:cs="Times New Roman"/>
          <w:b/>
          <w:sz w:val="28"/>
          <w:szCs w:val="28"/>
        </w:rPr>
        <w:t>еревянные входные двери в квартиру</w:t>
      </w:r>
      <w:r w:rsidR="00630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1A4" w:rsidRPr="006301A4">
        <w:rPr>
          <w:rFonts w:ascii="Times New Roman" w:hAnsi="Times New Roman" w:cs="Times New Roman"/>
          <w:sz w:val="28"/>
          <w:szCs w:val="28"/>
        </w:rPr>
        <w:t>украшают многие лестничные пло</w:t>
      </w:r>
      <w:r w:rsidR="006301A4">
        <w:rPr>
          <w:rFonts w:ascii="Times New Roman" w:hAnsi="Times New Roman" w:cs="Times New Roman"/>
          <w:sz w:val="28"/>
          <w:szCs w:val="28"/>
        </w:rPr>
        <w:t>щадки, они прочные и экологически чистые, заботятся о тепле и тишине вашего дома.</w:t>
      </w:r>
    </w:p>
    <w:p w:rsidR="006301A4" w:rsidRDefault="006301A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021566" wp14:editId="41FBD521">
            <wp:extent cx="3543300" cy="4381500"/>
            <wp:effectExtent l="0" t="0" r="0" b="0"/>
            <wp:docPr id="1" name="Рисунок 1" descr="http://www.mosoblreclama.ru/img/1/rek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soblreclama.ru/img/1/rek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A4" w:rsidRDefault="00630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квартиру из дерева </w:t>
      </w:r>
      <w:hyperlink r:id="rId7" w:history="1">
        <w:r w:rsidRPr="00EC33DD">
          <w:rPr>
            <w:rStyle w:val="a5"/>
            <w:rFonts w:ascii="Times New Roman" w:hAnsi="Times New Roman" w:cs="Times New Roman"/>
            <w:sz w:val="28"/>
            <w:szCs w:val="28"/>
          </w:rPr>
          <w:t>http://www.mosoblreclama.ru/img/1/rek98.jpg</w:t>
        </w:r>
      </w:hyperlink>
    </w:p>
    <w:p w:rsidR="00C80EBC" w:rsidRDefault="00D6024C">
      <w:pPr>
        <w:rPr>
          <w:rFonts w:ascii="Times New Roman" w:hAnsi="Times New Roman" w:cs="Times New Roman"/>
          <w:sz w:val="28"/>
          <w:szCs w:val="28"/>
        </w:rPr>
      </w:pPr>
      <w:r w:rsidRPr="00F211AD">
        <w:rPr>
          <w:rFonts w:ascii="Times New Roman" w:hAnsi="Times New Roman" w:cs="Times New Roman"/>
          <w:b/>
          <w:sz w:val="28"/>
          <w:szCs w:val="28"/>
        </w:rPr>
        <w:t>Деревянная входная дверь</w:t>
      </w:r>
      <w:r w:rsidR="00F21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1AD">
        <w:rPr>
          <w:rFonts w:ascii="Times New Roman" w:hAnsi="Times New Roman" w:cs="Times New Roman"/>
          <w:sz w:val="28"/>
          <w:szCs w:val="28"/>
        </w:rPr>
        <w:t>имеет ряд увесистых достоинств, по сравнению с металлическим</w:t>
      </w:r>
      <w:r w:rsidR="00C80EBC">
        <w:rPr>
          <w:rFonts w:ascii="Times New Roman" w:hAnsi="Times New Roman" w:cs="Times New Roman"/>
          <w:sz w:val="28"/>
          <w:szCs w:val="28"/>
        </w:rPr>
        <w:t>и</w:t>
      </w:r>
      <w:r w:rsidR="00F211AD">
        <w:rPr>
          <w:rFonts w:ascii="Times New Roman" w:hAnsi="Times New Roman" w:cs="Times New Roman"/>
          <w:sz w:val="28"/>
          <w:szCs w:val="28"/>
        </w:rPr>
        <w:t xml:space="preserve"> </w:t>
      </w:r>
      <w:r w:rsidR="00C80EBC">
        <w:rPr>
          <w:rFonts w:ascii="Times New Roman" w:hAnsi="Times New Roman" w:cs="Times New Roman"/>
          <w:sz w:val="28"/>
          <w:szCs w:val="28"/>
        </w:rPr>
        <w:t>аналогами</w:t>
      </w:r>
      <w:r w:rsidR="00F211AD">
        <w:rPr>
          <w:rFonts w:ascii="Times New Roman" w:hAnsi="Times New Roman" w:cs="Times New Roman"/>
          <w:sz w:val="28"/>
          <w:szCs w:val="28"/>
        </w:rPr>
        <w:t xml:space="preserve">. </w:t>
      </w:r>
      <w:r w:rsidR="00C80EBC">
        <w:rPr>
          <w:rFonts w:ascii="Times New Roman" w:hAnsi="Times New Roman" w:cs="Times New Roman"/>
          <w:sz w:val="28"/>
          <w:szCs w:val="28"/>
        </w:rPr>
        <w:t xml:space="preserve">Такая защита от внешних факторов и посторонних людей, имеет более комфортный внешний вид, приятно гладкая и теплая на ощупь. </w:t>
      </w:r>
      <w:r w:rsidR="003922D0">
        <w:rPr>
          <w:rFonts w:ascii="Times New Roman" w:hAnsi="Times New Roman" w:cs="Times New Roman"/>
          <w:sz w:val="28"/>
          <w:szCs w:val="28"/>
        </w:rPr>
        <w:t>Легко красится или отделывается натяжным декором.</w:t>
      </w:r>
    </w:p>
    <w:p w:rsidR="00C80EBC" w:rsidRDefault="00C80EBC" w:rsidP="00C80EBC">
      <w:pPr>
        <w:pStyle w:val="2"/>
      </w:pPr>
      <w:r>
        <w:t>Функции двери</w:t>
      </w:r>
    </w:p>
    <w:p w:rsidR="006301A4" w:rsidRDefault="00C8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Деревянные врата сочетано </w:t>
      </w:r>
      <w:r w:rsidR="00D6024C" w:rsidRPr="00F211AD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6024C" w:rsidRPr="00F211AD">
        <w:rPr>
          <w:rFonts w:ascii="Times New Roman" w:hAnsi="Times New Roman" w:cs="Times New Roman"/>
          <w:sz w:val="28"/>
          <w:szCs w:val="28"/>
        </w:rPr>
        <w:t xml:space="preserve">т в себе несколько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EA417C">
        <w:rPr>
          <w:rFonts w:ascii="Times New Roman" w:hAnsi="Times New Roman" w:cs="Times New Roman"/>
          <w:sz w:val="28"/>
          <w:szCs w:val="28"/>
        </w:rPr>
        <w:t>функций</w:t>
      </w:r>
      <w:r w:rsidR="00D6024C" w:rsidRPr="00F211AD">
        <w:rPr>
          <w:rFonts w:ascii="Times New Roman" w:hAnsi="Times New Roman" w:cs="Times New Roman"/>
          <w:sz w:val="28"/>
          <w:szCs w:val="28"/>
        </w:rPr>
        <w:t xml:space="preserve">: шумоизолирующую, </w:t>
      </w:r>
      <w:r w:rsidR="0019519F" w:rsidRPr="00F211AD">
        <w:rPr>
          <w:rFonts w:ascii="Times New Roman" w:hAnsi="Times New Roman" w:cs="Times New Roman"/>
          <w:sz w:val="28"/>
          <w:szCs w:val="28"/>
        </w:rPr>
        <w:t xml:space="preserve">тепло сберегающую, </w:t>
      </w:r>
      <w:r w:rsidR="00D6024C" w:rsidRPr="00F211AD">
        <w:rPr>
          <w:rFonts w:ascii="Times New Roman" w:hAnsi="Times New Roman" w:cs="Times New Roman"/>
          <w:sz w:val="28"/>
          <w:szCs w:val="28"/>
        </w:rPr>
        <w:t>защищает от посторонних, декоративную. Остановимся</w:t>
      </w:r>
      <w:r w:rsidR="00D6024C">
        <w:rPr>
          <w:rFonts w:ascii="Times New Roman" w:hAnsi="Times New Roman" w:cs="Times New Roman"/>
          <w:sz w:val="28"/>
          <w:szCs w:val="28"/>
        </w:rPr>
        <w:t xml:space="preserve"> на каждой поподробне</w:t>
      </w:r>
      <w:r w:rsidR="0019519F">
        <w:rPr>
          <w:rFonts w:ascii="Times New Roman" w:hAnsi="Times New Roman" w:cs="Times New Roman"/>
          <w:sz w:val="28"/>
          <w:szCs w:val="28"/>
        </w:rPr>
        <w:t>е</w:t>
      </w:r>
      <w:r w:rsidR="00D6024C">
        <w:rPr>
          <w:rFonts w:ascii="Times New Roman" w:hAnsi="Times New Roman" w:cs="Times New Roman"/>
          <w:sz w:val="28"/>
          <w:szCs w:val="28"/>
        </w:rPr>
        <w:t>.</w:t>
      </w:r>
    </w:p>
    <w:p w:rsidR="00D6024C" w:rsidRDefault="000D219F" w:rsidP="00C80EBC">
      <w:pPr>
        <w:pStyle w:val="3"/>
      </w:pPr>
      <w:r>
        <w:lastRenderedPageBreak/>
        <w:t>Изоляция от шума</w:t>
      </w:r>
    </w:p>
    <w:p w:rsidR="00EA417C" w:rsidRDefault="000D219F" w:rsidP="00EA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Любому хозяину </w:t>
      </w:r>
      <w:r w:rsidR="00476DF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хочется проводит</w:t>
      </w:r>
      <w:r w:rsidR="00476DF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время спокойно и в тиш</w:t>
      </w:r>
      <w:r w:rsidR="00476D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не, а не слушать</w:t>
      </w:r>
      <w:r w:rsidR="00476D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грохочет за дверью</w:t>
      </w:r>
      <w:r w:rsidR="00476DF2">
        <w:rPr>
          <w:rFonts w:ascii="Times New Roman" w:hAnsi="Times New Roman" w:cs="Times New Roman"/>
          <w:sz w:val="28"/>
          <w:szCs w:val="28"/>
        </w:rPr>
        <w:t xml:space="preserve"> и о чем дискуссия в коридоре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417C">
        <w:rPr>
          <w:rFonts w:ascii="Times New Roman" w:hAnsi="Times New Roman" w:cs="Times New Roman"/>
          <w:sz w:val="28"/>
          <w:szCs w:val="28"/>
        </w:rPr>
        <w:t>Для защиты от шума, отлично подойдут звукопоглощающие поверхности из цельных древесных пород, например</w:t>
      </w:r>
      <w:r w:rsidR="00EA417C" w:rsidRPr="00EA417C">
        <w:rPr>
          <w:rFonts w:ascii="Times New Roman" w:hAnsi="Times New Roman" w:cs="Times New Roman"/>
          <w:b/>
          <w:sz w:val="28"/>
          <w:szCs w:val="28"/>
        </w:rPr>
        <w:t>,</w:t>
      </w:r>
      <w:r w:rsidR="00EA417C" w:rsidRPr="00EA417C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</w:t>
      </w:r>
      <w:r w:rsidR="00EA417C" w:rsidRPr="00EA417C">
        <w:rPr>
          <w:rFonts w:ascii="Times New Roman" w:hAnsi="Times New Roman" w:cs="Times New Roman"/>
          <w:b/>
          <w:sz w:val="28"/>
          <w:szCs w:val="28"/>
        </w:rPr>
        <w:t>входные двери из массива дуба</w:t>
      </w:r>
      <w:r w:rsidR="00EA417C">
        <w:rPr>
          <w:rFonts w:ascii="Times New Roman" w:hAnsi="Times New Roman" w:cs="Times New Roman"/>
          <w:sz w:val="28"/>
          <w:szCs w:val="28"/>
        </w:rPr>
        <w:t>. Такая защита прочна как непробиваемая броня</w:t>
      </w:r>
      <w:r w:rsidR="009D14F4">
        <w:rPr>
          <w:rFonts w:ascii="Times New Roman" w:hAnsi="Times New Roman" w:cs="Times New Roman"/>
          <w:sz w:val="28"/>
          <w:szCs w:val="28"/>
        </w:rPr>
        <w:t>, защитит</w:t>
      </w:r>
      <w:r w:rsidR="00EA417C">
        <w:rPr>
          <w:rFonts w:ascii="Times New Roman" w:hAnsi="Times New Roman" w:cs="Times New Roman"/>
          <w:sz w:val="28"/>
          <w:szCs w:val="28"/>
        </w:rPr>
        <w:t xml:space="preserve"> от шума или посторонних</w:t>
      </w:r>
      <w:r w:rsidR="003922D0">
        <w:rPr>
          <w:rFonts w:ascii="Times New Roman" w:hAnsi="Times New Roman" w:cs="Times New Roman"/>
          <w:sz w:val="28"/>
          <w:szCs w:val="28"/>
        </w:rPr>
        <w:t>, не прошеных гостей</w:t>
      </w:r>
      <w:r w:rsidR="00EA417C">
        <w:rPr>
          <w:rFonts w:ascii="Times New Roman" w:hAnsi="Times New Roman" w:cs="Times New Roman"/>
          <w:sz w:val="28"/>
          <w:szCs w:val="28"/>
        </w:rPr>
        <w:t xml:space="preserve">. </w:t>
      </w:r>
      <w:r w:rsidR="009D14F4">
        <w:rPr>
          <w:rFonts w:ascii="Times New Roman" w:hAnsi="Times New Roman" w:cs="Times New Roman"/>
          <w:sz w:val="28"/>
          <w:szCs w:val="28"/>
        </w:rPr>
        <w:t>Дубовые</w:t>
      </w:r>
      <w:r w:rsidR="00EA417C">
        <w:rPr>
          <w:rFonts w:ascii="Times New Roman" w:hAnsi="Times New Roman" w:cs="Times New Roman"/>
          <w:sz w:val="28"/>
          <w:szCs w:val="28"/>
        </w:rPr>
        <w:t xml:space="preserve"> двери применяют уже несколько столетий, внешний вид у них </w:t>
      </w:r>
      <w:r w:rsidR="009D14F4">
        <w:rPr>
          <w:rFonts w:ascii="Times New Roman" w:hAnsi="Times New Roman" w:cs="Times New Roman"/>
          <w:sz w:val="28"/>
          <w:szCs w:val="28"/>
        </w:rPr>
        <w:t>из</w:t>
      </w:r>
      <w:r w:rsidR="00EA417C">
        <w:rPr>
          <w:rFonts w:ascii="Times New Roman" w:hAnsi="Times New Roman" w:cs="Times New Roman"/>
          <w:sz w:val="28"/>
          <w:szCs w:val="28"/>
        </w:rPr>
        <w:t xml:space="preserve">меняется, появляются новые </w:t>
      </w:r>
      <w:r w:rsidR="009D14F4">
        <w:rPr>
          <w:rFonts w:ascii="Times New Roman" w:hAnsi="Times New Roman" w:cs="Times New Roman"/>
          <w:sz w:val="28"/>
          <w:szCs w:val="28"/>
        </w:rPr>
        <w:t>украшения</w:t>
      </w:r>
      <w:r w:rsidR="003922D0">
        <w:rPr>
          <w:rFonts w:ascii="Times New Roman" w:hAnsi="Times New Roman" w:cs="Times New Roman"/>
          <w:sz w:val="28"/>
          <w:szCs w:val="28"/>
        </w:rPr>
        <w:t xml:space="preserve"> в резьбе</w:t>
      </w:r>
      <w:r w:rsidR="009D14F4">
        <w:rPr>
          <w:rFonts w:ascii="Times New Roman" w:hAnsi="Times New Roman" w:cs="Times New Roman"/>
          <w:sz w:val="28"/>
          <w:szCs w:val="28"/>
        </w:rPr>
        <w:t xml:space="preserve">, </w:t>
      </w:r>
      <w:r w:rsidR="00EA417C">
        <w:rPr>
          <w:rFonts w:ascii="Times New Roman" w:hAnsi="Times New Roman" w:cs="Times New Roman"/>
          <w:sz w:val="28"/>
          <w:szCs w:val="28"/>
        </w:rPr>
        <w:t>элементы декора, но прочность сохраняется высокая, так сказать, вековая.</w:t>
      </w:r>
      <w:r w:rsidR="006B2853">
        <w:rPr>
          <w:rFonts w:ascii="Times New Roman" w:hAnsi="Times New Roman" w:cs="Times New Roman"/>
          <w:sz w:val="28"/>
          <w:szCs w:val="28"/>
        </w:rPr>
        <w:t xml:space="preserve"> На </w:t>
      </w:r>
      <w:r w:rsidR="006B2853" w:rsidRPr="006B2853">
        <w:rPr>
          <w:rFonts w:ascii="Times New Roman" w:hAnsi="Times New Roman" w:cs="Times New Roman"/>
          <w:b/>
          <w:sz w:val="28"/>
          <w:szCs w:val="28"/>
        </w:rPr>
        <w:t>фото</w:t>
      </w:r>
      <w:r w:rsidR="006B2853">
        <w:rPr>
          <w:rFonts w:ascii="Times New Roman" w:hAnsi="Times New Roman" w:cs="Times New Roman"/>
          <w:sz w:val="28"/>
          <w:szCs w:val="28"/>
        </w:rPr>
        <w:t xml:space="preserve"> современная дверь из дубового массива.</w:t>
      </w:r>
    </w:p>
    <w:p w:rsidR="00EA417C" w:rsidRDefault="0077681F" w:rsidP="00EA417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2C1C1E" wp14:editId="383F8F87">
            <wp:extent cx="4257675" cy="5715000"/>
            <wp:effectExtent l="0" t="0" r="9525" b="0"/>
            <wp:docPr id="2" name="Рисунок 2" descr="http://stroy-lider.spb.ru/media/upload/gallery/2012/03/06/dveri-vhodnye-8_jpg_600x600_q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lider.spb.ru/media/upload/gallery/2012/03/06/dveri-vhodnye-8_jpg_600x600_q1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81F" w:rsidRDefault="0077681F" w:rsidP="00EA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Дубовые врата </w:t>
      </w:r>
      <w:hyperlink r:id="rId9" w:history="1">
        <w:r w:rsidRPr="00EC33DD">
          <w:rPr>
            <w:rStyle w:val="a5"/>
            <w:rFonts w:ascii="Times New Roman" w:hAnsi="Times New Roman" w:cs="Times New Roman"/>
            <w:sz w:val="28"/>
            <w:szCs w:val="28"/>
          </w:rPr>
          <w:t>http://stroy-lider.spb.ru/media/upload/gallery/2012/03/06/dveri-vhodnye-8_jpg_600x600_q100.jpg</w:t>
        </w:r>
      </w:hyperlink>
    </w:p>
    <w:p w:rsidR="0077681F" w:rsidRDefault="001979B2" w:rsidP="001979B2">
      <w:pPr>
        <w:pStyle w:val="3"/>
      </w:pPr>
      <w:r>
        <w:lastRenderedPageBreak/>
        <w:t>Сберечь тепло</w:t>
      </w:r>
    </w:p>
    <w:p w:rsidR="001979B2" w:rsidRDefault="001979B2" w:rsidP="00197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 сберегающая функция входных проемов, помогает удержать драгоценную приятную температуру в период холодов. </w:t>
      </w:r>
      <w:r w:rsidRPr="001979B2">
        <w:rPr>
          <w:rFonts w:ascii="Times New Roman" w:hAnsi="Times New Roman" w:cs="Times New Roman"/>
          <w:b/>
          <w:sz w:val="28"/>
          <w:szCs w:val="28"/>
        </w:rPr>
        <w:t xml:space="preserve">Двери деревянные входные утепленные </w:t>
      </w:r>
      <w:r>
        <w:rPr>
          <w:rFonts w:ascii="Times New Roman" w:hAnsi="Times New Roman" w:cs="Times New Roman"/>
          <w:sz w:val="28"/>
          <w:szCs w:val="28"/>
        </w:rPr>
        <w:t>пользуются большим спрос</w:t>
      </w:r>
      <w:r w:rsidR="003922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922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повсеместно в нашей стране. </w:t>
      </w:r>
    </w:p>
    <w:p w:rsidR="00825259" w:rsidRDefault="00825259" w:rsidP="00197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Утепляют вход с помощью обивки из поролона, ватина и</w:t>
      </w:r>
      <w:r w:rsidR="003922D0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других подобных материалов. Для этого снимают деревянную поверхность с петель, накладывают утеплитель, крепят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гвоздями с широкими шляпками. Затем с</w:t>
      </w:r>
      <w:r w:rsidR="003922D0">
        <w:rPr>
          <w:rFonts w:ascii="Times New Roman" w:hAnsi="Times New Roman" w:cs="Times New Roman"/>
          <w:sz w:val="28"/>
          <w:szCs w:val="28"/>
        </w:rPr>
        <w:t xml:space="preserve">верху обтягивают кожзаменителем, можно </w:t>
      </w:r>
      <w:r>
        <w:rPr>
          <w:rFonts w:ascii="Times New Roman" w:hAnsi="Times New Roman" w:cs="Times New Roman"/>
          <w:sz w:val="28"/>
          <w:szCs w:val="28"/>
        </w:rPr>
        <w:t>дерматином. Такой способ использовали еще наши деды, но он актуален и по сей день</w:t>
      </w:r>
      <w:r w:rsidR="003922D0">
        <w:rPr>
          <w:rFonts w:ascii="Times New Roman" w:hAnsi="Times New Roman" w:cs="Times New Roman"/>
          <w:sz w:val="28"/>
          <w:szCs w:val="28"/>
        </w:rPr>
        <w:t>, особенно</w:t>
      </w:r>
      <w:r>
        <w:rPr>
          <w:rFonts w:ascii="Times New Roman" w:hAnsi="Times New Roman" w:cs="Times New Roman"/>
          <w:sz w:val="28"/>
          <w:szCs w:val="28"/>
        </w:rPr>
        <w:t xml:space="preserve"> в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элитных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многоэтажках.</w:t>
      </w:r>
    </w:p>
    <w:p w:rsidR="00825259" w:rsidRDefault="00825259" w:rsidP="00350547">
      <w:pPr>
        <w:pStyle w:val="3"/>
      </w:pPr>
      <w:r>
        <w:t xml:space="preserve"> </w:t>
      </w:r>
      <w:r w:rsidR="00350547">
        <w:t>Защита от постороннего вторжения</w:t>
      </w:r>
    </w:p>
    <w:p w:rsidR="00350547" w:rsidRDefault="00350547" w:rsidP="00197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же, двери помогают нам защитить свое непосильно нажитое имущество от воров. </w:t>
      </w:r>
      <w:r w:rsidR="009F27F3">
        <w:rPr>
          <w:rFonts w:ascii="Times New Roman" w:hAnsi="Times New Roman" w:cs="Times New Roman"/>
          <w:sz w:val="28"/>
          <w:szCs w:val="28"/>
        </w:rPr>
        <w:t xml:space="preserve">Это их самая первая, основательная функция. </w:t>
      </w:r>
    </w:p>
    <w:p w:rsidR="009F27F3" w:rsidRDefault="009F27F3" w:rsidP="009F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оберегания своего добра, жильцам все больше нравится </w:t>
      </w:r>
      <w:r w:rsidRPr="00C43451">
        <w:rPr>
          <w:rFonts w:ascii="Times New Roman" w:hAnsi="Times New Roman" w:cs="Times New Roman"/>
          <w:b/>
          <w:sz w:val="28"/>
          <w:szCs w:val="28"/>
        </w:rPr>
        <w:t>вторая входная дверь</w:t>
      </w:r>
      <w:r>
        <w:rPr>
          <w:rFonts w:ascii="Times New Roman" w:hAnsi="Times New Roman" w:cs="Times New Roman"/>
          <w:sz w:val="28"/>
          <w:szCs w:val="28"/>
        </w:rPr>
        <w:t>. Двух фазный вход</w:t>
      </w:r>
      <w:r w:rsidR="003922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же поможет удержать тепло, уменьшить проникновение звуков.</w:t>
      </w:r>
      <w:r w:rsidR="006B2853">
        <w:rPr>
          <w:rFonts w:ascii="Times New Roman" w:hAnsi="Times New Roman" w:cs="Times New Roman"/>
          <w:sz w:val="28"/>
          <w:szCs w:val="28"/>
        </w:rPr>
        <w:t xml:space="preserve"> Такой проем можно </w:t>
      </w:r>
      <w:r w:rsidR="003922D0">
        <w:rPr>
          <w:rFonts w:ascii="Times New Roman" w:hAnsi="Times New Roman" w:cs="Times New Roman"/>
          <w:sz w:val="28"/>
          <w:szCs w:val="28"/>
        </w:rPr>
        <w:t>приобрести</w:t>
      </w:r>
      <w:r w:rsidR="006B2853">
        <w:rPr>
          <w:rFonts w:ascii="Times New Roman" w:hAnsi="Times New Roman" w:cs="Times New Roman"/>
          <w:sz w:val="28"/>
          <w:szCs w:val="28"/>
        </w:rPr>
        <w:t xml:space="preserve"> готовый в</w:t>
      </w:r>
      <w:r w:rsidR="003922D0">
        <w:rPr>
          <w:rFonts w:ascii="Times New Roman" w:hAnsi="Times New Roman" w:cs="Times New Roman"/>
          <w:sz w:val="28"/>
          <w:szCs w:val="28"/>
        </w:rPr>
        <w:t xml:space="preserve"> специализированных</w:t>
      </w:r>
      <w:r w:rsidR="006B2853">
        <w:rPr>
          <w:rFonts w:ascii="Times New Roman" w:hAnsi="Times New Roman" w:cs="Times New Roman"/>
          <w:sz w:val="28"/>
          <w:szCs w:val="28"/>
        </w:rPr>
        <w:t xml:space="preserve"> магазинах, пример на </w:t>
      </w:r>
      <w:r w:rsidR="006B2853" w:rsidRPr="00AC5209">
        <w:rPr>
          <w:rFonts w:ascii="Times New Roman" w:hAnsi="Times New Roman" w:cs="Times New Roman"/>
          <w:b/>
          <w:sz w:val="28"/>
          <w:szCs w:val="28"/>
        </w:rPr>
        <w:t>фото</w:t>
      </w:r>
      <w:r w:rsidR="006B2853">
        <w:rPr>
          <w:rFonts w:ascii="Times New Roman" w:hAnsi="Times New Roman" w:cs="Times New Roman"/>
          <w:sz w:val="28"/>
          <w:szCs w:val="28"/>
        </w:rPr>
        <w:t>, а не лепить из того что имеется в ассортименте.</w:t>
      </w:r>
    </w:p>
    <w:p w:rsidR="009F27F3" w:rsidRDefault="00C43451" w:rsidP="009F27F3">
      <w:pPr>
        <w:rPr>
          <w:rFonts w:ascii="Times New Roman" w:hAnsi="Times New Roman" w:cs="Times New Roman"/>
          <w:sz w:val="28"/>
          <w:szCs w:val="28"/>
        </w:rPr>
      </w:pPr>
      <w:r w:rsidRPr="00C4345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7205C8" wp14:editId="2654BE65">
            <wp:extent cx="3333750" cy="4684426"/>
            <wp:effectExtent l="0" t="0" r="0" b="1905"/>
            <wp:docPr id="3" name="Рисунок 3" descr="http://www.navigato.ru/Navigato/Libs/Image/images-adv/21871_image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vigato.ru/Navigato/Libs/Image/images-adv/21871_image_lar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68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451" w:rsidRDefault="00C43451" w:rsidP="009F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 из двух дверей </w:t>
      </w:r>
      <w:hyperlink r:id="rId11" w:history="1">
        <w:r w:rsidRPr="00EC33DD">
          <w:rPr>
            <w:rStyle w:val="a5"/>
            <w:rFonts w:ascii="Times New Roman" w:hAnsi="Times New Roman" w:cs="Times New Roman"/>
            <w:sz w:val="28"/>
            <w:szCs w:val="28"/>
          </w:rPr>
          <w:t>http://www.navigato.ru/Navigato/Libs/Image/images-adv/21871_image_large.jpg</w:t>
        </w:r>
      </w:hyperlink>
    </w:p>
    <w:p w:rsidR="00C43451" w:rsidRPr="00FE57ED" w:rsidRDefault="00C43451" w:rsidP="009F27F3">
      <w:pPr>
        <w:rPr>
          <w:rFonts w:ascii="Times New Roman" w:hAnsi="Times New Roman" w:cs="Times New Roman"/>
          <w:i/>
          <w:sz w:val="28"/>
          <w:szCs w:val="28"/>
        </w:rPr>
      </w:pPr>
      <w:r w:rsidRPr="00FE57ED">
        <w:rPr>
          <w:rFonts w:ascii="Times New Roman" w:hAnsi="Times New Roman" w:cs="Times New Roman"/>
          <w:i/>
          <w:sz w:val="28"/>
          <w:szCs w:val="28"/>
        </w:rPr>
        <w:t xml:space="preserve">Совет! Какая бы прочная </w:t>
      </w:r>
      <w:r w:rsidR="00FE57ED" w:rsidRPr="00FE57ED">
        <w:rPr>
          <w:rFonts w:ascii="Times New Roman" w:hAnsi="Times New Roman" w:cs="Times New Roman"/>
          <w:i/>
          <w:sz w:val="28"/>
          <w:szCs w:val="28"/>
        </w:rPr>
        <w:t>и сильная не была бы двойная входная дверь, позаботьтесь о надежности замков. Воры ломают</w:t>
      </w:r>
      <w:r w:rsidR="00FE57ED">
        <w:rPr>
          <w:rFonts w:ascii="Times New Roman" w:hAnsi="Times New Roman" w:cs="Times New Roman"/>
          <w:i/>
          <w:sz w:val="28"/>
          <w:szCs w:val="28"/>
        </w:rPr>
        <w:t>,</w:t>
      </w:r>
      <w:r w:rsidR="00FE57ED" w:rsidRPr="00FE57ED">
        <w:rPr>
          <w:rFonts w:ascii="Times New Roman" w:hAnsi="Times New Roman" w:cs="Times New Roman"/>
          <w:i/>
          <w:sz w:val="28"/>
          <w:szCs w:val="28"/>
        </w:rPr>
        <w:t xml:space="preserve"> в первую очередь</w:t>
      </w:r>
      <w:r w:rsidR="00FE57ED">
        <w:rPr>
          <w:rFonts w:ascii="Times New Roman" w:hAnsi="Times New Roman" w:cs="Times New Roman"/>
          <w:i/>
          <w:sz w:val="28"/>
          <w:szCs w:val="28"/>
        </w:rPr>
        <w:t>,</w:t>
      </w:r>
      <w:r w:rsidR="00FE57ED" w:rsidRPr="00FE57ED">
        <w:rPr>
          <w:rFonts w:ascii="Times New Roman" w:hAnsi="Times New Roman" w:cs="Times New Roman"/>
          <w:i/>
          <w:sz w:val="28"/>
          <w:szCs w:val="28"/>
        </w:rPr>
        <w:t xml:space="preserve"> замки, а не пробивают двери.</w:t>
      </w:r>
    </w:p>
    <w:p w:rsidR="00FE57ED" w:rsidRDefault="00FE57ED" w:rsidP="00FE57ED">
      <w:pPr>
        <w:pStyle w:val="3"/>
      </w:pPr>
      <w:r>
        <w:t>Вид на выход  как декор</w:t>
      </w:r>
    </w:p>
    <w:p w:rsidR="00FE57ED" w:rsidRDefault="00FE57ED" w:rsidP="009F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Красивым штрихом в убранстве служит дверной массив из натурального дерева. Такой элемент может быть украшен ручной резьбой, или просто оригинальным заводским ри</w:t>
      </w:r>
      <w:r w:rsidR="000C17AD">
        <w:rPr>
          <w:rFonts w:ascii="Times New Roman" w:hAnsi="Times New Roman" w:cs="Times New Roman"/>
          <w:sz w:val="28"/>
          <w:szCs w:val="28"/>
        </w:rPr>
        <w:t>сунком. В любом случаи, эстетичный</w:t>
      </w:r>
      <w:r>
        <w:rPr>
          <w:rFonts w:ascii="Times New Roman" w:hAnsi="Times New Roman" w:cs="Times New Roman"/>
          <w:sz w:val="28"/>
          <w:szCs w:val="28"/>
        </w:rPr>
        <w:t xml:space="preserve"> вид придаст правильно подобранное входное убранство. Помните о сочетании цветов и фактуры.</w:t>
      </w:r>
    </w:p>
    <w:p w:rsidR="000C17AD" w:rsidRPr="009F27F3" w:rsidRDefault="000C17AD" w:rsidP="009F27F3">
      <w:pPr>
        <w:rPr>
          <w:rFonts w:ascii="Times New Roman" w:hAnsi="Times New Roman" w:cs="Times New Roman"/>
          <w:sz w:val="28"/>
          <w:szCs w:val="28"/>
        </w:rPr>
      </w:pPr>
      <w:r w:rsidRPr="000C17AD">
        <w:rPr>
          <w:rFonts w:ascii="Times New Roman" w:hAnsi="Times New Roman" w:cs="Times New Roman"/>
          <w:b/>
          <w:sz w:val="28"/>
          <w:szCs w:val="28"/>
        </w:rPr>
        <w:t>Двери деревянные входные простые</w:t>
      </w:r>
      <w:r>
        <w:rPr>
          <w:rFonts w:ascii="Times New Roman" w:hAnsi="Times New Roman" w:cs="Times New Roman"/>
          <w:sz w:val="28"/>
          <w:szCs w:val="28"/>
        </w:rPr>
        <w:t xml:space="preserve"> подойдут для ремонта эконом класса, а массивные врата с резьбой</w:t>
      </w:r>
      <w:r w:rsidR="00BD5523">
        <w:rPr>
          <w:rFonts w:ascii="Times New Roman" w:hAnsi="Times New Roman" w:cs="Times New Roman"/>
          <w:sz w:val="28"/>
          <w:szCs w:val="28"/>
        </w:rPr>
        <w:t xml:space="preserve"> находят размещение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5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фешенебельных замк</w:t>
      </w:r>
      <w:r w:rsidR="00BD552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 На любой кошелек найдутся экологически чистые</w:t>
      </w:r>
      <w:r w:rsidR="00D8673E">
        <w:rPr>
          <w:rFonts w:ascii="Times New Roman" w:hAnsi="Times New Roman" w:cs="Times New Roman"/>
          <w:sz w:val="28"/>
          <w:szCs w:val="28"/>
        </w:rPr>
        <w:t xml:space="preserve"> изделия из дерева для обозначения места входа в квартиру. </w:t>
      </w:r>
    </w:p>
    <w:p w:rsidR="009F27F3" w:rsidRDefault="00AC5209" w:rsidP="00AC5209">
      <w:pPr>
        <w:pStyle w:val="2"/>
      </w:pPr>
      <w:r>
        <w:lastRenderedPageBreak/>
        <w:t>Виды дверей</w:t>
      </w:r>
    </w:p>
    <w:p w:rsidR="00AC5209" w:rsidRPr="001979B2" w:rsidRDefault="00AC5209" w:rsidP="00197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ассортимент изделий, делится на межкомнатные и </w:t>
      </w:r>
      <w:r w:rsidRPr="001D6D46">
        <w:rPr>
          <w:rFonts w:ascii="Times New Roman" w:hAnsi="Times New Roman" w:cs="Times New Roman"/>
          <w:b/>
          <w:sz w:val="28"/>
          <w:szCs w:val="28"/>
        </w:rPr>
        <w:t>входные деревянные уличные двери</w:t>
      </w:r>
      <w:r>
        <w:rPr>
          <w:rFonts w:ascii="Times New Roman" w:hAnsi="Times New Roman" w:cs="Times New Roman"/>
          <w:sz w:val="28"/>
          <w:szCs w:val="28"/>
        </w:rPr>
        <w:t xml:space="preserve">. Соответственно первые разделяют смежные комнаты, или отделяют </w:t>
      </w:r>
      <w:r w:rsidR="001D6D46">
        <w:rPr>
          <w:rFonts w:ascii="Times New Roman" w:hAnsi="Times New Roman" w:cs="Times New Roman"/>
          <w:sz w:val="28"/>
          <w:szCs w:val="28"/>
        </w:rPr>
        <w:t xml:space="preserve">назначенное пространство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6D46">
        <w:rPr>
          <w:rFonts w:ascii="Times New Roman" w:hAnsi="Times New Roman" w:cs="Times New Roman"/>
          <w:sz w:val="28"/>
          <w:szCs w:val="28"/>
        </w:rPr>
        <w:t>коридора</w:t>
      </w:r>
      <w:r>
        <w:rPr>
          <w:rFonts w:ascii="Times New Roman" w:hAnsi="Times New Roman" w:cs="Times New Roman"/>
          <w:sz w:val="28"/>
          <w:szCs w:val="28"/>
        </w:rPr>
        <w:t xml:space="preserve">, а вторые граничат с уличным выходом. </w:t>
      </w:r>
    </w:p>
    <w:p w:rsidR="001979B2" w:rsidRPr="00EA417C" w:rsidRDefault="0033520D" w:rsidP="00EA417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190262" wp14:editId="067D2D57">
            <wp:extent cx="4061970" cy="5153025"/>
            <wp:effectExtent l="0" t="0" r="0" b="0"/>
            <wp:docPr id="4" name="Рисунок 4" descr="http://img0.liveinternet.ru/images/attach/c/2/83/12/83012790_3571750_ga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2/83/12/83012790_3571750_gal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97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19F" w:rsidRDefault="00335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</w:t>
      </w:r>
      <w:r w:rsidR="00CB6E6A">
        <w:rPr>
          <w:rFonts w:ascii="Times New Roman" w:hAnsi="Times New Roman" w:cs="Times New Roman"/>
          <w:sz w:val="28"/>
          <w:szCs w:val="28"/>
        </w:rPr>
        <w:t>ый дверной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E6A">
        <w:rPr>
          <w:rFonts w:ascii="Times New Roman" w:hAnsi="Times New Roman" w:cs="Times New Roman"/>
          <w:sz w:val="28"/>
          <w:szCs w:val="28"/>
        </w:rPr>
        <w:t>проем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EC33DD">
          <w:rPr>
            <w:rStyle w:val="a5"/>
            <w:rFonts w:ascii="Times New Roman" w:hAnsi="Times New Roman" w:cs="Times New Roman"/>
            <w:sz w:val="28"/>
            <w:szCs w:val="28"/>
          </w:rPr>
          <w:t>http://img0.liveinternet.ru/images/attach/c/2/83/12/83012790_3571750_gal01.jpg</w:t>
        </w:r>
      </w:hyperlink>
    </w:p>
    <w:p w:rsidR="0033520D" w:rsidRDefault="0004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содержимой части, двери подразделяют на следующие виды:</w:t>
      </w:r>
    </w:p>
    <w:p w:rsidR="00043757" w:rsidRDefault="00700752" w:rsidP="0004375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цельного древесного массива. То есть когда в составе только дерево</w:t>
      </w:r>
      <w:proofErr w:type="gramStart"/>
      <w:r w:rsidR="003922D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2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одного</w:t>
      </w:r>
      <w:r w:rsidR="003922D0">
        <w:rPr>
          <w:rFonts w:ascii="Times New Roman" w:hAnsi="Times New Roman" w:cs="Times New Roman"/>
          <w:sz w:val="28"/>
          <w:szCs w:val="28"/>
        </w:rPr>
        <w:t xml:space="preserve"> целого</w:t>
      </w:r>
      <w:r>
        <w:rPr>
          <w:rFonts w:ascii="Times New Roman" w:hAnsi="Times New Roman" w:cs="Times New Roman"/>
          <w:sz w:val="28"/>
          <w:szCs w:val="28"/>
        </w:rPr>
        <w:t xml:space="preserve"> ствола вырезается редко, так как имеет очень значительную дороговизну. Диаметр дерева, подходящий для изделия, должен быть ближе к метру</w:t>
      </w:r>
      <w:r w:rsidR="003922D0">
        <w:rPr>
          <w:rFonts w:ascii="Times New Roman" w:hAnsi="Times New Roman" w:cs="Times New Roman"/>
          <w:sz w:val="28"/>
          <w:szCs w:val="28"/>
        </w:rPr>
        <w:t>, такие экспонаты нужно растить десятки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20E">
        <w:rPr>
          <w:rFonts w:ascii="Times New Roman" w:hAnsi="Times New Roman" w:cs="Times New Roman"/>
          <w:sz w:val="28"/>
          <w:szCs w:val="28"/>
        </w:rPr>
        <w:t>Описанные</w:t>
      </w:r>
      <w:r>
        <w:rPr>
          <w:rFonts w:ascii="Times New Roman" w:hAnsi="Times New Roman" w:cs="Times New Roman"/>
          <w:sz w:val="28"/>
          <w:szCs w:val="28"/>
        </w:rPr>
        <w:t xml:space="preserve"> экземпляры на р</w:t>
      </w:r>
      <w:r w:rsidR="0090120E">
        <w:rPr>
          <w:rFonts w:ascii="Times New Roman" w:hAnsi="Times New Roman" w:cs="Times New Roman"/>
          <w:sz w:val="28"/>
          <w:szCs w:val="28"/>
        </w:rPr>
        <w:t xml:space="preserve">ынке предложены в единичных количествах. Чаще используют склеенные древесные массивы. </w:t>
      </w:r>
      <w:r w:rsidR="007A59EA">
        <w:rPr>
          <w:rFonts w:ascii="Times New Roman" w:hAnsi="Times New Roman" w:cs="Times New Roman"/>
          <w:sz w:val="28"/>
          <w:szCs w:val="28"/>
        </w:rPr>
        <w:t xml:space="preserve">Они </w:t>
      </w:r>
      <w:r w:rsidR="007A59EA">
        <w:rPr>
          <w:rFonts w:ascii="Times New Roman" w:hAnsi="Times New Roman" w:cs="Times New Roman"/>
          <w:sz w:val="28"/>
          <w:szCs w:val="28"/>
        </w:rPr>
        <w:lastRenderedPageBreak/>
        <w:t xml:space="preserve">отличаются высокой прочностью. </w:t>
      </w:r>
      <w:r w:rsidR="0090120E">
        <w:rPr>
          <w:rFonts w:ascii="Times New Roman" w:hAnsi="Times New Roman" w:cs="Times New Roman"/>
          <w:sz w:val="28"/>
          <w:szCs w:val="28"/>
        </w:rPr>
        <w:t>Подходят породы дуба, ясеня, бука и некоторых других вековых представителей.</w:t>
      </w:r>
    </w:p>
    <w:p w:rsidR="0090120E" w:rsidRDefault="0090120E" w:rsidP="004A4B6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вид, самый распространенный – щ</w:t>
      </w:r>
      <w:r w:rsidR="007A59EA">
        <w:rPr>
          <w:rFonts w:ascii="Times New Roman" w:hAnsi="Times New Roman" w:cs="Times New Roman"/>
          <w:sz w:val="28"/>
          <w:szCs w:val="28"/>
        </w:rPr>
        <w:t xml:space="preserve">итовые дверные проемы. </w:t>
      </w:r>
      <w:proofErr w:type="gramStart"/>
      <w:r w:rsidR="007A59EA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="007A59EA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составляющий</w:t>
      </w:r>
      <w:r w:rsidR="007A59EA">
        <w:rPr>
          <w:rFonts w:ascii="Times New Roman" w:hAnsi="Times New Roman" w:cs="Times New Roman"/>
          <w:sz w:val="28"/>
          <w:szCs w:val="28"/>
        </w:rPr>
        <w:t>, это</w:t>
      </w:r>
      <w:r>
        <w:rPr>
          <w:rFonts w:ascii="Times New Roman" w:hAnsi="Times New Roman" w:cs="Times New Roman"/>
          <w:sz w:val="28"/>
          <w:szCs w:val="28"/>
        </w:rPr>
        <w:t xml:space="preserve"> полотно ДСП, а зачастую МДФ</w:t>
      </w:r>
      <w:r w:rsidR="004A4B67">
        <w:rPr>
          <w:rFonts w:ascii="Times New Roman" w:hAnsi="Times New Roman" w:cs="Times New Roman"/>
          <w:sz w:val="28"/>
          <w:szCs w:val="28"/>
        </w:rPr>
        <w:t xml:space="preserve">. </w:t>
      </w:r>
      <w:r w:rsidR="004A4B67">
        <w:rPr>
          <w:rFonts w:ascii="Times New Roman" w:hAnsi="Times New Roman" w:cs="Times New Roman"/>
          <w:b/>
          <w:sz w:val="28"/>
          <w:szCs w:val="28"/>
        </w:rPr>
        <w:t>Входные двери</w:t>
      </w:r>
      <w:r w:rsidR="004A4B67" w:rsidRPr="004A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B67">
        <w:rPr>
          <w:rFonts w:ascii="Times New Roman" w:hAnsi="Times New Roman" w:cs="Times New Roman"/>
          <w:b/>
          <w:sz w:val="28"/>
          <w:szCs w:val="28"/>
        </w:rPr>
        <w:t>из</w:t>
      </w:r>
      <w:r w:rsidR="004A4B67" w:rsidRPr="004A4B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4B67" w:rsidRPr="004A4B67">
        <w:rPr>
          <w:rFonts w:ascii="Times New Roman" w:hAnsi="Times New Roman" w:cs="Times New Roman"/>
          <w:b/>
          <w:sz w:val="28"/>
          <w:szCs w:val="28"/>
        </w:rPr>
        <w:t>мдф</w:t>
      </w:r>
      <w:proofErr w:type="spellEnd"/>
      <w:r w:rsidR="004A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B67" w:rsidRPr="004A4B67">
        <w:rPr>
          <w:rFonts w:ascii="Times New Roman" w:hAnsi="Times New Roman" w:cs="Times New Roman"/>
          <w:sz w:val="28"/>
          <w:szCs w:val="28"/>
        </w:rPr>
        <w:t>пользуются спросом, благодаря их уместной цене, разной фактуре и изобилию оттенков под любую древесную породу.</w:t>
      </w:r>
      <w:r w:rsidR="00973214">
        <w:rPr>
          <w:rFonts w:ascii="Times New Roman" w:hAnsi="Times New Roman" w:cs="Times New Roman"/>
          <w:sz w:val="28"/>
          <w:szCs w:val="28"/>
        </w:rPr>
        <w:t xml:space="preserve"> Зачастую </w:t>
      </w:r>
      <w:r w:rsidR="007A59EA">
        <w:rPr>
          <w:rFonts w:ascii="Times New Roman" w:hAnsi="Times New Roman" w:cs="Times New Roman"/>
          <w:sz w:val="28"/>
          <w:szCs w:val="28"/>
        </w:rPr>
        <w:t>эти изделия</w:t>
      </w:r>
      <w:r w:rsidR="00973214">
        <w:rPr>
          <w:rFonts w:ascii="Times New Roman" w:hAnsi="Times New Roman" w:cs="Times New Roman"/>
          <w:sz w:val="28"/>
          <w:szCs w:val="28"/>
        </w:rPr>
        <w:t xml:space="preserve"> украшают небольшие четкие узоры, приятные для любителей сдержанных дизайнерских замыслов.</w:t>
      </w:r>
      <w:r w:rsidR="00ED7A1C" w:rsidRPr="00ED7A1C">
        <w:rPr>
          <w:rFonts w:ascii="Times New Roman" w:hAnsi="Times New Roman" w:cs="Times New Roman"/>
          <w:sz w:val="28"/>
          <w:szCs w:val="28"/>
        </w:rPr>
        <w:t xml:space="preserve"> </w:t>
      </w:r>
      <w:r w:rsidR="00ED7A1C">
        <w:rPr>
          <w:rFonts w:ascii="Times New Roman" w:hAnsi="Times New Roman" w:cs="Times New Roman"/>
          <w:sz w:val="28"/>
          <w:szCs w:val="28"/>
        </w:rPr>
        <w:t>Они рассматриваются к</w:t>
      </w:r>
      <w:r w:rsidR="007A59EA">
        <w:rPr>
          <w:rFonts w:ascii="Times New Roman" w:hAnsi="Times New Roman" w:cs="Times New Roman"/>
          <w:sz w:val="28"/>
          <w:szCs w:val="28"/>
        </w:rPr>
        <w:t>ак внутриквартирные перегородки</w:t>
      </w:r>
      <w:proofErr w:type="gramStart"/>
      <w:r w:rsidR="007A59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7A1C">
        <w:rPr>
          <w:rFonts w:ascii="Times New Roman" w:hAnsi="Times New Roman" w:cs="Times New Roman"/>
          <w:sz w:val="28"/>
          <w:szCs w:val="28"/>
        </w:rPr>
        <w:t xml:space="preserve"> </w:t>
      </w:r>
      <w:r w:rsidR="007A59EA">
        <w:rPr>
          <w:rFonts w:ascii="Times New Roman" w:hAnsi="Times New Roman" w:cs="Times New Roman"/>
          <w:sz w:val="28"/>
          <w:szCs w:val="28"/>
        </w:rPr>
        <w:t xml:space="preserve">Во </w:t>
      </w:r>
      <w:r w:rsidR="00ED7A1C">
        <w:rPr>
          <w:rFonts w:ascii="Times New Roman" w:hAnsi="Times New Roman" w:cs="Times New Roman"/>
          <w:sz w:val="28"/>
          <w:szCs w:val="28"/>
        </w:rPr>
        <w:t>внутр</w:t>
      </w:r>
      <w:r w:rsidR="007A59EA">
        <w:rPr>
          <w:rFonts w:ascii="Times New Roman" w:hAnsi="Times New Roman" w:cs="Times New Roman"/>
          <w:sz w:val="28"/>
          <w:szCs w:val="28"/>
        </w:rPr>
        <w:t>еннем составе</w:t>
      </w:r>
      <w:r w:rsidR="00ED7A1C">
        <w:rPr>
          <w:rFonts w:ascii="Times New Roman" w:hAnsi="Times New Roman" w:cs="Times New Roman"/>
          <w:sz w:val="28"/>
          <w:szCs w:val="28"/>
        </w:rPr>
        <w:t xml:space="preserve"> спрессованная бумага или фанера, сверху </w:t>
      </w:r>
      <w:r w:rsidR="007A59EA">
        <w:rPr>
          <w:rFonts w:ascii="Times New Roman" w:hAnsi="Times New Roman" w:cs="Times New Roman"/>
          <w:sz w:val="28"/>
          <w:szCs w:val="28"/>
        </w:rPr>
        <w:t xml:space="preserve">изделия </w:t>
      </w:r>
      <w:r w:rsidR="00ED7A1C">
        <w:rPr>
          <w:rFonts w:ascii="Times New Roman" w:hAnsi="Times New Roman" w:cs="Times New Roman"/>
          <w:sz w:val="28"/>
          <w:szCs w:val="28"/>
        </w:rPr>
        <w:t>обтянуты шпон</w:t>
      </w:r>
      <w:r w:rsidR="003F2990">
        <w:rPr>
          <w:rFonts w:ascii="Times New Roman" w:hAnsi="Times New Roman" w:cs="Times New Roman"/>
          <w:sz w:val="28"/>
          <w:szCs w:val="28"/>
        </w:rPr>
        <w:t>о</w:t>
      </w:r>
      <w:r w:rsidR="00ED7A1C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4A4B67" w:rsidRDefault="00ED7A1C" w:rsidP="004A4B6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Филенчатые двери. Этот вид изделия состоит из соединений шипов и пазов. Внутри много ячеек, содержащие стекло или другие твердые материалы. </w:t>
      </w:r>
      <w:r w:rsidR="003F2990">
        <w:rPr>
          <w:rFonts w:ascii="Times New Roman" w:hAnsi="Times New Roman" w:cs="Times New Roman"/>
          <w:sz w:val="28"/>
          <w:szCs w:val="28"/>
        </w:rPr>
        <w:t>Имеет относительно хорошую плотность, различно по цветовому дизайну.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67" w:rsidRDefault="00C97BE6" w:rsidP="00C97BE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простые представители – это условные врата со шпонками, такой вид смастерит любой мужчина из досок </w:t>
      </w:r>
      <w:r w:rsidRPr="00C97BE6">
        <w:rPr>
          <w:rFonts w:ascii="Times New Roman" w:hAnsi="Times New Roman" w:cs="Times New Roman"/>
          <w:b/>
          <w:sz w:val="28"/>
          <w:szCs w:val="28"/>
        </w:rPr>
        <w:t>своими руками</w:t>
      </w:r>
      <w:r>
        <w:rPr>
          <w:rFonts w:ascii="Times New Roman" w:hAnsi="Times New Roman" w:cs="Times New Roman"/>
          <w:sz w:val="28"/>
          <w:szCs w:val="28"/>
        </w:rPr>
        <w:t>. Одинаковые по длине доски, соответствующие размеру двер</w:t>
      </w:r>
      <w:r w:rsidR="007A59EA">
        <w:rPr>
          <w:rFonts w:ascii="Times New Roman" w:hAnsi="Times New Roman" w:cs="Times New Roman"/>
          <w:sz w:val="28"/>
          <w:szCs w:val="28"/>
        </w:rPr>
        <w:t>ного проема</w:t>
      </w:r>
      <w:r>
        <w:rPr>
          <w:rFonts w:ascii="Times New Roman" w:hAnsi="Times New Roman" w:cs="Times New Roman"/>
          <w:sz w:val="28"/>
          <w:szCs w:val="28"/>
        </w:rPr>
        <w:t>, сбиваются при помощи поперечных реек. Идеально подойдет для дачных сараев.</w:t>
      </w:r>
    </w:p>
    <w:p w:rsidR="00C97BE6" w:rsidRPr="00C97BE6" w:rsidRDefault="009C6F56" w:rsidP="00C97B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62C2892" wp14:editId="0791C275">
            <wp:extent cx="4762500" cy="4533900"/>
            <wp:effectExtent l="0" t="0" r="0" b="0"/>
            <wp:docPr id="7" name="Рисунок 7" descr="http://freegardenshedplans.net/wp-content/uploads/how-to-build-shed-do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reegardenshedplans.net/wp-content/uploads/how-to-build-shed-door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A4" w:rsidRDefault="00C97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Самодельный проем со шпонками </w:t>
      </w:r>
      <w:hyperlink r:id="rId15" w:history="1">
        <w:r w:rsidR="009C6F56" w:rsidRPr="00EC33DD">
          <w:rPr>
            <w:rStyle w:val="a5"/>
            <w:rFonts w:ascii="Times New Roman" w:hAnsi="Times New Roman" w:cs="Times New Roman"/>
            <w:sz w:val="28"/>
            <w:szCs w:val="28"/>
          </w:rPr>
          <w:t>http://freegardenshedplans.net/wp-content/uploads/how-to-build-shed-doors.jpg</w:t>
        </w:r>
      </w:hyperlink>
    </w:p>
    <w:p w:rsidR="009C6F56" w:rsidRDefault="00465CA4" w:rsidP="00465CA4">
      <w:pPr>
        <w:pStyle w:val="2"/>
      </w:pPr>
      <w:r>
        <w:t>Как отремонтировать</w:t>
      </w:r>
    </w:p>
    <w:p w:rsidR="00465CA4" w:rsidRDefault="00465CA4" w:rsidP="00465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временем любая вещь изнашивается, и дверные изделия не составляют исключение. Большой плюс составляет тот фактор, что </w:t>
      </w:r>
      <w:r w:rsidRPr="00465CA4">
        <w:rPr>
          <w:rFonts w:ascii="Times New Roman" w:hAnsi="Times New Roman" w:cs="Times New Roman"/>
          <w:b/>
          <w:sz w:val="28"/>
          <w:szCs w:val="28"/>
        </w:rPr>
        <w:t>ремонт входных деревянных дверей</w:t>
      </w:r>
      <w:r>
        <w:rPr>
          <w:rFonts w:ascii="Times New Roman" w:hAnsi="Times New Roman" w:cs="Times New Roman"/>
          <w:sz w:val="28"/>
          <w:szCs w:val="28"/>
        </w:rPr>
        <w:t xml:space="preserve"> можно произвести самостоятельно</w:t>
      </w:r>
      <w:r w:rsidR="001337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весомых материальных </w:t>
      </w:r>
      <w:r w:rsidR="00133778">
        <w:rPr>
          <w:rFonts w:ascii="Times New Roman" w:hAnsi="Times New Roman" w:cs="Times New Roman"/>
          <w:sz w:val="28"/>
          <w:szCs w:val="28"/>
        </w:rPr>
        <w:t xml:space="preserve">вложений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33778">
        <w:rPr>
          <w:rFonts w:ascii="Times New Roman" w:hAnsi="Times New Roman" w:cs="Times New Roman"/>
          <w:sz w:val="28"/>
          <w:szCs w:val="28"/>
        </w:rPr>
        <w:t xml:space="preserve"> глобальных</w:t>
      </w:r>
      <w:r>
        <w:rPr>
          <w:rFonts w:ascii="Times New Roman" w:hAnsi="Times New Roman" w:cs="Times New Roman"/>
          <w:sz w:val="28"/>
          <w:szCs w:val="28"/>
        </w:rPr>
        <w:t xml:space="preserve"> временных затрат.</w:t>
      </w:r>
    </w:p>
    <w:p w:rsidR="00465CA4" w:rsidRDefault="00465CA4" w:rsidP="00465CA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5CA4">
        <w:rPr>
          <w:rFonts w:ascii="Times New Roman" w:hAnsi="Times New Roman" w:cs="Times New Roman"/>
          <w:sz w:val="28"/>
          <w:szCs w:val="28"/>
        </w:rPr>
        <w:t xml:space="preserve">Чтобы отремонтировать провисшую дверь, снимите ее с петель, положите на ровную поверхность. </w:t>
      </w:r>
    </w:p>
    <w:p w:rsidR="00465CA4" w:rsidRDefault="00465CA4" w:rsidP="00465CA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5CA4">
        <w:rPr>
          <w:rFonts w:ascii="Times New Roman" w:hAnsi="Times New Roman" w:cs="Times New Roman"/>
          <w:sz w:val="28"/>
          <w:szCs w:val="28"/>
        </w:rPr>
        <w:t>Смажьте тщательным образом петли и замки.</w:t>
      </w:r>
    </w:p>
    <w:p w:rsidR="00465CA4" w:rsidRDefault="00952C9E" w:rsidP="00952C9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Отрегулируйте при необходимости петли, чтобы </w:t>
      </w:r>
      <w:r w:rsidRPr="00952C9E">
        <w:rPr>
          <w:rFonts w:ascii="Times New Roman" w:hAnsi="Times New Roman" w:cs="Times New Roman"/>
          <w:b/>
          <w:sz w:val="28"/>
          <w:szCs w:val="28"/>
        </w:rPr>
        <w:t>входная деревянная дверь с коробкой</w:t>
      </w:r>
      <w:r>
        <w:rPr>
          <w:rFonts w:ascii="Times New Roman" w:hAnsi="Times New Roman" w:cs="Times New Roman"/>
          <w:sz w:val="28"/>
          <w:szCs w:val="28"/>
        </w:rPr>
        <w:t xml:space="preserve">  идеально сходилась по параметрам.</w:t>
      </w:r>
    </w:p>
    <w:p w:rsidR="00952C9E" w:rsidRDefault="00952C9E" w:rsidP="00952C9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древесный массив рассохся, обработайте торцевые части рубанком. </w:t>
      </w:r>
    </w:p>
    <w:p w:rsidR="00952C9E" w:rsidRDefault="00952C9E" w:rsidP="00952C9E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C9E">
        <w:rPr>
          <w:rFonts w:ascii="Times New Roman" w:hAnsi="Times New Roman" w:cs="Times New Roman"/>
          <w:i/>
          <w:sz w:val="28"/>
          <w:szCs w:val="28"/>
        </w:rPr>
        <w:t xml:space="preserve">Совет! Чтобы параметры двери сохраняли правильные плоскости, прикладывайте чаще уровень. В противном случае, вы </w:t>
      </w:r>
      <w:r>
        <w:rPr>
          <w:rFonts w:ascii="Times New Roman" w:hAnsi="Times New Roman" w:cs="Times New Roman"/>
          <w:i/>
          <w:sz w:val="28"/>
          <w:szCs w:val="28"/>
        </w:rPr>
        <w:t xml:space="preserve">рискуете </w:t>
      </w:r>
      <w:r w:rsidRPr="00952C9E">
        <w:rPr>
          <w:rFonts w:ascii="Times New Roman" w:hAnsi="Times New Roman" w:cs="Times New Roman"/>
          <w:i/>
          <w:sz w:val="28"/>
          <w:szCs w:val="28"/>
        </w:rPr>
        <w:t>увлечься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52C9E">
        <w:rPr>
          <w:rFonts w:ascii="Times New Roman" w:hAnsi="Times New Roman" w:cs="Times New Roman"/>
          <w:i/>
          <w:sz w:val="28"/>
          <w:szCs w:val="28"/>
        </w:rPr>
        <w:t xml:space="preserve"> и рубанком вычесать волны, что нанесет непоправимый вред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C9E" w:rsidRDefault="00952C9E" w:rsidP="00952C9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Смените обшивку на новую обивку, более изящную или практичную, подходящую к вашему вкусу. </w:t>
      </w:r>
    </w:p>
    <w:p w:rsidR="00952C9E" w:rsidRDefault="00952C9E" w:rsidP="00952C9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Обшейте, в случаи необходимости, утеплителем. </w:t>
      </w:r>
    </w:p>
    <w:p w:rsidR="00952C9E" w:rsidRDefault="00952C9E" w:rsidP="00952C9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</w:t>
      </w:r>
      <w:r w:rsidR="007A59E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A59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дверь обратно на петли, проверьте проделанную работу в действии.</w:t>
      </w:r>
    </w:p>
    <w:p w:rsidR="00952C9E" w:rsidRPr="00465CA4" w:rsidRDefault="00952C9E" w:rsidP="00952C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5CA4" w:rsidRPr="00465CA4" w:rsidRDefault="008A3134" w:rsidP="00465CA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983C0B" wp14:editId="648F2A06">
            <wp:extent cx="2286000" cy="1990725"/>
            <wp:effectExtent l="0" t="0" r="0" b="9525"/>
            <wp:docPr id="8" name="Рисунок 8" descr="http://www.ingsvd.ru/uploads/posts/2013-05/136999430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gsvd.ru/uploads/posts/2013-05/1369994305_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CA4" w:rsidRDefault="008A3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своими руками </w:t>
      </w:r>
      <w:hyperlink r:id="rId17" w:history="1">
        <w:r w:rsidRPr="00EC33DD">
          <w:rPr>
            <w:rStyle w:val="a5"/>
            <w:rFonts w:ascii="Times New Roman" w:hAnsi="Times New Roman" w:cs="Times New Roman"/>
            <w:sz w:val="28"/>
            <w:szCs w:val="28"/>
          </w:rPr>
          <w:t>http://www.ingsvd.ru/uploads/posts/2013-05/1369994305_3.jpg</w:t>
        </w:r>
      </w:hyperlink>
    </w:p>
    <w:p w:rsidR="008A3134" w:rsidRDefault="00BD1129">
      <w:pPr>
        <w:rPr>
          <w:rFonts w:ascii="Times New Roman" w:hAnsi="Times New Roman" w:cs="Times New Roman"/>
          <w:sz w:val="28"/>
          <w:szCs w:val="28"/>
        </w:rPr>
      </w:pPr>
      <w:r w:rsidRPr="00BD1129">
        <w:rPr>
          <w:rFonts w:ascii="Times New Roman" w:hAnsi="Times New Roman" w:cs="Times New Roman"/>
          <w:b/>
          <w:sz w:val="28"/>
          <w:szCs w:val="28"/>
        </w:rPr>
        <w:t>Деревянные входные двери из массива</w:t>
      </w:r>
      <w:r>
        <w:rPr>
          <w:rFonts w:ascii="Times New Roman" w:hAnsi="Times New Roman" w:cs="Times New Roman"/>
          <w:sz w:val="28"/>
          <w:szCs w:val="28"/>
        </w:rPr>
        <w:t xml:space="preserve"> более долговечны, требуют лишь поверхностного ухода. Они тяжелые и действительно массивные, в случаи необходимой реставрации, лучше обратится к краснодеревщику – специалисту по работе с деревом. Он поможет обновить состояние и украсит резьбой, на ваш деликатный вкус.</w:t>
      </w:r>
      <w:r w:rsidR="005D3CFB">
        <w:rPr>
          <w:rFonts w:ascii="Times New Roman" w:hAnsi="Times New Roman" w:cs="Times New Roman"/>
          <w:sz w:val="28"/>
          <w:szCs w:val="28"/>
        </w:rPr>
        <w:t xml:space="preserve"> Такие представители ценны и прослужат еще и следующему поколению.</w:t>
      </w:r>
    </w:p>
    <w:p w:rsidR="00C97BE6" w:rsidRPr="006301A4" w:rsidRDefault="00C97BE6">
      <w:pPr>
        <w:rPr>
          <w:rFonts w:ascii="Times New Roman" w:hAnsi="Times New Roman" w:cs="Times New Roman"/>
          <w:sz w:val="28"/>
          <w:szCs w:val="28"/>
        </w:rPr>
      </w:pPr>
    </w:p>
    <w:sectPr w:rsidR="00C97BE6" w:rsidRPr="0063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0318"/>
    <w:multiLevelType w:val="hybridMultilevel"/>
    <w:tmpl w:val="9904C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87A47"/>
    <w:multiLevelType w:val="hybridMultilevel"/>
    <w:tmpl w:val="A3BA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1A"/>
    <w:rsid w:val="00005829"/>
    <w:rsid w:val="00021260"/>
    <w:rsid w:val="00023AF4"/>
    <w:rsid w:val="000325FC"/>
    <w:rsid w:val="00043757"/>
    <w:rsid w:val="0005667A"/>
    <w:rsid w:val="00066914"/>
    <w:rsid w:val="00074944"/>
    <w:rsid w:val="000A1110"/>
    <w:rsid w:val="000A4EEC"/>
    <w:rsid w:val="000C080E"/>
    <w:rsid w:val="000C17AD"/>
    <w:rsid w:val="000C37B1"/>
    <w:rsid w:val="000D219F"/>
    <w:rsid w:val="000F4719"/>
    <w:rsid w:val="0010411E"/>
    <w:rsid w:val="00133458"/>
    <w:rsid w:val="00133778"/>
    <w:rsid w:val="001446B5"/>
    <w:rsid w:val="00144B3F"/>
    <w:rsid w:val="00145D61"/>
    <w:rsid w:val="001640A4"/>
    <w:rsid w:val="00194084"/>
    <w:rsid w:val="0019519F"/>
    <w:rsid w:val="001979B2"/>
    <w:rsid w:val="001B4C54"/>
    <w:rsid w:val="001B715F"/>
    <w:rsid w:val="001D457C"/>
    <w:rsid w:val="001D588B"/>
    <w:rsid w:val="001D6D46"/>
    <w:rsid w:val="001F7D05"/>
    <w:rsid w:val="002077DF"/>
    <w:rsid w:val="00222E1A"/>
    <w:rsid w:val="00223C66"/>
    <w:rsid w:val="0025615D"/>
    <w:rsid w:val="00267323"/>
    <w:rsid w:val="002943F3"/>
    <w:rsid w:val="00294F99"/>
    <w:rsid w:val="002A1384"/>
    <w:rsid w:val="002C3373"/>
    <w:rsid w:val="002D0C9F"/>
    <w:rsid w:val="002D1004"/>
    <w:rsid w:val="002D30EB"/>
    <w:rsid w:val="002D4B1A"/>
    <w:rsid w:val="002D535B"/>
    <w:rsid w:val="002D76DA"/>
    <w:rsid w:val="002E6CEE"/>
    <w:rsid w:val="002F3250"/>
    <w:rsid w:val="00301EDD"/>
    <w:rsid w:val="00305B9B"/>
    <w:rsid w:val="0033520D"/>
    <w:rsid w:val="00343E01"/>
    <w:rsid w:val="00345061"/>
    <w:rsid w:val="00347DF3"/>
    <w:rsid w:val="00350547"/>
    <w:rsid w:val="0035333A"/>
    <w:rsid w:val="00370011"/>
    <w:rsid w:val="003922D0"/>
    <w:rsid w:val="003A15AC"/>
    <w:rsid w:val="003C3D64"/>
    <w:rsid w:val="003E6C21"/>
    <w:rsid w:val="003F070D"/>
    <w:rsid w:val="003F2990"/>
    <w:rsid w:val="00400E31"/>
    <w:rsid w:val="00402054"/>
    <w:rsid w:val="00411656"/>
    <w:rsid w:val="00415AE1"/>
    <w:rsid w:val="0042566C"/>
    <w:rsid w:val="00425E88"/>
    <w:rsid w:val="00432D4C"/>
    <w:rsid w:val="00452289"/>
    <w:rsid w:val="00455635"/>
    <w:rsid w:val="004612D5"/>
    <w:rsid w:val="00465CA4"/>
    <w:rsid w:val="00471DF2"/>
    <w:rsid w:val="00476DF2"/>
    <w:rsid w:val="00484479"/>
    <w:rsid w:val="004A4B67"/>
    <w:rsid w:val="004B67E8"/>
    <w:rsid w:val="004C2D37"/>
    <w:rsid w:val="004D63F1"/>
    <w:rsid w:val="004D6F81"/>
    <w:rsid w:val="004D7266"/>
    <w:rsid w:val="004E71F7"/>
    <w:rsid w:val="004E79BF"/>
    <w:rsid w:val="004F3703"/>
    <w:rsid w:val="004F6958"/>
    <w:rsid w:val="00530C10"/>
    <w:rsid w:val="005345E9"/>
    <w:rsid w:val="00536D97"/>
    <w:rsid w:val="0054613B"/>
    <w:rsid w:val="0054677B"/>
    <w:rsid w:val="00550174"/>
    <w:rsid w:val="005579FB"/>
    <w:rsid w:val="00564E31"/>
    <w:rsid w:val="005668FA"/>
    <w:rsid w:val="0057064D"/>
    <w:rsid w:val="00577CF8"/>
    <w:rsid w:val="00583D7F"/>
    <w:rsid w:val="0058417B"/>
    <w:rsid w:val="005B0619"/>
    <w:rsid w:val="005C6488"/>
    <w:rsid w:val="005D331F"/>
    <w:rsid w:val="005D3CFB"/>
    <w:rsid w:val="005D5936"/>
    <w:rsid w:val="005E48EE"/>
    <w:rsid w:val="005F5282"/>
    <w:rsid w:val="005F6E17"/>
    <w:rsid w:val="006065A7"/>
    <w:rsid w:val="006301A4"/>
    <w:rsid w:val="00631C37"/>
    <w:rsid w:val="006335D5"/>
    <w:rsid w:val="006335E8"/>
    <w:rsid w:val="006369D4"/>
    <w:rsid w:val="00637256"/>
    <w:rsid w:val="00652FD3"/>
    <w:rsid w:val="00656250"/>
    <w:rsid w:val="0066300D"/>
    <w:rsid w:val="00671D96"/>
    <w:rsid w:val="00696796"/>
    <w:rsid w:val="0069771D"/>
    <w:rsid w:val="006A2615"/>
    <w:rsid w:val="006B2853"/>
    <w:rsid w:val="006B4664"/>
    <w:rsid w:val="006D37D3"/>
    <w:rsid w:val="006E2025"/>
    <w:rsid w:val="006E3CB4"/>
    <w:rsid w:val="006F3C9C"/>
    <w:rsid w:val="00700752"/>
    <w:rsid w:val="007112AF"/>
    <w:rsid w:val="00715B1A"/>
    <w:rsid w:val="00716779"/>
    <w:rsid w:val="00722B74"/>
    <w:rsid w:val="00726095"/>
    <w:rsid w:val="007411C0"/>
    <w:rsid w:val="00750F78"/>
    <w:rsid w:val="0076220F"/>
    <w:rsid w:val="0077681F"/>
    <w:rsid w:val="00782344"/>
    <w:rsid w:val="0079392E"/>
    <w:rsid w:val="007A568F"/>
    <w:rsid w:val="007A59EA"/>
    <w:rsid w:val="007D3BBD"/>
    <w:rsid w:val="007D5B57"/>
    <w:rsid w:val="007E0858"/>
    <w:rsid w:val="007F2125"/>
    <w:rsid w:val="007F4C24"/>
    <w:rsid w:val="00801EAC"/>
    <w:rsid w:val="008060A8"/>
    <w:rsid w:val="00811E3E"/>
    <w:rsid w:val="0082312F"/>
    <w:rsid w:val="00825259"/>
    <w:rsid w:val="008268D9"/>
    <w:rsid w:val="00837415"/>
    <w:rsid w:val="0084249B"/>
    <w:rsid w:val="008454FD"/>
    <w:rsid w:val="008515F5"/>
    <w:rsid w:val="00851E7C"/>
    <w:rsid w:val="0085553A"/>
    <w:rsid w:val="008600E2"/>
    <w:rsid w:val="00870AA5"/>
    <w:rsid w:val="00875AB2"/>
    <w:rsid w:val="00877915"/>
    <w:rsid w:val="008A3134"/>
    <w:rsid w:val="008C3A7C"/>
    <w:rsid w:val="008D084C"/>
    <w:rsid w:val="008D3325"/>
    <w:rsid w:val="008F61BF"/>
    <w:rsid w:val="0090120E"/>
    <w:rsid w:val="00904021"/>
    <w:rsid w:val="009136F1"/>
    <w:rsid w:val="00921F73"/>
    <w:rsid w:val="0093257D"/>
    <w:rsid w:val="00946A81"/>
    <w:rsid w:val="00952C9E"/>
    <w:rsid w:val="0095445F"/>
    <w:rsid w:val="00962207"/>
    <w:rsid w:val="0096761D"/>
    <w:rsid w:val="00973214"/>
    <w:rsid w:val="0099002E"/>
    <w:rsid w:val="00995B6C"/>
    <w:rsid w:val="009A7705"/>
    <w:rsid w:val="009C3EF9"/>
    <w:rsid w:val="009C4C35"/>
    <w:rsid w:val="009C6F56"/>
    <w:rsid w:val="009D14F4"/>
    <w:rsid w:val="009D20DB"/>
    <w:rsid w:val="009E246A"/>
    <w:rsid w:val="009E646F"/>
    <w:rsid w:val="009F04EC"/>
    <w:rsid w:val="009F27F3"/>
    <w:rsid w:val="009F6D46"/>
    <w:rsid w:val="009F72B8"/>
    <w:rsid w:val="009F7907"/>
    <w:rsid w:val="00A01437"/>
    <w:rsid w:val="00A01FA6"/>
    <w:rsid w:val="00A209CE"/>
    <w:rsid w:val="00A35697"/>
    <w:rsid w:val="00A40BF1"/>
    <w:rsid w:val="00A455F4"/>
    <w:rsid w:val="00A4608D"/>
    <w:rsid w:val="00A80912"/>
    <w:rsid w:val="00A95A35"/>
    <w:rsid w:val="00AA2CB8"/>
    <w:rsid w:val="00AC5209"/>
    <w:rsid w:val="00AE3E1D"/>
    <w:rsid w:val="00AE7975"/>
    <w:rsid w:val="00AF4C66"/>
    <w:rsid w:val="00B16E5F"/>
    <w:rsid w:val="00B17626"/>
    <w:rsid w:val="00B17A4C"/>
    <w:rsid w:val="00B40D01"/>
    <w:rsid w:val="00B4512B"/>
    <w:rsid w:val="00B54960"/>
    <w:rsid w:val="00B62930"/>
    <w:rsid w:val="00B82507"/>
    <w:rsid w:val="00B91CE7"/>
    <w:rsid w:val="00B94AFB"/>
    <w:rsid w:val="00BA2C2B"/>
    <w:rsid w:val="00BA2C6D"/>
    <w:rsid w:val="00BC3006"/>
    <w:rsid w:val="00BD1129"/>
    <w:rsid w:val="00BD5523"/>
    <w:rsid w:val="00BF16BC"/>
    <w:rsid w:val="00BF4259"/>
    <w:rsid w:val="00C159EE"/>
    <w:rsid w:val="00C178D1"/>
    <w:rsid w:val="00C20F6C"/>
    <w:rsid w:val="00C325E5"/>
    <w:rsid w:val="00C33E99"/>
    <w:rsid w:val="00C3548C"/>
    <w:rsid w:val="00C43451"/>
    <w:rsid w:val="00C5404C"/>
    <w:rsid w:val="00C56630"/>
    <w:rsid w:val="00C664DD"/>
    <w:rsid w:val="00C71621"/>
    <w:rsid w:val="00C73C23"/>
    <w:rsid w:val="00C77DB4"/>
    <w:rsid w:val="00C80EBC"/>
    <w:rsid w:val="00C83856"/>
    <w:rsid w:val="00C86208"/>
    <w:rsid w:val="00C97BE6"/>
    <w:rsid w:val="00CA5AB9"/>
    <w:rsid w:val="00CA7C07"/>
    <w:rsid w:val="00CB6E6A"/>
    <w:rsid w:val="00CD655E"/>
    <w:rsid w:val="00CF6A91"/>
    <w:rsid w:val="00D0248B"/>
    <w:rsid w:val="00D04FAD"/>
    <w:rsid w:val="00D05A86"/>
    <w:rsid w:val="00D11222"/>
    <w:rsid w:val="00D14586"/>
    <w:rsid w:val="00D16DA8"/>
    <w:rsid w:val="00D16FD2"/>
    <w:rsid w:val="00D26983"/>
    <w:rsid w:val="00D6024C"/>
    <w:rsid w:val="00D6118A"/>
    <w:rsid w:val="00D6143B"/>
    <w:rsid w:val="00D61D5C"/>
    <w:rsid w:val="00D75CD4"/>
    <w:rsid w:val="00D8673E"/>
    <w:rsid w:val="00D95E90"/>
    <w:rsid w:val="00D965E7"/>
    <w:rsid w:val="00D978FB"/>
    <w:rsid w:val="00DA35D6"/>
    <w:rsid w:val="00DA439F"/>
    <w:rsid w:val="00DB01C3"/>
    <w:rsid w:val="00DB2500"/>
    <w:rsid w:val="00DC6A4A"/>
    <w:rsid w:val="00DE2A92"/>
    <w:rsid w:val="00DE4139"/>
    <w:rsid w:val="00DF6570"/>
    <w:rsid w:val="00DF6BBB"/>
    <w:rsid w:val="00E45E29"/>
    <w:rsid w:val="00E52D3A"/>
    <w:rsid w:val="00E7671E"/>
    <w:rsid w:val="00E8403D"/>
    <w:rsid w:val="00EA417C"/>
    <w:rsid w:val="00EB2D1B"/>
    <w:rsid w:val="00EB7BE4"/>
    <w:rsid w:val="00ED0FC4"/>
    <w:rsid w:val="00ED7A1C"/>
    <w:rsid w:val="00EE46B5"/>
    <w:rsid w:val="00EF44F5"/>
    <w:rsid w:val="00F0070B"/>
    <w:rsid w:val="00F15B8E"/>
    <w:rsid w:val="00F211AD"/>
    <w:rsid w:val="00F2398A"/>
    <w:rsid w:val="00F23B44"/>
    <w:rsid w:val="00F25914"/>
    <w:rsid w:val="00F306E9"/>
    <w:rsid w:val="00F35DBB"/>
    <w:rsid w:val="00F3676D"/>
    <w:rsid w:val="00F562A5"/>
    <w:rsid w:val="00F63BFF"/>
    <w:rsid w:val="00F64F0C"/>
    <w:rsid w:val="00F7008A"/>
    <w:rsid w:val="00F9653F"/>
    <w:rsid w:val="00F97921"/>
    <w:rsid w:val="00FA17AE"/>
    <w:rsid w:val="00FA2E6A"/>
    <w:rsid w:val="00FA4F23"/>
    <w:rsid w:val="00FC0D48"/>
    <w:rsid w:val="00FD59D5"/>
    <w:rsid w:val="00FE3E8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0E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3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1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01A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D2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0E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043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0E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3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1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01A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D2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0E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04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815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4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g0.liveinternet.ru/images/attach/c/2/83/12/83012790_3571750_gal01.jp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soblreclama.ru/img/1/rek9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ingsvd.ru/uploads/posts/2013-05/1369994305_3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avigato.ru/Navigato/Libs/Image/images-adv/21871_image_large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reegardenshedplans.net/wp-content/uploads/how-to-build-shed-doors.jp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roy-lider.spb.ru/media/upload/gallery/2012/03/06/dveri-vhodnye-8_jpg_600x600_q100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8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2014-04-27T08:07:00Z</dcterms:created>
  <dcterms:modified xsi:type="dcterms:W3CDTF">2014-04-28T07:35:00Z</dcterms:modified>
</cp:coreProperties>
</file>