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2E" w:rsidRDefault="00BE152E" w:rsidP="00BE152E">
      <w:r>
        <w:t xml:space="preserve">Искусственные источники освещения сегодня занимают важное место в жизни человеческого общества. Все города и мегаполисы ночью подсвечиваются именно с их помощью. Можно бесконечно наслаждаться великолепием и завораживающей красотой ночного города. Но у любой светлой стороны есть темная. Лампы в любом случае необходимо утилизировать. Правильная </w:t>
      </w:r>
      <w:r w:rsidRPr="0037724D">
        <w:rPr>
          <w:b/>
        </w:rPr>
        <w:t>у</w:t>
      </w:r>
      <w:r w:rsidRPr="00607E99">
        <w:rPr>
          <w:b/>
        </w:rPr>
        <w:t>тилизация люминесцентных ламп</w:t>
      </w:r>
      <w:r>
        <w:t xml:space="preserve"> очень важна, так как в их состав входит ртуть, которая при попадании в открытое пространство способна нанести существенный вред человеческому здоровью. </w:t>
      </w:r>
    </w:p>
    <w:p w:rsidR="00BE152E" w:rsidRDefault="00BE152E" w:rsidP="00BE152E">
      <w:r w:rsidRPr="00607E99">
        <w:rPr>
          <w:b/>
        </w:rPr>
        <w:t>Утилизация люминесцентных ламп</w:t>
      </w:r>
      <w:r>
        <w:t xml:space="preserve"> состоит из нескольких этапов. Одним из самых важных является доставка ламп с места эксплуатации к месту утилизации. Обычно, лампы перевозятся партиями. Во избежание разбиения между лампами прокладывается вата или пенопласт. По прибытию на перерабатывающее предприятие они нумеруются и складируются. Главным критерием эффективной перевозки является безопасность. Поэтому реализовывать ее должны высококвалифицированные специалисты, начиная от электрика, извлекающего лампу из гнезда, и заканчивая водителем.</w:t>
      </w:r>
    </w:p>
    <w:p w:rsidR="00BE152E" w:rsidRDefault="00BE152E" w:rsidP="00BE152E">
      <w:r>
        <w:t xml:space="preserve">Успех </w:t>
      </w:r>
      <w:r w:rsidRPr="0037724D">
        <w:t>люминесцентных ламп</w:t>
      </w:r>
      <w:r>
        <w:t xml:space="preserve"> обусловлен уникальными эксплуатационными характеристиками и высокой экономичностью. Главными особенностями таких ламп является теплоотдача </w:t>
      </w:r>
      <w:r w:rsidRPr="00946445">
        <w:rPr>
          <w:rFonts w:eastAsia="Times New Roman" w:cs="Times New Roman"/>
        </w:rPr>
        <w:t>100 лм/Вт</w:t>
      </w:r>
      <w:r>
        <w:t xml:space="preserve"> при низкой рабочей температуре. Срок службы составляет 40 тысяч часов. </w:t>
      </w:r>
    </w:p>
    <w:p w:rsidR="00BE152E" w:rsidRDefault="00BE152E" w:rsidP="00BE152E">
      <w:r>
        <w:t xml:space="preserve">Обилие искусственных источников освещения, использующихся в повседневности, в купе высоким классом опасности делает </w:t>
      </w:r>
      <w:r w:rsidRPr="008D3FF8">
        <w:rPr>
          <w:b/>
        </w:rPr>
        <w:t>утилизаци</w:t>
      </w:r>
      <w:r>
        <w:rPr>
          <w:b/>
        </w:rPr>
        <w:t xml:space="preserve">ю </w:t>
      </w:r>
      <w:r w:rsidRPr="008D3FF8">
        <w:rPr>
          <w:b/>
        </w:rPr>
        <w:t>люминесцентных ламп</w:t>
      </w:r>
      <w:r>
        <w:t xml:space="preserve"> наиболее актуальной проблемой современности.</w:t>
      </w:r>
    </w:p>
    <w:p w:rsidR="00C71FD9" w:rsidRDefault="00C71FD9"/>
    <w:sectPr w:rsidR="00C7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>
    <w:useFELayout/>
  </w:compat>
  <w:rsids>
    <w:rsidRoot w:val="00BE152E"/>
    <w:rsid w:val="00BE152E"/>
    <w:rsid w:val="00C7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>Krokoz™ Inc.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2014-06-04T07:21:00Z</dcterms:created>
  <dcterms:modified xsi:type="dcterms:W3CDTF">2014-06-04T07:22:00Z</dcterms:modified>
</cp:coreProperties>
</file>