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2A" w:rsidRPr="005C5C2A" w:rsidRDefault="005C5C2A" w:rsidP="005C5C2A">
      <w:pPr>
        <w:spacing w:line="240" w:lineRule="auto"/>
        <w:jc w:val="center"/>
        <w:rPr>
          <w:rFonts w:eastAsia="Times New Roman"/>
          <w:b/>
          <w:noProof/>
          <w:lang w:eastAsia="ru-RU"/>
        </w:rPr>
      </w:pPr>
      <w:r w:rsidRPr="005C5C2A">
        <w:rPr>
          <w:rFonts w:eastAsia="Times New Roman"/>
          <w:b/>
          <w:noProof/>
          <w:lang w:eastAsia="ru-RU"/>
        </w:rPr>
        <w:t xml:space="preserve">МІНІСТЕРСТВО ОСВІТИ </w:t>
      </w:r>
      <w:r w:rsidRPr="005C5C2A">
        <w:rPr>
          <w:rFonts w:eastAsia="Times New Roman"/>
          <w:b/>
          <w:noProof/>
          <w:lang w:val="uk-UA" w:eastAsia="ru-RU"/>
        </w:rPr>
        <w:t xml:space="preserve">І НАУКИ, МОЛОДІ ТА СПОРТУ </w:t>
      </w:r>
      <w:r w:rsidRPr="005C5C2A">
        <w:rPr>
          <w:rFonts w:eastAsia="Times New Roman"/>
          <w:b/>
          <w:noProof/>
          <w:lang w:eastAsia="ru-RU"/>
        </w:rPr>
        <w:t>УКРАЇНИ</w:t>
      </w:r>
    </w:p>
    <w:p w:rsidR="005C5C2A" w:rsidRPr="005C5C2A" w:rsidRDefault="005C5C2A" w:rsidP="005C5C2A">
      <w:pPr>
        <w:spacing w:line="240" w:lineRule="auto"/>
        <w:ind w:firstLine="0"/>
        <w:jc w:val="center"/>
        <w:rPr>
          <w:rFonts w:eastAsia="Times New Roman"/>
          <w:b/>
          <w:noProof/>
          <w:lang w:val="uk-UA" w:eastAsia="ru-RU"/>
        </w:rPr>
      </w:pPr>
      <w:r w:rsidRPr="005C5C2A">
        <w:rPr>
          <w:rFonts w:eastAsia="Times New Roman"/>
          <w:b/>
          <w:noProof/>
          <w:lang w:val="uk-UA" w:eastAsia="ru-RU"/>
        </w:rPr>
        <w:t>ДЕРЖАВНИЙ ВИЩИЙ НАВЧАЛЬНИЙ ЗАКЛАД</w:t>
      </w:r>
    </w:p>
    <w:p w:rsidR="005C5C2A" w:rsidRPr="005C5C2A" w:rsidRDefault="005C5C2A" w:rsidP="005C5C2A">
      <w:pPr>
        <w:spacing w:line="240" w:lineRule="auto"/>
        <w:ind w:firstLine="0"/>
        <w:jc w:val="center"/>
        <w:rPr>
          <w:rFonts w:eastAsia="Times New Roman"/>
          <w:b/>
          <w:noProof/>
          <w:lang w:eastAsia="ru-RU"/>
        </w:rPr>
      </w:pPr>
      <w:r w:rsidRPr="005C5C2A">
        <w:rPr>
          <w:rFonts w:eastAsia="Times New Roman"/>
          <w:b/>
          <w:noProof/>
          <w:lang w:eastAsia="ru-RU"/>
        </w:rPr>
        <w:t xml:space="preserve">«ДОНЕЦЬКИЙ </w:t>
      </w:r>
      <w:r w:rsidRPr="005C5C2A">
        <w:rPr>
          <w:rFonts w:eastAsia="Times New Roman"/>
          <w:b/>
          <w:noProof/>
          <w:lang w:val="uk-UA" w:eastAsia="ru-RU"/>
        </w:rPr>
        <w:t>НАЦІОНАЛЬ</w:t>
      </w:r>
      <w:r w:rsidRPr="005C5C2A">
        <w:rPr>
          <w:rFonts w:eastAsia="Times New Roman"/>
          <w:b/>
          <w:noProof/>
          <w:lang w:eastAsia="ru-RU"/>
        </w:rPr>
        <w:t xml:space="preserve">НИЙ </w:t>
      </w:r>
      <w:r w:rsidRPr="005C5C2A">
        <w:rPr>
          <w:rFonts w:eastAsia="Times New Roman"/>
          <w:b/>
          <w:noProof/>
          <w:lang w:val="uk-UA" w:eastAsia="ru-RU"/>
        </w:rPr>
        <w:t xml:space="preserve">ТЕХНІЧНИЙ </w:t>
      </w:r>
      <w:r w:rsidRPr="005C5C2A">
        <w:rPr>
          <w:rFonts w:eastAsia="Times New Roman"/>
          <w:b/>
          <w:noProof/>
          <w:lang w:eastAsia="ru-RU"/>
        </w:rPr>
        <w:t>УНІВЕРСИТЕТ»</w:t>
      </w:r>
    </w:p>
    <w:p w:rsidR="005C5C2A" w:rsidRPr="005C5C2A" w:rsidRDefault="005C5C2A" w:rsidP="005C5C2A">
      <w:pPr>
        <w:ind w:firstLine="0"/>
        <w:jc w:val="both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ind w:firstLine="0"/>
        <w:jc w:val="both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ind w:firstLine="0"/>
        <w:jc w:val="both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ind w:firstLine="0"/>
        <w:jc w:val="both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ind w:firstLine="0"/>
        <w:jc w:val="both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tabs>
          <w:tab w:val="right" w:pos="9072"/>
        </w:tabs>
        <w:ind w:firstLine="0"/>
        <w:jc w:val="both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tabs>
          <w:tab w:val="right" w:pos="9072"/>
        </w:tabs>
        <w:ind w:firstLine="0"/>
        <w:jc w:val="right"/>
        <w:rPr>
          <w:rFonts w:eastAsia="Times New Roman"/>
          <w:noProof/>
          <w:lang w:eastAsia="ru-RU"/>
        </w:rPr>
      </w:pPr>
      <w:r w:rsidRPr="005C5C2A">
        <w:rPr>
          <w:rFonts w:eastAsia="Times New Roman"/>
          <w:noProof/>
          <w:lang w:eastAsia="ru-RU"/>
        </w:rPr>
        <w:t>Кафедра “</w:t>
      </w:r>
      <w:r w:rsidRPr="005C5C2A">
        <w:rPr>
          <w:rFonts w:eastAsia="Times New Roman"/>
          <w:noProof/>
          <w:lang w:val="uk-UA" w:eastAsia="ru-RU"/>
        </w:rPr>
        <w:t>Е</w:t>
      </w:r>
      <w:proofErr w:type="spellStart"/>
      <w:r w:rsidRPr="005C5C2A">
        <w:rPr>
          <w:rFonts w:eastAsia="Times New Roman"/>
          <w:lang w:val="uk-UA" w:eastAsia="ru-RU"/>
        </w:rPr>
        <w:t>лектричні</w:t>
      </w:r>
      <w:proofErr w:type="spellEnd"/>
      <w:r w:rsidRPr="005C5C2A">
        <w:rPr>
          <w:rFonts w:eastAsia="Times New Roman"/>
          <w:noProof/>
          <w:lang w:eastAsia="ru-RU"/>
        </w:rPr>
        <w:t xml:space="preserve"> </w:t>
      </w:r>
      <w:r w:rsidRPr="005C5C2A">
        <w:rPr>
          <w:rFonts w:eastAsia="Times New Roman"/>
          <w:noProof/>
          <w:lang w:val="uk-UA" w:eastAsia="ru-RU"/>
        </w:rPr>
        <w:t>станціі</w:t>
      </w:r>
      <w:r w:rsidRPr="005C5C2A">
        <w:rPr>
          <w:rFonts w:eastAsia="Times New Roman"/>
          <w:noProof/>
          <w:lang w:eastAsia="ru-RU"/>
        </w:rPr>
        <w:t>”</w:t>
      </w:r>
    </w:p>
    <w:p w:rsidR="005C5C2A" w:rsidRPr="005C5C2A" w:rsidRDefault="005C5C2A" w:rsidP="005C5C2A">
      <w:pPr>
        <w:spacing w:line="240" w:lineRule="auto"/>
        <w:ind w:firstLine="0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spacing w:line="240" w:lineRule="auto"/>
        <w:ind w:firstLine="0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spacing w:line="240" w:lineRule="auto"/>
        <w:ind w:firstLine="0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spacing w:line="240" w:lineRule="auto"/>
        <w:ind w:firstLine="0"/>
        <w:rPr>
          <w:rFonts w:eastAsia="Times New Roman"/>
          <w:noProof/>
          <w:lang w:eastAsia="ru-RU"/>
        </w:rPr>
      </w:pPr>
    </w:p>
    <w:p w:rsidR="005C5C2A" w:rsidRPr="005C5C2A" w:rsidRDefault="005C5C2A" w:rsidP="005C5C2A">
      <w:pPr>
        <w:keepNext/>
        <w:autoSpaceDE w:val="0"/>
        <w:autoSpaceDN w:val="0"/>
        <w:ind w:firstLine="0"/>
        <w:jc w:val="center"/>
        <w:outlineLvl w:val="4"/>
        <w:rPr>
          <w:rFonts w:eastAsia="Times New Roman"/>
          <w:b/>
          <w:lang w:val="uk-UA" w:eastAsia="ru-RU"/>
        </w:rPr>
      </w:pPr>
      <w:r w:rsidRPr="005C5C2A">
        <w:rPr>
          <w:rFonts w:eastAsia="Times New Roman"/>
          <w:b/>
          <w:lang w:val="uk-UA" w:eastAsia="ru-RU"/>
        </w:rPr>
        <w:t>КУРСОВА РОБОТА</w:t>
      </w:r>
    </w:p>
    <w:p w:rsidR="005C5C2A" w:rsidRPr="005C5C2A" w:rsidRDefault="005C5C2A" w:rsidP="005C5C2A">
      <w:pPr>
        <w:keepNext/>
        <w:autoSpaceDE w:val="0"/>
        <w:autoSpaceDN w:val="0"/>
        <w:ind w:firstLine="0"/>
        <w:jc w:val="center"/>
        <w:outlineLvl w:val="4"/>
        <w:rPr>
          <w:rFonts w:eastAsia="Times New Roman"/>
          <w:lang w:eastAsia="ru-RU"/>
        </w:rPr>
      </w:pPr>
      <w:r w:rsidRPr="005C5C2A">
        <w:rPr>
          <w:rFonts w:eastAsia="Times New Roman"/>
          <w:lang w:val="uk-UA" w:eastAsia="ru-RU"/>
        </w:rPr>
        <w:t xml:space="preserve">Тема: </w:t>
      </w:r>
      <w:r w:rsidRPr="005C5C2A">
        <w:rPr>
          <w:rFonts w:eastAsia="Times New Roman"/>
          <w:lang w:eastAsia="ru-RU"/>
        </w:rPr>
        <w:t>“</w:t>
      </w:r>
      <w:r w:rsidRPr="005C5C2A">
        <w:rPr>
          <w:rFonts w:eastAsia="Times New Roman"/>
          <w:lang w:val="uk-UA" w:eastAsia="ru-RU"/>
        </w:rPr>
        <w:t>Розрахунок релейного</w:t>
      </w:r>
      <w:r w:rsidRPr="005C5C2A">
        <w:rPr>
          <w:rFonts w:eastAsia="Times New Roman"/>
          <w:lang w:eastAsia="ru-RU"/>
        </w:rPr>
        <w:t xml:space="preserve"> </w:t>
      </w:r>
      <w:r w:rsidRPr="005C5C2A">
        <w:rPr>
          <w:rFonts w:eastAsia="Times New Roman"/>
          <w:lang w:val="uk-UA" w:eastAsia="ru-RU"/>
        </w:rPr>
        <w:t>захисту</w:t>
      </w:r>
      <w:r w:rsidRPr="005C5C2A">
        <w:rPr>
          <w:rFonts w:eastAsia="Times New Roman"/>
          <w:lang w:eastAsia="ru-RU"/>
        </w:rPr>
        <w:t xml:space="preserve"> блока генератор-трансформатор”</w:t>
      </w:r>
    </w:p>
    <w:p w:rsidR="005C5C2A" w:rsidRPr="005C5C2A" w:rsidRDefault="005C5C2A" w:rsidP="005C5C2A">
      <w:pPr>
        <w:keepNext/>
        <w:autoSpaceDE w:val="0"/>
        <w:autoSpaceDN w:val="0"/>
        <w:ind w:firstLine="0"/>
        <w:jc w:val="center"/>
        <w:outlineLvl w:val="5"/>
        <w:rPr>
          <w:rFonts w:eastAsia="Times New Roman"/>
          <w:lang w:val="uk-UA" w:eastAsia="ru-RU"/>
        </w:rPr>
      </w:pPr>
      <w:r w:rsidRPr="005C5C2A">
        <w:rPr>
          <w:rFonts w:eastAsia="Times New Roman"/>
          <w:lang w:val="uk-UA" w:eastAsia="ru-RU"/>
        </w:rPr>
        <w:t>Пояснювальна записка до курсової роботи</w:t>
      </w:r>
    </w:p>
    <w:p w:rsidR="005C5C2A" w:rsidRPr="005C5C2A" w:rsidRDefault="005C5C2A" w:rsidP="005C5C2A">
      <w:pPr>
        <w:keepNext/>
        <w:autoSpaceDE w:val="0"/>
        <w:autoSpaceDN w:val="0"/>
        <w:ind w:firstLine="0"/>
        <w:jc w:val="center"/>
        <w:outlineLvl w:val="5"/>
        <w:rPr>
          <w:rFonts w:eastAsia="Times New Roman"/>
          <w:lang w:val="uk-UA" w:eastAsia="ru-RU"/>
        </w:rPr>
      </w:pPr>
      <w:r w:rsidRPr="005C5C2A">
        <w:rPr>
          <w:rFonts w:eastAsia="Times New Roman"/>
          <w:lang w:val="uk-UA" w:eastAsia="ru-RU"/>
        </w:rPr>
        <w:t xml:space="preserve">з дисципліни </w:t>
      </w:r>
      <w:proofErr w:type="spellStart"/>
      <w:r w:rsidRPr="005C5C2A">
        <w:rPr>
          <w:rFonts w:eastAsia="Times New Roman"/>
          <w:lang w:val="uk-UA" w:eastAsia="ru-RU"/>
        </w:rPr>
        <w:t>“Основи</w:t>
      </w:r>
      <w:proofErr w:type="spellEnd"/>
      <w:r w:rsidRPr="005C5C2A">
        <w:rPr>
          <w:rFonts w:eastAsia="Times New Roman"/>
          <w:lang w:val="uk-UA" w:eastAsia="ru-RU"/>
        </w:rPr>
        <w:t xml:space="preserve"> релейного захисту і </w:t>
      </w:r>
      <w:proofErr w:type="spellStart"/>
      <w:r w:rsidRPr="005C5C2A">
        <w:rPr>
          <w:rFonts w:eastAsia="Times New Roman"/>
          <w:lang w:val="uk-UA" w:eastAsia="ru-RU"/>
        </w:rPr>
        <w:t>автоматики”</w:t>
      </w:r>
      <w:proofErr w:type="spellEnd"/>
    </w:p>
    <w:p w:rsidR="005C5C2A" w:rsidRPr="005C5C2A" w:rsidRDefault="005C5C2A" w:rsidP="005C5C2A">
      <w:pPr>
        <w:keepNext/>
        <w:tabs>
          <w:tab w:val="left" w:pos="708"/>
          <w:tab w:val="center" w:pos="4678"/>
          <w:tab w:val="right" w:pos="9214"/>
        </w:tabs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lang w:eastAsia="ru-RU"/>
        </w:rPr>
      </w:pPr>
      <w:r w:rsidRPr="005C5C2A">
        <w:rPr>
          <w:rFonts w:eastAsia="Times New Roman"/>
          <w:lang w:eastAsia="ru-RU"/>
        </w:rPr>
        <w:t>КР</w:t>
      </w:r>
      <w:r w:rsidRPr="005C5C2A">
        <w:rPr>
          <w:rFonts w:eastAsia="Times New Roman"/>
          <w:lang w:val="uk-UA" w:eastAsia="ru-RU"/>
        </w:rPr>
        <w:t xml:space="preserve"> </w:t>
      </w:r>
      <w:r w:rsidRPr="005C5C2A">
        <w:rPr>
          <w:rFonts w:eastAsia="Times New Roman"/>
          <w:lang w:val="en-US" w:eastAsia="ru-RU"/>
        </w:rPr>
        <w:t>6.</w:t>
      </w:r>
      <w:r w:rsidRPr="005C5C2A">
        <w:rPr>
          <w:rFonts w:eastAsia="Times New Roman"/>
          <w:lang w:eastAsia="ru-RU"/>
        </w:rPr>
        <w:t>0</w:t>
      </w:r>
      <w:r w:rsidRPr="005C5C2A">
        <w:rPr>
          <w:rFonts w:eastAsia="Times New Roman"/>
          <w:lang w:val="en-US" w:eastAsia="ru-RU"/>
        </w:rPr>
        <w:t>5</w:t>
      </w:r>
      <w:r w:rsidRPr="005C5C2A">
        <w:rPr>
          <w:rFonts w:eastAsia="Times New Roman"/>
          <w:lang w:eastAsia="ru-RU"/>
        </w:rPr>
        <w:t>0</w:t>
      </w:r>
      <w:r w:rsidRPr="005C5C2A">
        <w:rPr>
          <w:rFonts w:eastAsia="Times New Roman"/>
          <w:lang w:val="en-US" w:eastAsia="ru-RU"/>
        </w:rPr>
        <w:t>7</w:t>
      </w:r>
      <w:r w:rsidRPr="005C5C2A">
        <w:rPr>
          <w:rFonts w:eastAsia="Times New Roman"/>
          <w:lang w:eastAsia="ru-RU"/>
        </w:rPr>
        <w:t>0</w:t>
      </w:r>
      <w:r w:rsidRPr="005C5C2A">
        <w:rPr>
          <w:rFonts w:eastAsia="Times New Roman"/>
          <w:lang w:val="en-US" w:eastAsia="ru-RU"/>
        </w:rPr>
        <w:t>1</w:t>
      </w:r>
      <w:r w:rsidRPr="005C5C2A">
        <w:rPr>
          <w:rFonts w:eastAsia="Times New Roman"/>
          <w:lang w:eastAsia="ru-RU"/>
        </w:rPr>
        <w:t>-20</w:t>
      </w:r>
      <w:r w:rsidRPr="005C5C2A">
        <w:rPr>
          <w:rFonts w:eastAsia="Times New Roman"/>
          <w:lang w:val="en-US" w:eastAsia="ru-RU"/>
        </w:rPr>
        <w:t>10</w:t>
      </w:r>
      <w:r w:rsidRPr="005C5C2A">
        <w:rPr>
          <w:rFonts w:eastAsia="Times New Roman"/>
          <w:lang w:eastAsia="ru-RU"/>
        </w:rPr>
        <w:t>-</w:t>
      </w:r>
      <w:r w:rsidRPr="005C5C2A">
        <w:rPr>
          <w:rFonts w:eastAsia="Times New Roman"/>
          <w:lang w:val="uk-UA" w:eastAsia="ru-RU"/>
        </w:rPr>
        <w:t>888</w:t>
      </w:r>
      <w:r w:rsidRPr="005C5C2A">
        <w:rPr>
          <w:rFonts w:eastAsia="Times New Roman"/>
          <w:lang w:eastAsia="ru-RU"/>
        </w:rPr>
        <w:t>.0</w:t>
      </w:r>
      <w:r w:rsidRPr="005C5C2A">
        <w:rPr>
          <w:rFonts w:eastAsia="Times New Roman"/>
          <w:lang w:val="en-US" w:eastAsia="ru-RU"/>
        </w:rPr>
        <w:t>8</w:t>
      </w:r>
      <w:r w:rsidRPr="005C5C2A">
        <w:rPr>
          <w:rFonts w:eastAsia="Times New Roman"/>
          <w:lang w:eastAsia="ru-RU"/>
        </w:rPr>
        <w:t>.00.00.ПЗ</w:t>
      </w:r>
    </w:p>
    <w:p w:rsidR="005C5C2A" w:rsidRPr="005C5C2A" w:rsidRDefault="005C5C2A" w:rsidP="005C5C2A">
      <w:pPr>
        <w:keepNext/>
        <w:autoSpaceDE w:val="0"/>
        <w:autoSpaceDN w:val="0"/>
        <w:spacing w:line="240" w:lineRule="auto"/>
        <w:ind w:firstLine="0"/>
        <w:jc w:val="both"/>
        <w:outlineLvl w:val="5"/>
        <w:rPr>
          <w:rFonts w:eastAsia="Times New Roman"/>
          <w:lang w:eastAsia="ru-RU"/>
        </w:rPr>
      </w:pPr>
    </w:p>
    <w:p w:rsidR="005C5C2A" w:rsidRPr="005C5C2A" w:rsidRDefault="005C5C2A" w:rsidP="005C5C2A">
      <w:pPr>
        <w:ind w:firstLine="0"/>
        <w:jc w:val="both"/>
        <w:rPr>
          <w:rFonts w:eastAsia="Times New Roman"/>
          <w:noProof/>
          <w:lang w:val="uk-UA" w:eastAsia="ru-RU"/>
        </w:rPr>
      </w:pPr>
    </w:p>
    <w:tbl>
      <w:tblPr>
        <w:tblW w:w="9169" w:type="dxa"/>
        <w:tblInd w:w="780" w:type="dxa"/>
        <w:tblLook w:val="01E0"/>
      </w:tblPr>
      <w:tblGrid>
        <w:gridCol w:w="2786"/>
        <w:gridCol w:w="3326"/>
        <w:gridCol w:w="236"/>
        <w:gridCol w:w="2821"/>
      </w:tblGrid>
      <w:tr w:rsidR="005C5C2A" w:rsidRPr="005C5C2A" w:rsidTr="006C6FA1">
        <w:tc>
          <w:tcPr>
            <w:tcW w:w="2786" w:type="dxa"/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b/>
                <w:noProof/>
                <w:lang w:val="uk-UA" w:eastAsia="ru-RU"/>
              </w:rPr>
            </w:pPr>
            <w:r w:rsidRPr="005C5C2A">
              <w:rPr>
                <w:rFonts w:eastAsia="Times New Roman"/>
                <w:b/>
                <w:noProof/>
                <w:lang w:eastAsia="ru-RU"/>
              </w:rPr>
              <w:t>Виконала</w:t>
            </w:r>
          </w:p>
        </w:tc>
        <w:tc>
          <w:tcPr>
            <w:tcW w:w="3326" w:type="dxa"/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i/>
                <w:noProof/>
                <w:lang w:val="uk-UA" w:eastAsia="ru-RU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i/>
                <w:noProof/>
                <w:lang w:val="uk-UA" w:eastAsia="ru-RU"/>
              </w:rPr>
            </w:pPr>
          </w:p>
        </w:tc>
      </w:tr>
      <w:tr w:rsidR="005C5C2A" w:rsidRPr="005C5C2A" w:rsidTr="006C6FA1">
        <w:tc>
          <w:tcPr>
            <w:tcW w:w="2786" w:type="dxa"/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студентка гр. ЗИУ-0</w:t>
            </w:r>
            <w:r w:rsidRPr="005C5C2A">
              <w:rPr>
                <w:rFonts w:eastAsia="Times New Roman"/>
                <w:noProof/>
                <w:lang w:eastAsia="ru-RU"/>
              </w:rPr>
              <w:t>9</w:t>
            </w:r>
          </w:p>
        </w:tc>
        <w:tc>
          <w:tcPr>
            <w:tcW w:w="3326" w:type="dxa"/>
            <w:tcBorders>
              <w:bottom w:val="single" w:sz="12" w:space="0" w:color="auto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bottom w:val="single" w:sz="12" w:space="0" w:color="auto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i/>
                <w:noProof/>
                <w:lang w:val="uk-UA" w:eastAsia="ru-RU"/>
              </w:rPr>
              <w:t>С.В.Пасунько</w:t>
            </w:r>
          </w:p>
        </w:tc>
      </w:tr>
      <w:tr w:rsidR="005C5C2A" w:rsidRPr="005C5C2A" w:rsidTr="006C6FA1">
        <w:tc>
          <w:tcPr>
            <w:tcW w:w="2786" w:type="dxa"/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3326" w:type="dxa"/>
            <w:tcBorders>
              <w:top w:val="single" w:sz="12" w:space="0" w:color="auto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(підпис, дата)</w:t>
            </w:r>
          </w:p>
        </w:tc>
        <w:tc>
          <w:tcPr>
            <w:tcW w:w="236" w:type="dxa"/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single" w:sz="12" w:space="0" w:color="auto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(П.І.Б.)</w:t>
            </w: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lang w:val="uk-UA" w:eastAsia="ru-RU"/>
              </w:rPr>
            </w:pP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b/>
                <w:noProof/>
                <w:lang w:val="uk-UA" w:eastAsia="ru-RU"/>
              </w:rPr>
            </w:pPr>
            <w:r w:rsidRPr="005C5C2A">
              <w:rPr>
                <w:rFonts w:eastAsia="Times New Roman"/>
                <w:b/>
                <w:noProof/>
                <w:lang w:val="uk-UA" w:eastAsia="ru-RU"/>
              </w:rPr>
              <w:t>Перевірив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i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i/>
                <w:noProof/>
                <w:lang w:val="uk-UA" w:eastAsia="ru-RU"/>
              </w:rPr>
            </w:pP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асистент каф. ЕС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i/>
                <w:iCs/>
                <w:lang w:val="uk-UA" w:eastAsia="ru-RU"/>
              </w:rPr>
              <w:t>С.В.</w:t>
            </w:r>
            <w:proofErr w:type="spellStart"/>
            <w:r w:rsidRPr="005C5C2A">
              <w:rPr>
                <w:rFonts w:eastAsia="Times New Roman"/>
                <w:i/>
                <w:iCs/>
                <w:lang w:val="uk-UA" w:eastAsia="ru-RU"/>
              </w:rPr>
              <w:t>Деркачев</w:t>
            </w:r>
            <w:proofErr w:type="spellEnd"/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(підпис, 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(П.І.Б.)</w:t>
            </w: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b/>
                <w:noProof/>
                <w:lang w:val="uk-UA" w:eastAsia="ru-RU"/>
              </w:rPr>
            </w:pPr>
            <w:r w:rsidRPr="005C5C2A">
              <w:rPr>
                <w:rFonts w:eastAsia="Times New Roman"/>
                <w:b/>
                <w:noProof/>
                <w:lang w:val="uk-UA" w:eastAsia="ru-RU"/>
              </w:rPr>
              <w:t>Нормоко</w:t>
            </w:r>
            <w:r w:rsidRPr="005C5C2A">
              <w:rPr>
                <w:rFonts w:eastAsia="Times New Roman"/>
                <w:b/>
                <w:noProof/>
                <w:lang w:eastAsia="ru-RU"/>
              </w:rPr>
              <w:t>нтролер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b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val="uk-UA" w:eastAsia="ru-RU"/>
              </w:rPr>
              <w:t>асистент</w:t>
            </w:r>
            <w:r w:rsidRPr="005C5C2A">
              <w:rPr>
                <w:rFonts w:eastAsia="Times New Roman"/>
                <w:noProof/>
                <w:lang w:eastAsia="ru-RU"/>
              </w:rPr>
              <w:t xml:space="preserve"> каф. Е</w:t>
            </w:r>
            <w:r w:rsidRPr="005C5C2A">
              <w:rPr>
                <w:rFonts w:eastAsia="Times New Roman"/>
                <w:noProof/>
                <w:lang w:val="uk-UA" w:eastAsia="ru-RU"/>
              </w:rPr>
              <w:t>С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i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i/>
                <w:noProof/>
                <w:lang w:val="uk-UA" w:eastAsia="ru-RU"/>
              </w:rPr>
            </w:pPr>
            <w:r w:rsidRPr="005C5C2A">
              <w:rPr>
                <w:rFonts w:eastAsia="Times New Roman"/>
                <w:i/>
                <w:iCs/>
                <w:lang w:val="uk-UA" w:eastAsia="ru-RU"/>
              </w:rPr>
              <w:t>С.В.</w:t>
            </w:r>
            <w:proofErr w:type="spellStart"/>
            <w:r w:rsidRPr="005C5C2A">
              <w:rPr>
                <w:rFonts w:eastAsia="Times New Roman"/>
                <w:i/>
                <w:iCs/>
                <w:lang w:val="uk-UA" w:eastAsia="ru-RU"/>
              </w:rPr>
              <w:t>Деркачев</w:t>
            </w:r>
            <w:proofErr w:type="spellEnd"/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eastAsia="ru-RU"/>
              </w:rPr>
              <w:t>(підпис, 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  <w:r w:rsidRPr="005C5C2A">
              <w:rPr>
                <w:rFonts w:eastAsia="Times New Roman"/>
                <w:noProof/>
                <w:lang w:eastAsia="ru-RU"/>
              </w:rPr>
              <w:t>(П.І.Б.)</w:t>
            </w:r>
          </w:p>
        </w:tc>
      </w:tr>
      <w:tr w:rsidR="005C5C2A" w:rsidRPr="005C5C2A" w:rsidTr="006C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noProof/>
                <w:lang w:val="uk-UA" w:eastAsia="ru-RU"/>
              </w:rPr>
            </w:pPr>
          </w:p>
        </w:tc>
      </w:tr>
    </w:tbl>
    <w:p w:rsidR="005C5C2A" w:rsidRPr="005C5C2A" w:rsidRDefault="005C5C2A" w:rsidP="005C5C2A">
      <w:pPr>
        <w:spacing w:line="240" w:lineRule="auto"/>
        <w:ind w:firstLine="0"/>
        <w:rPr>
          <w:rFonts w:eastAsia="Times New Roman"/>
          <w:noProof/>
          <w:lang w:val="uk-UA" w:eastAsia="ru-RU"/>
        </w:rPr>
      </w:pPr>
    </w:p>
    <w:p w:rsidR="005C5C2A" w:rsidRDefault="005C5C2A" w:rsidP="005C5C2A">
      <w:pPr>
        <w:spacing w:line="240" w:lineRule="auto"/>
        <w:ind w:firstLine="0"/>
        <w:rPr>
          <w:rFonts w:eastAsia="Times New Roman"/>
          <w:noProof/>
          <w:lang w:val="uk-UA" w:eastAsia="ru-RU"/>
        </w:rPr>
      </w:pPr>
    </w:p>
    <w:p w:rsidR="005C5C2A" w:rsidRPr="005C5C2A" w:rsidRDefault="005C5C2A" w:rsidP="005C5C2A">
      <w:pPr>
        <w:spacing w:line="240" w:lineRule="auto"/>
        <w:ind w:firstLine="0"/>
        <w:rPr>
          <w:rFonts w:eastAsia="Times New Roman"/>
          <w:noProof/>
          <w:lang w:val="uk-UA" w:eastAsia="ru-RU"/>
        </w:rPr>
      </w:pPr>
    </w:p>
    <w:p w:rsidR="005C5C2A" w:rsidRPr="005C5C2A" w:rsidRDefault="005C5C2A" w:rsidP="005C5C2A">
      <w:pPr>
        <w:keepNext/>
        <w:spacing w:line="240" w:lineRule="auto"/>
        <w:ind w:firstLine="0"/>
        <w:jc w:val="center"/>
        <w:outlineLvl w:val="0"/>
        <w:rPr>
          <w:rFonts w:eastAsia="Times New Roman"/>
          <w:bCs/>
          <w:noProof/>
          <w:lang w:val="en-US" w:eastAsia="ru-RU"/>
        </w:rPr>
      </w:pPr>
      <w:r w:rsidRPr="005C5C2A">
        <w:rPr>
          <w:rFonts w:eastAsia="Times New Roman"/>
          <w:bCs/>
          <w:noProof/>
          <w:lang w:val="uk-UA" w:eastAsia="ru-RU"/>
        </w:rPr>
        <w:t>Донецьк , 2013 р</w:t>
      </w:r>
      <w:r w:rsidRPr="005C5C2A">
        <w:rPr>
          <w:rFonts w:eastAsia="Times New Roman"/>
          <w:bCs/>
          <w:noProof/>
          <w:lang w:val="en-US" w:eastAsia="ru-RU"/>
        </w:rPr>
        <w:t>.</w:t>
      </w:r>
    </w:p>
    <w:p w:rsidR="005C5C2A" w:rsidRPr="005C5C2A" w:rsidRDefault="005C5C2A" w:rsidP="005C5C2A">
      <w:pPr>
        <w:spacing w:after="200" w:line="276" w:lineRule="auto"/>
        <w:ind w:firstLine="0"/>
        <w:rPr>
          <w:rFonts w:eastAsia="Calibri"/>
          <w:lang w:val="uk-UA"/>
        </w:rPr>
      </w:pPr>
    </w:p>
    <w:p w:rsidR="0068661B" w:rsidRPr="009F2A3F" w:rsidRDefault="0068661B" w:rsidP="0068661B">
      <w:pPr>
        <w:pStyle w:val="aa"/>
        <w:spacing w:line="360" w:lineRule="auto"/>
        <w:rPr>
          <w:szCs w:val="28"/>
        </w:rPr>
      </w:pPr>
      <w:r w:rsidRPr="009F2A3F">
        <w:rPr>
          <w:szCs w:val="28"/>
        </w:rPr>
        <w:lastRenderedPageBreak/>
        <w:t>ВСТУП</w:t>
      </w:r>
    </w:p>
    <w:p w:rsidR="0068661B" w:rsidRPr="009F2A3F" w:rsidRDefault="0068661B" w:rsidP="0068661B">
      <w:pPr>
        <w:pStyle w:val="aa"/>
        <w:spacing w:line="360" w:lineRule="auto"/>
        <w:rPr>
          <w:szCs w:val="28"/>
        </w:rPr>
      </w:pPr>
    </w:p>
    <w:p w:rsidR="0068661B" w:rsidRPr="009F2A3F" w:rsidRDefault="0068661B" w:rsidP="0068661B">
      <w:pPr>
        <w:jc w:val="both"/>
      </w:pPr>
      <w:r w:rsidRPr="009F2A3F">
        <w:rPr>
          <w:lang w:val="uk-UA"/>
        </w:rPr>
        <w:tab/>
        <w:t>У системах електропостачання частими і неминучими є різних видів ушк</w:t>
      </w:r>
      <w:r w:rsidRPr="009F2A3F">
        <w:rPr>
          <w:lang w:val="uk-UA"/>
        </w:rPr>
        <w:t>о</w:t>
      </w:r>
      <w:r>
        <w:rPr>
          <w:lang w:val="uk-UA"/>
        </w:rPr>
        <w:softHyphen/>
      </w:r>
      <w:r w:rsidRPr="009F2A3F">
        <w:rPr>
          <w:lang w:val="uk-UA"/>
        </w:rPr>
        <w:t>дження й аварії. Тому що ці яв</w:t>
      </w:r>
      <w:r w:rsidRPr="009F2A3F">
        <w:t xml:space="preserve">ища в основному </w:t>
      </w:r>
      <w:proofErr w:type="spellStart"/>
      <w:r w:rsidRPr="009F2A3F">
        <w:t>швидкоплинні</w:t>
      </w:r>
      <w:proofErr w:type="spellEnd"/>
      <w:r w:rsidRPr="009F2A3F">
        <w:t xml:space="preserve">, то </w:t>
      </w:r>
      <w:proofErr w:type="spellStart"/>
      <w:r w:rsidRPr="009F2A3F">
        <w:t>надійна</w:t>
      </w:r>
      <w:proofErr w:type="spellEnd"/>
      <w:r w:rsidRPr="009F2A3F">
        <w:t xml:space="preserve"> робота </w:t>
      </w:r>
      <w:proofErr w:type="spellStart"/>
      <w:r w:rsidRPr="009F2A3F">
        <w:t>електричних</w:t>
      </w:r>
      <w:proofErr w:type="spellEnd"/>
      <w:r w:rsidRPr="009F2A3F">
        <w:t xml:space="preserve"> систем </w:t>
      </w:r>
      <w:proofErr w:type="spellStart"/>
      <w:r w:rsidRPr="009F2A3F">
        <w:t>забезпечується</w:t>
      </w:r>
      <w:proofErr w:type="spellEnd"/>
      <w:r w:rsidRPr="009F2A3F">
        <w:t xml:space="preserve"> за </w:t>
      </w:r>
      <w:proofErr w:type="spellStart"/>
      <w:r w:rsidRPr="009F2A3F">
        <w:t>рахунок</w:t>
      </w:r>
      <w:proofErr w:type="spellEnd"/>
      <w:r w:rsidRPr="009F2A3F">
        <w:t xml:space="preserve"> </w:t>
      </w:r>
      <w:proofErr w:type="spellStart"/>
      <w:r w:rsidRPr="009F2A3F">
        <w:t>застосування</w:t>
      </w:r>
      <w:proofErr w:type="spellEnd"/>
      <w:r w:rsidRPr="009F2A3F">
        <w:t xml:space="preserve"> автоматичного </w:t>
      </w:r>
      <w:proofErr w:type="spellStart"/>
      <w:r w:rsidRPr="009F2A3F">
        <w:t>кер</w:t>
      </w:r>
      <w:r w:rsidRPr="009F2A3F">
        <w:t>у</w:t>
      </w:r>
      <w:r w:rsidRPr="009F2A3F">
        <w:t>вання</w:t>
      </w:r>
      <w:proofErr w:type="spellEnd"/>
      <w:r w:rsidRPr="009F2A3F">
        <w:t xml:space="preserve">. </w:t>
      </w:r>
      <w:proofErr w:type="spellStart"/>
      <w:r w:rsidRPr="009F2A3F">
        <w:t>Значну</w:t>
      </w:r>
      <w:proofErr w:type="spellEnd"/>
      <w:r w:rsidRPr="009F2A3F">
        <w:t xml:space="preserve"> </w:t>
      </w:r>
      <w:proofErr w:type="spellStart"/>
      <w:r w:rsidRPr="009F2A3F">
        <w:t>частину</w:t>
      </w:r>
      <w:proofErr w:type="spellEnd"/>
      <w:r w:rsidRPr="009F2A3F">
        <w:t xml:space="preserve"> </w:t>
      </w:r>
      <w:proofErr w:type="spellStart"/>
      <w:r w:rsidRPr="009F2A3F">
        <w:t>цієї</w:t>
      </w:r>
      <w:proofErr w:type="spellEnd"/>
      <w:r w:rsidRPr="009F2A3F">
        <w:t xml:space="preserve"> автоматики </w:t>
      </w:r>
      <w:proofErr w:type="spellStart"/>
      <w:r w:rsidRPr="009F2A3F">
        <w:t>складають</w:t>
      </w:r>
      <w:proofErr w:type="spellEnd"/>
      <w:r w:rsidRPr="009F2A3F">
        <w:t xml:space="preserve"> </w:t>
      </w:r>
      <w:proofErr w:type="spellStart"/>
      <w:r w:rsidRPr="009F2A3F">
        <w:t>пристрої</w:t>
      </w:r>
      <w:proofErr w:type="spellEnd"/>
      <w:r w:rsidRPr="009F2A3F">
        <w:t xml:space="preserve"> </w:t>
      </w:r>
      <w:proofErr w:type="gramStart"/>
      <w:r w:rsidRPr="009F2A3F">
        <w:t>релейного</w:t>
      </w:r>
      <w:proofErr w:type="gramEnd"/>
      <w:r w:rsidRPr="009F2A3F">
        <w:t xml:space="preserve"> </w:t>
      </w:r>
      <w:proofErr w:type="spellStart"/>
      <w:r w:rsidRPr="009F2A3F">
        <w:t>захисту</w:t>
      </w:r>
      <w:proofErr w:type="spellEnd"/>
      <w:r w:rsidRPr="009F2A3F">
        <w:t>.</w:t>
      </w:r>
    </w:p>
    <w:p w:rsidR="0068661B" w:rsidRPr="009F2A3F" w:rsidRDefault="0068661B" w:rsidP="0068661B">
      <w:pPr>
        <w:jc w:val="both"/>
      </w:pPr>
      <w:r w:rsidRPr="009F2A3F">
        <w:tab/>
      </w:r>
      <w:proofErr w:type="spellStart"/>
      <w:r w:rsidRPr="009F2A3F">
        <w:t>Релейний</w:t>
      </w:r>
      <w:proofErr w:type="spellEnd"/>
      <w:r w:rsidRPr="009F2A3F">
        <w:t xml:space="preserve"> </w:t>
      </w:r>
      <w:proofErr w:type="spellStart"/>
      <w:r w:rsidRPr="009F2A3F">
        <w:t>захист</w:t>
      </w:r>
      <w:proofErr w:type="spellEnd"/>
      <w:r w:rsidRPr="009F2A3F">
        <w:t xml:space="preserve"> </w:t>
      </w:r>
      <w:proofErr w:type="spellStart"/>
      <w:r w:rsidRPr="009F2A3F">
        <w:t>попереджає</w:t>
      </w:r>
      <w:proofErr w:type="spellEnd"/>
      <w:r w:rsidRPr="009F2A3F">
        <w:t xml:space="preserve"> </w:t>
      </w:r>
      <w:proofErr w:type="spellStart"/>
      <w:r w:rsidRPr="009F2A3F">
        <w:t>виникнення</w:t>
      </w:r>
      <w:proofErr w:type="spellEnd"/>
      <w:r w:rsidRPr="009F2A3F">
        <w:t xml:space="preserve"> </w:t>
      </w:r>
      <w:proofErr w:type="spellStart"/>
      <w:r w:rsidRPr="009F2A3F">
        <w:t>аварій</w:t>
      </w:r>
      <w:proofErr w:type="spellEnd"/>
      <w:r w:rsidRPr="009F2A3F">
        <w:t xml:space="preserve"> </w:t>
      </w:r>
      <w:proofErr w:type="spellStart"/>
      <w:r w:rsidRPr="009F2A3F">
        <w:t>і</w:t>
      </w:r>
      <w:proofErr w:type="spellEnd"/>
      <w:r w:rsidRPr="009F2A3F">
        <w:t xml:space="preserve"> </w:t>
      </w:r>
      <w:proofErr w:type="spellStart"/>
      <w:r w:rsidRPr="009F2A3F">
        <w:t>їхніх</w:t>
      </w:r>
      <w:proofErr w:type="spellEnd"/>
      <w:r w:rsidRPr="009F2A3F">
        <w:t xml:space="preserve"> </w:t>
      </w:r>
      <w:proofErr w:type="spellStart"/>
      <w:r w:rsidRPr="009F2A3F">
        <w:t>руйнівних</w:t>
      </w:r>
      <w:proofErr w:type="spellEnd"/>
      <w:r w:rsidRPr="009F2A3F">
        <w:t xml:space="preserve"> </w:t>
      </w:r>
      <w:proofErr w:type="spellStart"/>
      <w:r w:rsidRPr="009F2A3F">
        <w:t>наслідків</w:t>
      </w:r>
      <w:proofErr w:type="spellEnd"/>
      <w:r w:rsidRPr="009F2A3F">
        <w:t xml:space="preserve">, </w:t>
      </w:r>
      <w:proofErr w:type="spellStart"/>
      <w:r w:rsidRPr="009F2A3F">
        <w:t>сигналізує</w:t>
      </w:r>
      <w:proofErr w:type="spellEnd"/>
      <w:r w:rsidRPr="009F2A3F">
        <w:t xml:space="preserve"> про </w:t>
      </w:r>
      <w:proofErr w:type="spellStart"/>
      <w:r w:rsidRPr="009F2A3F">
        <w:t>появу</w:t>
      </w:r>
      <w:proofErr w:type="spellEnd"/>
      <w:r w:rsidRPr="009F2A3F">
        <w:t xml:space="preserve">  </w:t>
      </w:r>
      <w:proofErr w:type="spellStart"/>
      <w:r w:rsidRPr="009F2A3F">
        <w:t>ушкоджень</w:t>
      </w:r>
      <w:proofErr w:type="spellEnd"/>
      <w:r w:rsidRPr="009F2A3F">
        <w:rPr>
          <w:lang w:val="uk-UA"/>
        </w:rPr>
        <w:t xml:space="preserve"> чи</w:t>
      </w:r>
      <w:r w:rsidRPr="009F2A3F">
        <w:t xml:space="preserve"> </w:t>
      </w:r>
      <w:proofErr w:type="spellStart"/>
      <w:r w:rsidRPr="009F2A3F">
        <w:t>порушення</w:t>
      </w:r>
      <w:proofErr w:type="spellEnd"/>
      <w:r w:rsidRPr="009F2A3F">
        <w:t xml:space="preserve"> </w:t>
      </w:r>
      <w:proofErr w:type="spellStart"/>
      <w:r w:rsidRPr="009F2A3F">
        <w:t>нормальних</w:t>
      </w:r>
      <w:proofErr w:type="spellEnd"/>
      <w:r w:rsidRPr="009F2A3F">
        <w:t xml:space="preserve"> </w:t>
      </w:r>
      <w:proofErr w:type="spellStart"/>
      <w:r w:rsidRPr="009F2A3F">
        <w:t>режимів</w:t>
      </w:r>
      <w:proofErr w:type="spellEnd"/>
      <w:r w:rsidRPr="009F2A3F">
        <w:t xml:space="preserve"> </w:t>
      </w:r>
      <w:proofErr w:type="spellStart"/>
      <w:r w:rsidRPr="009F2A3F">
        <w:t>роботи</w:t>
      </w:r>
      <w:proofErr w:type="spellEnd"/>
      <w:r w:rsidRPr="009F2A3F">
        <w:t>.</w:t>
      </w:r>
    </w:p>
    <w:p w:rsidR="0068661B" w:rsidRPr="009F2A3F" w:rsidRDefault="0068661B" w:rsidP="0068661B">
      <w:pPr>
        <w:jc w:val="both"/>
      </w:pPr>
      <w:r w:rsidRPr="009F2A3F">
        <w:tab/>
      </w:r>
      <w:proofErr w:type="spellStart"/>
      <w:r w:rsidRPr="009F2A3F">
        <w:rPr>
          <w:color w:val="000000"/>
        </w:rPr>
        <w:t>Збільшення</w:t>
      </w:r>
      <w:proofErr w:type="spellEnd"/>
      <w:r w:rsidRPr="009F2A3F">
        <w:t xml:space="preserve"> </w:t>
      </w:r>
      <w:proofErr w:type="spellStart"/>
      <w:r w:rsidRPr="009F2A3F">
        <w:t>споживання</w:t>
      </w:r>
      <w:proofErr w:type="spellEnd"/>
      <w:r w:rsidRPr="009F2A3F">
        <w:t xml:space="preserve"> </w:t>
      </w:r>
      <w:proofErr w:type="spellStart"/>
      <w:r w:rsidRPr="009F2A3F">
        <w:t>електроенергії</w:t>
      </w:r>
      <w:proofErr w:type="spellEnd"/>
      <w:r w:rsidRPr="009F2A3F">
        <w:t xml:space="preserve"> </w:t>
      </w:r>
      <w:proofErr w:type="spellStart"/>
      <w:r w:rsidRPr="009F2A3F">
        <w:t>й</w:t>
      </w:r>
      <w:proofErr w:type="spellEnd"/>
      <w:r w:rsidRPr="009F2A3F">
        <w:t xml:space="preserve"> </w:t>
      </w:r>
      <w:proofErr w:type="spellStart"/>
      <w:r w:rsidRPr="009F2A3F">
        <w:t>ускладнення</w:t>
      </w:r>
      <w:proofErr w:type="spellEnd"/>
      <w:r w:rsidRPr="009F2A3F">
        <w:t xml:space="preserve"> систем </w:t>
      </w:r>
      <w:proofErr w:type="spellStart"/>
      <w:r w:rsidRPr="009F2A3F">
        <w:t>електропост</w:t>
      </w:r>
      <w:r w:rsidRPr="009F2A3F">
        <w:t>а</w:t>
      </w:r>
      <w:r w:rsidRPr="009F2A3F">
        <w:t>чання</w:t>
      </w:r>
      <w:proofErr w:type="spellEnd"/>
      <w:r w:rsidRPr="009F2A3F">
        <w:t xml:space="preserve"> </w:t>
      </w:r>
      <w:proofErr w:type="spellStart"/>
      <w:r w:rsidRPr="009F2A3F">
        <w:t>вимагають</w:t>
      </w:r>
      <w:proofErr w:type="spellEnd"/>
      <w:r w:rsidRPr="009F2A3F">
        <w:t xml:space="preserve"> </w:t>
      </w:r>
      <w:proofErr w:type="spellStart"/>
      <w:r w:rsidRPr="009F2A3F">
        <w:t>постійного</w:t>
      </w:r>
      <w:proofErr w:type="spellEnd"/>
      <w:r w:rsidRPr="009F2A3F">
        <w:t xml:space="preserve"> </w:t>
      </w:r>
      <w:proofErr w:type="spellStart"/>
      <w:r w:rsidRPr="009F2A3F">
        <w:t>удосконалення</w:t>
      </w:r>
      <w:proofErr w:type="spellEnd"/>
      <w:r w:rsidRPr="009F2A3F">
        <w:t xml:space="preserve"> </w:t>
      </w:r>
      <w:proofErr w:type="spellStart"/>
      <w:r w:rsidRPr="009F2A3F">
        <w:t>цих</w:t>
      </w:r>
      <w:proofErr w:type="spellEnd"/>
      <w:r w:rsidRPr="009F2A3F">
        <w:t xml:space="preserve"> </w:t>
      </w:r>
      <w:proofErr w:type="spellStart"/>
      <w:r w:rsidRPr="009F2A3F">
        <w:t>пристроїв</w:t>
      </w:r>
      <w:proofErr w:type="spellEnd"/>
      <w:r w:rsidRPr="009F2A3F">
        <w:t xml:space="preserve">. </w:t>
      </w:r>
      <w:proofErr w:type="spellStart"/>
      <w:r w:rsidRPr="009F2A3F">
        <w:t>Спостерігається</w:t>
      </w:r>
      <w:proofErr w:type="spellEnd"/>
      <w:r w:rsidRPr="009F2A3F">
        <w:t xml:space="preserve"> </w:t>
      </w:r>
      <w:proofErr w:type="spellStart"/>
      <w:r w:rsidRPr="009F2A3F">
        <w:t>те</w:t>
      </w:r>
      <w:r w:rsidRPr="009F2A3F">
        <w:t>н</w:t>
      </w:r>
      <w:r w:rsidRPr="009F2A3F">
        <w:t>денція</w:t>
      </w:r>
      <w:proofErr w:type="spellEnd"/>
      <w:r w:rsidRPr="009F2A3F">
        <w:t xml:space="preserve"> </w:t>
      </w:r>
      <w:proofErr w:type="spellStart"/>
      <w:r w:rsidRPr="009F2A3F">
        <w:t>створення</w:t>
      </w:r>
      <w:proofErr w:type="spellEnd"/>
      <w:r w:rsidRPr="009F2A3F">
        <w:t xml:space="preserve"> </w:t>
      </w:r>
      <w:proofErr w:type="spellStart"/>
      <w:r w:rsidRPr="009F2A3F">
        <w:t>автоматизованих</w:t>
      </w:r>
      <w:proofErr w:type="spellEnd"/>
      <w:r w:rsidRPr="009F2A3F">
        <w:t xml:space="preserve"> систем </w:t>
      </w:r>
      <w:proofErr w:type="spellStart"/>
      <w:r w:rsidRPr="009F2A3F">
        <w:t>керування</w:t>
      </w:r>
      <w:proofErr w:type="spellEnd"/>
      <w:r w:rsidRPr="009F2A3F">
        <w:t xml:space="preserve"> </w:t>
      </w:r>
      <w:proofErr w:type="gramStart"/>
      <w:r w:rsidRPr="009F2A3F">
        <w:t>на</w:t>
      </w:r>
      <w:proofErr w:type="gramEnd"/>
      <w:r w:rsidRPr="009F2A3F">
        <w:t xml:space="preserve"> </w:t>
      </w:r>
      <w:proofErr w:type="spellStart"/>
      <w:r w:rsidRPr="009F2A3F">
        <w:t>основі</w:t>
      </w:r>
      <w:proofErr w:type="spellEnd"/>
      <w:r w:rsidRPr="009F2A3F">
        <w:t xml:space="preserve"> </w:t>
      </w:r>
      <w:proofErr w:type="spellStart"/>
      <w:r w:rsidRPr="009F2A3F">
        <w:t>використання</w:t>
      </w:r>
      <w:proofErr w:type="spellEnd"/>
      <w:r w:rsidRPr="009F2A3F">
        <w:t xml:space="preserve"> </w:t>
      </w:r>
      <w:proofErr w:type="spellStart"/>
      <w:r w:rsidRPr="009F2A3F">
        <w:t>ци</w:t>
      </w:r>
      <w:r w:rsidRPr="009F2A3F">
        <w:t>ф</w:t>
      </w:r>
      <w:r w:rsidRPr="009F2A3F">
        <w:t>рових</w:t>
      </w:r>
      <w:proofErr w:type="spellEnd"/>
      <w:r w:rsidRPr="009F2A3F">
        <w:t xml:space="preserve"> </w:t>
      </w:r>
      <w:proofErr w:type="spellStart"/>
      <w:r w:rsidRPr="009F2A3F">
        <w:t>універсальних</w:t>
      </w:r>
      <w:proofErr w:type="spellEnd"/>
      <w:r w:rsidRPr="009F2A3F">
        <w:t xml:space="preserve"> </w:t>
      </w:r>
      <w:proofErr w:type="spellStart"/>
      <w:r w:rsidRPr="009F2A3F">
        <w:t>і</w:t>
      </w:r>
      <w:proofErr w:type="spellEnd"/>
      <w:r w:rsidRPr="009F2A3F">
        <w:t xml:space="preserve"> </w:t>
      </w:r>
      <w:proofErr w:type="spellStart"/>
      <w:r w:rsidRPr="009F2A3F">
        <w:t>спеціалізованих</w:t>
      </w:r>
      <w:proofErr w:type="spellEnd"/>
      <w:r w:rsidRPr="009F2A3F">
        <w:t xml:space="preserve"> </w:t>
      </w:r>
      <w:proofErr w:type="spellStart"/>
      <w:r w:rsidRPr="009F2A3F">
        <w:t>обчислювальних</w:t>
      </w:r>
      <w:proofErr w:type="spellEnd"/>
      <w:r w:rsidRPr="009F2A3F">
        <w:t xml:space="preserve">  машин.</w:t>
      </w:r>
    </w:p>
    <w:p w:rsidR="0068661B" w:rsidRPr="009F2A3F" w:rsidRDefault="0068661B" w:rsidP="0068661B">
      <w:pPr>
        <w:pStyle w:val="a8"/>
        <w:spacing w:after="0" w:line="360" w:lineRule="auto"/>
        <w:jc w:val="both"/>
        <w:rPr>
          <w:sz w:val="28"/>
          <w:szCs w:val="28"/>
        </w:rPr>
      </w:pPr>
      <w:r w:rsidRPr="009F2A3F">
        <w:rPr>
          <w:sz w:val="28"/>
          <w:szCs w:val="28"/>
        </w:rPr>
        <w:tab/>
        <w:t xml:space="preserve">Через </w:t>
      </w:r>
      <w:proofErr w:type="spellStart"/>
      <w:r w:rsidRPr="009F2A3F">
        <w:rPr>
          <w:sz w:val="28"/>
          <w:szCs w:val="28"/>
        </w:rPr>
        <w:t>важливість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правильної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і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швидкої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роботи</w:t>
      </w:r>
      <w:proofErr w:type="spellEnd"/>
      <w:r w:rsidRPr="009F2A3F">
        <w:rPr>
          <w:sz w:val="28"/>
          <w:szCs w:val="28"/>
        </w:rPr>
        <w:t xml:space="preserve"> релейного </w:t>
      </w:r>
      <w:proofErr w:type="spellStart"/>
      <w:r w:rsidRPr="009F2A3F">
        <w:rPr>
          <w:sz w:val="28"/>
          <w:szCs w:val="28"/>
        </w:rPr>
        <w:t>захисту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основним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є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вірний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і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оптимальний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вибі</w:t>
      </w:r>
      <w:proofErr w:type="gramStart"/>
      <w:r w:rsidRPr="009F2A3F">
        <w:rPr>
          <w:sz w:val="28"/>
          <w:szCs w:val="28"/>
        </w:rPr>
        <w:t>р</w:t>
      </w:r>
      <w:proofErr w:type="spellEnd"/>
      <w:proofErr w:type="gram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параметрів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спрацьовування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захисту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і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її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пвильне</w:t>
      </w:r>
      <w:proofErr w:type="spellEnd"/>
      <w:r w:rsidRPr="009F2A3F">
        <w:rPr>
          <w:sz w:val="28"/>
          <w:szCs w:val="28"/>
        </w:rPr>
        <w:t xml:space="preserve"> </w:t>
      </w:r>
      <w:proofErr w:type="spellStart"/>
      <w:r w:rsidRPr="009F2A3F">
        <w:rPr>
          <w:sz w:val="28"/>
          <w:szCs w:val="28"/>
        </w:rPr>
        <w:t>н</w:t>
      </w:r>
      <w:r w:rsidRPr="009F2A3F">
        <w:rPr>
          <w:sz w:val="28"/>
          <w:szCs w:val="28"/>
        </w:rPr>
        <w:t>а</w:t>
      </w:r>
      <w:r w:rsidRPr="009F2A3F">
        <w:rPr>
          <w:sz w:val="28"/>
          <w:szCs w:val="28"/>
        </w:rPr>
        <w:t>строювання</w:t>
      </w:r>
      <w:proofErr w:type="spellEnd"/>
      <w:r w:rsidRPr="009F2A3F">
        <w:rPr>
          <w:sz w:val="28"/>
          <w:szCs w:val="28"/>
        </w:rPr>
        <w:t>.</w:t>
      </w:r>
    </w:p>
    <w:p w:rsidR="0068661B" w:rsidRDefault="0068661B" w:rsidP="0068661B">
      <w:pPr>
        <w:jc w:val="both"/>
        <w:rPr>
          <w:lang w:val="uk-UA"/>
        </w:rPr>
      </w:pPr>
      <w:r w:rsidRPr="009F2A3F">
        <w:tab/>
      </w:r>
      <w:proofErr w:type="spellStart"/>
      <w:proofErr w:type="gramStart"/>
      <w:r w:rsidRPr="009F2A3F">
        <w:t>Р</w:t>
      </w:r>
      <w:proofErr w:type="gramEnd"/>
      <w:r w:rsidRPr="009F2A3F">
        <w:t>ізке</w:t>
      </w:r>
      <w:proofErr w:type="spellEnd"/>
      <w:r w:rsidRPr="009F2A3F">
        <w:t xml:space="preserve"> </w:t>
      </w:r>
      <w:proofErr w:type="spellStart"/>
      <w:r w:rsidRPr="009F2A3F">
        <w:t>зростання</w:t>
      </w:r>
      <w:proofErr w:type="spellEnd"/>
      <w:r w:rsidRPr="009F2A3F">
        <w:t xml:space="preserve"> </w:t>
      </w:r>
      <w:proofErr w:type="spellStart"/>
      <w:r w:rsidRPr="009F2A3F">
        <w:t>навантажень</w:t>
      </w:r>
      <w:proofErr w:type="spellEnd"/>
      <w:r w:rsidRPr="009F2A3F">
        <w:t xml:space="preserve">, велика </w:t>
      </w:r>
      <w:proofErr w:type="spellStart"/>
      <w:r w:rsidRPr="009F2A3F">
        <w:t>протяж</w:t>
      </w:r>
      <w:proofErr w:type="spellEnd"/>
      <w:r w:rsidRPr="009F2A3F">
        <w:rPr>
          <w:lang w:val="uk-UA"/>
        </w:rPr>
        <w:t>е</w:t>
      </w:r>
      <w:proofErr w:type="spellStart"/>
      <w:r w:rsidRPr="009F2A3F">
        <w:t>нн</w:t>
      </w:r>
      <w:proofErr w:type="spellEnd"/>
      <w:r w:rsidRPr="009F2A3F">
        <w:rPr>
          <w:lang w:val="uk-UA"/>
        </w:rPr>
        <w:t>і</w:t>
      </w:r>
      <w:proofErr w:type="spellStart"/>
      <w:r w:rsidRPr="009F2A3F">
        <w:t>сть</w:t>
      </w:r>
      <w:proofErr w:type="spellEnd"/>
      <w:r w:rsidRPr="009F2A3F">
        <w:t xml:space="preserve"> </w:t>
      </w:r>
      <w:proofErr w:type="spellStart"/>
      <w:r w:rsidRPr="009F2A3F">
        <w:t>сучасних</w:t>
      </w:r>
      <w:proofErr w:type="spellEnd"/>
      <w:r w:rsidRPr="009F2A3F">
        <w:t xml:space="preserve"> </w:t>
      </w:r>
      <w:proofErr w:type="spellStart"/>
      <w:r w:rsidRPr="009F2A3F">
        <w:t>ліній</w:t>
      </w:r>
      <w:proofErr w:type="spellEnd"/>
      <w:r w:rsidRPr="009F2A3F">
        <w:t xml:space="preserve"> </w:t>
      </w:r>
      <w:proofErr w:type="spellStart"/>
      <w:r w:rsidRPr="009F2A3F">
        <w:t>електроп</w:t>
      </w:r>
      <w:r w:rsidRPr="009F2A3F">
        <w:t>е</w:t>
      </w:r>
      <w:r w:rsidRPr="009F2A3F">
        <w:t>редач</w:t>
      </w:r>
      <w:proofErr w:type="spellEnd"/>
      <w:r w:rsidRPr="009F2A3F">
        <w:t xml:space="preserve">, </w:t>
      </w:r>
      <w:proofErr w:type="spellStart"/>
      <w:r w:rsidRPr="009F2A3F">
        <w:t>підвищення</w:t>
      </w:r>
      <w:proofErr w:type="spellEnd"/>
      <w:r w:rsidRPr="009F2A3F">
        <w:t xml:space="preserve"> </w:t>
      </w:r>
      <w:proofErr w:type="spellStart"/>
      <w:r w:rsidRPr="009F2A3F">
        <w:t>вимог</w:t>
      </w:r>
      <w:proofErr w:type="spellEnd"/>
      <w:r w:rsidRPr="009F2A3F">
        <w:t xml:space="preserve"> до </w:t>
      </w:r>
      <w:proofErr w:type="spellStart"/>
      <w:r w:rsidRPr="009F2A3F">
        <w:t>стійкості</w:t>
      </w:r>
      <w:proofErr w:type="spellEnd"/>
      <w:r w:rsidRPr="009F2A3F">
        <w:t xml:space="preserve"> </w:t>
      </w:r>
      <w:proofErr w:type="spellStart"/>
      <w:r w:rsidRPr="009F2A3F">
        <w:t>енергосистем</w:t>
      </w:r>
      <w:proofErr w:type="spellEnd"/>
      <w:r w:rsidRPr="009F2A3F">
        <w:t xml:space="preserve"> </w:t>
      </w:r>
      <w:proofErr w:type="spellStart"/>
      <w:r w:rsidRPr="009F2A3F">
        <w:t>ускладнюють</w:t>
      </w:r>
      <w:proofErr w:type="spellEnd"/>
      <w:r w:rsidRPr="009F2A3F">
        <w:t xml:space="preserve"> </w:t>
      </w:r>
      <w:proofErr w:type="spellStart"/>
      <w:r w:rsidRPr="009F2A3F">
        <w:t>умови</w:t>
      </w:r>
      <w:proofErr w:type="spellEnd"/>
      <w:r w:rsidRPr="009F2A3F">
        <w:t xml:space="preserve"> </w:t>
      </w:r>
      <w:proofErr w:type="spellStart"/>
      <w:r w:rsidRPr="009F2A3F">
        <w:t>роботи</w:t>
      </w:r>
      <w:proofErr w:type="spellEnd"/>
      <w:r w:rsidRPr="009F2A3F">
        <w:t xml:space="preserve"> р</w:t>
      </w:r>
      <w:r w:rsidRPr="009F2A3F">
        <w:t>е</w:t>
      </w:r>
      <w:r w:rsidRPr="009F2A3F">
        <w:t xml:space="preserve">лейного </w:t>
      </w:r>
      <w:proofErr w:type="spellStart"/>
      <w:r w:rsidRPr="009F2A3F">
        <w:t>захисту</w:t>
      </w:r>
      <w:proofErr w:type="spellEnd"/>
      <w:r w:rsidRPr="009F2A3F">
        <w:t xml:space="preserve"> </w:t>
      </w:r>
      <w:proofErr w:type="spellStart"/>
      <w:r w:rsidRPr="009F2A3F">
        <w:t>і</w:t>
      </w:r>
      <w:proofErr w:type="spellEnd"/>
      <w:r w:rsidRPr="009F2A3F">
        <w:t xml:space="preserve"> </w:t>
      </w:r>
      <w:proofErr w:type="spellStart"/>
      <w:r w:rsidRPr="009F2A3F">
        <w:t>підвищують</w:t>
      </w:r>
      <w:proofErr w:type="spellEnd"/>
      <w:r w:rsidRPr="009F2A3F">
        <w:t xml:space="preserve"> </w:t>
      </w:r>
      <w:proofErr w:type="spellStart"/>
      <w:r w:rsidRPr="009F2A3F">
        <w:t>вимоги</w:t>
      </w:r>
      <w:proofErr w:type="spellEnd"/>
      <w:r w:rsidRPr="009F2A3F">
        <w:t xml:space="preserve"> до </w:t>
      </w:r>
      <w:proofErr w:type="spellStart"/>
      <w:r w:rsidRPr="009F2A3F">
        <w:t>її</w:t>
      </w:r>
      <w:proofErr w:type="spellEnd"/>
      <w:r w:rsidRPr="009F2A3F">
        <w:t xml:space="preserve"> </w:t>
      </w:r>
      <w:proofErr w:type="spellStart"/>
      <w:r w:rsidRPr="009F2A3F">
        <w:t>швидкодії</w:t>
      </w:r>
      <w:proofErr w:type="spellEnd"/>
      <w:r w:rsidRPr="009F2A3F">
        <w:t xml:space="preserve">, </w:t>
      </w:r>
      <w:proofErr w:type="spellStart"/>
      <w:r w:rsidRPr="009F2A3F">
        <w:t>чутливості</w:t>
      </w:r>
      <w:proofErr w:type="spellEnd"/>
      <w:r w:rsidRPr="009F2A3F">
        <w:t xml:space="preserve"> </w:t>
      </w:r>
      <w:proofErr w:type="spellStart"/>
      <w:r w:rsidRPr="009F2A3F">
        <w:t>і</w:t>
      </w:r>
      <w:proofErr w:type="spellEnd"/>
      <w:r w:rsidRPr="009F2A3F">
        <w:t xml:space="preserve"> </w:t>
      </w:r>
      <w:proofErr w:type="spellStart"/>
      <w:r w:rsidRPr="009F2A3F">
        <w:t>надійності</w:t>
      </w:r>
      <w:proofErr w:type="spellEnd"/>
      <w:r w:rsidRPr="009F2A3F">
        <w:t xml:space="preserve">. У </w:t>
      </w:r>
      <w:proofErr w:type="spellStart"/>
      <w:r w:rsidRPr="009F2A3F">
        <w:t>зв’язку</w:t>
      </w:r>
      <w:proofErr w:type="spellEnd"/>
      <w:r w:rsidRPr="009F2A3F">
        <w:t xml:space="preserve"> </w:t>
      </w:r>
      <w:proofErr w:type="spellStart"/>
      <w:r w:rsidRPr="009F2A3F">
        <w:t>з</w:t>
      </w:r>
      <w:proofErr w:type="spellEnd"/>
      <w:r w:rsidRPr="009F2A3F">
        <w:t xml:space="preserve"> </w:t>
      </w:r>
      <w:proofErr w:type="spellStart"/>
      <w:r w:rsidRPr="009F2A3F">
        <w:t>цим</w:t>
      </w:r>
      <w:proofErr w:type="spellEnd"/>
      <w:r w:rsidRPr="009F2A3F">
        <w:t xml:space="preserve"> </w:t>
      </w:r>
      <w:proofErr w:type="spellStart"/>
      <w:r w:rsidRPr="009F2A3F">
        <w:t>йде</w:t>
      </w:r>
      <w:proofErr w:type="spellEnd"/>
      <w:r w:rsidRPr="009F2A3F">
        <w:t xml:space="preserve"> </w:t>
      </w:r>
      <w:proofErr w:type="spellStart"/>
      <w:r w:rsidRPr="009F2A3F">
        <w:t>безперервний</w:t>
      </w:r>
      <w:proofErr w:type="spellEnd"/>
      <w:r w:rsidRPr="009F2A3F">
        <w:t xml:space="preserve"> </w:t>
      </w:r>
      <w:proofErr w:type="spellStart"/>
      <w:r w:rsidRPr="009F2A3F">
        <w:t>процес</w:t>
      </w:r>
      <w:proofErr w:type="spellEnd"/>
      <w:r w:rsidRPr="009F2A3F">
        <w:t xml:space="preserve"> </w:t>
      </w:r>
      <w:proofErr w:type="spellStart"/>
      <w:r w:rsidRPr="009F2A3F">
        <w:t>розвитку</w:t>
      </w:r>
      <w:proofErr w:type="spellEnd"/>
      <w:r w:rsidRPr="009F2A3F">
        <w:t xml:space="preserve"> </w:t>
      </w:r>
      <w:proofErr w:type="spellStart"/>
      <w:r w:rsidRPr="009F2A3F">
        <w:t>й</w:t>
      </w:r>
      <w:proofErr w:type="spellEnd"/>
      <w:r w:rsidRPr="009F2A3F">
        <w:t xml:space="preserve"> </w:t>
      </w:r>
      <w:proofErr w:type="spellStart"/>
      <w:r w:rsidRPr="009F2A3F">
        <w:t>удосконалювання</w:t>
      </w:r>
      <w:proofErr w:type="spellEnd"/>
      <w:r w:rsidRPr="009F2A3F">
        <w:t xml:space="preserve"> </w:t>
      </w:r>
      <w:proofErr w:type="spellStart"/>
      <w:r w:rsidRPr="009F2A3F">
        <w:t>техніки</w:t>
      </w:r>
      <w:proofErr w:type="spellEnd"/>
      <w:r w:rsidRPr="009F2A3F">
        <w:t xml:space="preserve"> релейного </w:t>
      </w:r>
      <w:proofErr w:type="spellStart"/>
      <w:r w:rsidRPr="009F2A3F">
        <w:t>захисту</w:t>
      </w:r>
      <w:proofErr w:type="spellEnd"/>
      <w:r w:rsidRPr="009F2A3F">
        <w:t xml:space="preserve">, </w:t>
      </w:r>
      <w:proofErr w:type="spellStart"/>
      <w:r w:rsidRPr="009F2A3F">
        <w:t>спрямований</w:t>
      </w:r>
      <w:proofErr w:type="spellEnd"/>
      <w:r w:rsidRPr="009F2A3F">
        <w:t xml:space="preserve"> на </w:t>
      </w:r>
      <w:proofErr w:type="spellStart"/>
      <w:r w:rsidRPr="009F2A3F">
        <w:t>створення</w:t>
      </w:r>
      <w:proofErr w:type="spellEnd"/>
      <w:r w:rsidRPr="009F2A3F">
        <w:t xml:space="preserve"> усе </w:t>
      </w:r>
      <w:proofErr w:type="spellStart"/>
      <w:r w:rsidRPr="009F2A3F">
        <w:t>більш</w:t>
      </w:r>
      <w:proofErr w:type="spellEnd"/>
      <w:r w:rsidRPr="009F2A3F">
        <w:t xml:space="preserve"> </w:t>
      </w:r>
      <w:proofErr w:type="spellStart"/>
      <w:r w:rsidRPr="009F2A3F">
        <w:t>доск</w:t>
      </w:r>
      <w:r w:rsidRPr="009F2A3F">
        <w:t>о</w:t>
      </w:r>
      <w:r w:rsidRPr="009F2A3F">
        <w:t>налих</w:t>
      </w:r>
      <w:proofErr w:type="spellEnd"/>
      <w:r w:rsidRPr="009F2A3F">
        <w:t xml:space="preserve"> </w:t>
      </w:r>
      <w:proofErr w:type="spellStart"/>
      <w:r w:rsidRPr="009F2A3F">
        <w:t>захистів</w:t>
      </w:r>
      <w:proofErr w:type="spellEnd"/>
      <w:r w:rsidRPr="009F2A3F">
        <w:t xml:space="preserve">, </w:t>
      </w:r>
      <w:proofErr w:type="spellStart"/>
      <w:r w:rsidRPr="009F2A3F">
        <w:t>що</w:t>
      </w:r>
      <w:proofErr w:type="spellEnd"/>
      <w:r w:rsidRPr="009F2A3F">
        <w:t xml:space="preserve"> </w:t>
      </w:r>
      <w:proofErr w:type="spellStart"/>
      <w:r w:rsidRPr="009F2A3F">
        <w:t>відповідають</w:t>
      </w:r>
      <w:proofErr w:type="spellEnd"/>
      <w:r w:rsidRPr="009F2A3F">
        <w:t xml:space="preserve"> </w:t>
      </w:r>
      <w:proofErr w:type="spellStart"/>
      <w:r w:rsidRPr="009F2A3F">
        <w:t>вимогам</w:t>
      </w:r>
      <w:proofErr w:type="spellEnd"/>
      <w:r w:rsidRPr="009F2A3F">
        <w:t xml:space="preserve"> </w:t>
      </w:r>
      <w:proofErr w:type="spellStart"/>
      <w:r w:rsidRPr="009F2A3F">
        <w:t>сучасної</w:t>
      </w:r>
      <w:proofErr w:type="spellEnd"/>
      <w:r w:rsidRPr="009F2A3F">
        <w:t xml:space="preserve"> </w:t>
      </w:r>
      <w:proofErr w:type="spellStart"/>
      <w:r w:rsidRPr="009F2A3F">
        <w:t>енергетики</w:t>
      </w:r>
      <w:proofErr w:type="spellEnd"/>
      <w:r w:rsidRPr="009F2A3F">
        <w:t>.</w:t>
      </w:r>
    </w:p>
    <w:p w:rsidR="00C10ADD" w:rsidRPr="0068661B" w:rsidRDefault="00C10ADD" w:rsidP="005C5C2A">
      <w:pPr>
        <w:rPr>
          <w:lang w:val="uk-UA"/>
        </w:rPr>
      </w:pPr>
    </w:p>
    <w:p w:rsidR="005C5C2A" w:rsidRDefault="005C5C2A" w:rsidP="005C5C2A"/>
    <w:p w:rsidR="005C5C2A" w:rsidRDefault="005C5C2A" w:rsidP="005C5C2A"/>
    <w:p w:rsidR="005C5C2A" w:rsidRDefault="005C5C2A" w:rsidP="005C5C2A"/>
    <w:p w:rsidR="005C5C2A" w:rsidRDefault="005C5C2A" w:rsidP="005C5C2A"/>
    <w:p w:rsidR="005C5C2A" w:rsidRDefault="005C5C2A" w:rsidP="005C5C2A"/>
    <w:p w:rsidR="005C5C2A" w:rsidRDefault="005C5C2A" w:rsidP="005C5C2A"/>
    <w:p w:rsidR="005C5C2A" w:rsidRPr="006C6FA1" w:rsidRDefault="005C5C2A" w:rsidP="006C6FA1">
      <w:pPr>
        <w:pStyle w:val="a3"/>
        <w:numPr>
          <w:ilvl w:val="0"/>
          <w:numId w:val="5"/>
        </w:numPr>
        <w:spacing w:after="200" w:line="276" w:lineRule="auto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КОРОТКА ХАРАКТЕРИСТИКА ОБ</w:t>
      </w:r>
      <w:r w:rsidRPr="006C6FA1">
        <w:rPr>
          <w:rFonts w:eastAsia="Calibri"/>
        </w:rPr>
        <w:t>’</w:t>
      </w:r>
      <w:r w:rsidRPr="006C6FA1">
        <w:rPr>
          <w:rFonts w:eastAsia="Calibri"/>
          <w:lang w:val="uk-UA"/>
        </w:rPr>
        <w:t>ЄКТА, ЩО ЗАХИЩАЄТЬСЯ</w:t>
      </w:r>
    </w:p>
    <w:p w:rsidR="005C5C2A" w:rsidRPr="005C5C2A" w:rsidRDefault="005C5C2A" w:rsidP="005C5C2A">
      <w:pPr>
        <w:spacing w:after="200" w:line="276" w:lineRule="auto"/>
        <w:rPr>
          <w:rFonts w:eastAsia="Calibri"/>
          <w:lang w:val="uk-UA"/>
        </w:rPr>
      </w:pPr>
      <w:r w:rsidRPr="005C5C2A">
        <w:rPr>
          <w:rFonts w:eastAsia="Calibri"/>
          <w:lang w:val="uk-UA"/>
        </w:rPr>
        <w:t>1.1 Турбогенератори</w:t>
      </w:r>
    </w:p>
    <w:p w:rsidR="005C5C2A" w:rsidRPr="005C5C2A" w:rsidRDefault="005C5C2A" w:rsidP="005C5C2A">
      <w:pPr>
        <w:spacing w:line="240" w:lineRule="auto"/>
        <w:rPr>
          <w:rFonts w:eastAsia="Calibri"/>
          <w:lang w:val="uk-UA"/>
        </w:rPr>
      </w:pPr>
      <w:r w:rsidRPr="005C5C2A">
        <w:rPr>
          <w:rFonts w:eastAsia="Calibri"/>
          <w:lang w:val="uk-UA"/>
        </w:rPr>
        <w:t>Таблиця 1.1 – Параметри турбогенераторів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544"/>
        <w:gridCol w:w="933"/>
        <w:gridCol w:w="933"/>
        <w:gridCol w:w="1061"/>
        <w:gridCol w:w="992"/>
        <w:gridCol w:w="933"/>
        <w:gridCol w:w="933"/>
        <w:gridCol w:w="1120"/>
      </w:tblGrid>
      <w:tr w:rsidR="005C5C2A" w:rsidRPr="005C5C2A" w:rsidTr="005C5C2A">
        <w:trPr>
          <w:cantSplit/>
          <w:trHeight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Тип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val="uk-UA" w:eastAsia="ru-RU"/>
              </w:rPr>
              <w:t>Р</w:t>
            </w:r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ном</w:t>
            </w:r>
            <w:proofErr w:type="spellEnd"/>
            <w:r w:rsidRPr="005C5C2A">
              <w:rPr>
                <w:rFonts w:eastAsia="Times New Roman"/>
                <w:color w:val="000000"/>
                <w:lang w:val="uk-UA" w:eastAsia="ru-RU"/>
              </w:rPr>
              <w:t>,МВт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cosφ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Статор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Ротор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Схема</w:t>
            </w:r>
          </w:p>
        </w:tc>
      </w:tr>
      <w:tr w:rsidR="005C5C2A" w:rsidRPr="005C5C2A" w:rsidTr="00F67C18">
        <w:trPr>
          <w:cantSplit/>
          <w:trHeight w:val="15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vertAlign w:val="subscript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U</w:t>
            </w:r>
            <w:proofErr w:type="spellStart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ном</w:t>
            </w:r>
            <w:proofErr w:type="spellEnd"/>
            <w:proofErr w:type="gramStart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,к</w:t>
            </w:r>
            <w:proofErr w:type="gram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vertAlign w:val="subscript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I</w:t>
            </w:r>
            <w:proofErr w:type="spellStart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ном</w:t>
            </w:r>
            <w:proofErr w:type="spellEnd"/>
            <w:proofErr w:type="gramStart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,к</w:t>
            </w:r>
            <w:proofErr w:type="gram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proofErr w:type="gramStart"/>
            <w:r w:rsidRPr="005C5C2A">
              <w:rPr>
                <w:rFonts w:eastAsia="Times New Roman"/>
                <w:color w:val="000000"/>
                <w:lang w:eastAsia="ru-RU"/>
              </w:rPr>
              <w:t>I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f</w:t>
            </w:r>
            <w:proofErr w:type="gram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ном</w:t>
            </w:r>
            <w:proofErr w:type="spell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 xml:space="preserve">, 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aps/>
                <w:color w:val="000000"/>
                <w:lang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eastAsia="ru-RU"/>
              </w:rPr>
              <w:t>I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fx</w:t>
            </w:r>
            <w:proofErr w:type="spellEnd"/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, </w:t>
            </w:r>
            <w:r w:rsidRPr="005C5C2A">
              <w:rPr>
                <w:rFonts w:eastAsia="Times New Roman"/>
                <w:color w:val="000000"/>
                <w:lang w:eastAsia="ru-RU"/>
              </w:rPr>
              <w:t>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</w:tr>
      <w:tr w:rsidR="005C5C2A" w:rsidRPr="005C5C2A" w:rsidTr="00F67C18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G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ТВВ-160-2ЕУ3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5,67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2020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Y</w:t>
            </w:r>
          </w:p>
        </w:tc>
      </w:tr>
      <w:tr w:rsidR="005C5C2A" w:rsidRPr="005C5C2A" w:rsidTr="00F67C18">
        <w:trPr>
          <w:trHeight w:val="29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en-US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G2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keepNext/>
              <w:spacing w:line="240" w:lineRule="auto"/>
              <w:ind w:firstLine="0"/>
              <w:jc w:val="both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Т</w:t>
            </w:r>
            <w:r w:rsidRPr="005C5C2A">
              <w:rPr>
                <w:rFonts w:eastAsia="Times New Roman"/>
                <w:color w:val="000000"/>
                <w:lang w:eastAsia="ru-RU"/>
              </w:rPr>
              <w:t>ГВ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-</w:t>
            </w:r>
            <w:r w:rsidRPr="005C5C2A">
              <w:rPr>
                <w:rFonts w:eastAsia="Times New Roman"/>
                <w:color w:val="000000"/>
                <w:lang w:eastAsia="ru-RU"/>
              </w:rPr>
              <w:t>300-2УЗ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10,2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3050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YY</w:t>
            </w:r>
          </w:p>
        </w:tc>
      </w:tr>
    </w:tbl>
    <w:p w:rsidR="005C5C2A" w:rsidRPr="005C5C2A" w:rsidRDefault="005C5C2A" w:rsidP="005C5C2A">
      <w:pPr>
        <w:spacing w:line="240" w:lineRule="auto"/>
        <w:ind w:firstLine="0"/>
        <w:jc w:val="both"/>
        <w:rPr>
          <w:rFonts w:eastAsia="Times New Roman"/>
          <w:color w:val="000000"/>
          <w:lang w:val="uk-UA" w:eastAsia="ru-RU"/>
        </w:rPr>
      </w:pPr>
    </w:p>
    <w:p w:rsidR="005C5C2A" w:rsidRPr="005C5C2A" w:rsidRDefault="005C5C2A" w:rsidP="005C5C2A">
      <w:pPr>
        <w:spacing w:line="240" w:lineRule="auto"/>
        <w:rPr>
          <w:rFonts w:eastAsia="Times New Roman"/>
          <w:color w:val="000000"/>
          <w:lang w:val="uk-UA" w:eastAsia="ru-RU"/>
        </w:rPr>
      </w:pPr>
      <w:r w:rsidRPr="005C5C2A">
        <w:rPr>
          <w:rFonts w:eastAsia="Times New Roman"/>
          <w:color w:val="000000"/>
          <w:lang w:val="uk-UA" w:eastAsia="ru-RU"/>
        </w:rPr>
        <w:t>Продовження таблиці 1.1- Параметри турбогенераторів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74"/>
        <w:gridCol w:w="1176"/>
        <w:gridCol w:w="1177"/>
        <w:gridCol w:w="1177"/>
        <w:gridCol w:w="1177"/>
        <w:gridCol w:w="902"/>
        <w:gridCol w:w="902"/>
        <w:gridCol w:w="902"/>
      </w:tblGrid>
      <w:tr w:rsidR="005C5C2A" w:rsidRPr="005C5C2A" w:rsidTr="005C5C2A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val="uk-UA" w:eastAsia="ru-RU"/>
              </w:rPr>
              <w:t>ОКЗ</w:t>
            </w:r>
            <w:proofErr w:type="spellEnd"/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 xml:space="preserve">Реактивний опір, </w:t>
            </w:r>
            <w:proofErr w:type="spellStart"/>
            <w:r w:rsidRPr="005C5C2A">
              <w:rPr>
                <w:rFonts w:eastAsia="Times New Roman"/>
                <w:color w:val="000000"/>
                <w:lang w:val="uk-UA" w:eastAsia="ru-RU"/>
              </w:rPr>
              <w:t>від.од</w:t>
            </w:r>
            <w:proofErr w:type="spellEnd"/>
            <w:r w:rsidRPr="005C5C2A">
              <w:rPr>
                <w:rFonts w:eastAsia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Постійна часу, с</w:t>
            </w:r>
          </w:p>
        </w:tc>
      </w:tr>
      <w:tr w:rsidR="005C5C2A" w:rsidRPr="005C5C2A" w:rsidTr="005C5C2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eastAsia="ru-RU"/>
              </w:rPr>
              <w:t>X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d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eastAsia="ru-RU"/>
              </w:rPr>
              <w:t>X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d</w:t>
            </w:r>
            <w:proofErr w:type="spellEnd"/>
            <w:r w:rsidRPr="005C5C2A">
              <w:rPr>
                <w:rFonts w:eastAsia="Times New Roman"/>
                <w:color w:val="000000"/>
                <w:lang w:val="uk-UA" w:eastAsia="ru-RU"/>
              </w:rPr>
              <w:t>’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eastAsia="ru-RU"/>
              </w:rPr>
              <w:t>X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d</w:t>
            </w:r>
            <w:proofErr w:type="spellEnd"/>
            <w:r w:rsidRPr="005C5C2A">
              <w:rPr>
                <w:rFonts w:eastAsia="Times New Roman"/>
                <w:color w:val="000000"/>
                <w:lang w:val="uk-UA" w:eastAsia="ru-RU"/>
              </w:rPr>
              <w:t>”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X</w:t>
            </w:r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vertAlign w:val="subscript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eastAsia="ru-RU"/>
              </w:rPr>
              <w:t>T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d</w:t>
            </w:r>
            <w:proofErr w:type="spell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aps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aps/>
                <w:color w:val="000000"/>
                <w:lang w:eastAsia="ru-RU"/>
              </w:rPr>
              <w:t>T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d</w:t>
            </w:r>
            <w:proofErr w:type="spell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2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5C5C2A">
              <w:rPr>
                <w:rFonts w:eastAsia="Times New Roman"/>
                <w:color w:val="000000"/>
                <w:lang w:eastAsia="ru-RU"/>
              </w:rPr>
              <w:t>T</w:t>
            </w:r>
            <w:r w:rsidRPr="005C5C2A">
              <w:rPr>
                <w:rFonts w:eastAsia="Times New Roman"/>
                <w:color w:val="000000"/>
                <w:vertAlign w:val="subscript"/>
                <w:lang w:eastAsia="ru-RU"/>
              </w:rPr>
              <w:t>d</w:t>
            </w:r>
            <w:proofErr w:type="spellEnd"/>
            <w:r w:rsidRPr="005C5C2A">
              <w:rPr>
                <w:rFonts w:eastAsia="Times New Roman"/>
                <w:color w:val="000000"/>
                <w:vertAlign w:val="subscript"/>
                <w:lang w:val="uk-UA" w:eastAsia="ru-RU"/>
              </w:rPr>
              <w:t>3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’</w:t>
            </w:r>
          </w:p>
        </w:tc>
      </w:tr>
      <w:tr w:rsidR="005C5C2A" w:rsidRPr="005C5C2A" w:rsidTr="005C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G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0,615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1,713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0,304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0,213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5,42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0,96</w:t>
            </w:r>
          </w:p>
        </w:tc>
      </w:tr>
      <w:tr w:rsidR="005C5C2A" w:rsidRPr="005C5C2A" w:rsidTr="005C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G2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0,505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2,195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0,195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0,238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1,55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val="uk-UA" w:eastAsia="ru-RU"/>
              </w:rPr>
              <w:t>0,96</w:t>
            </w:r>
          </w:p>
        </w:tc>
      </w:tr>
    </w:tbl>
    <w:p w:rsidR="005C5C2A" w:rsidRPr="005C5C2A" w:rsidRDefault="005C5C2A" w:rsidP="005C5C2A">
      <w:pPr>
        <w:spacing w:after="200" w:line="276" w:lineRule="auto"/>
        <w:ind w:firstLine="0"/>
        <w:jc w:val="both"/>
        <w:rPr>
          <w:rFonts w:eastAsia="Calibri"/>
          <w:lang w:val="uk-UA"/>
        </w:rPr>
      </w:pPr>
    </w:p>
    <w:p w:rsidR="005C5C2A" w:rsidRPr="005C5C2A" w:rsidRDefault="005C5C2A" w:rsidP="005C5C2A">
      <w:pPr>
        <w:spacing w:line="240" w:lineRule="auto"/>
        <w:rPr>
          <w:rFonts w:eastAsia="Calibri"/>
          <w:lang w:val="uk-UA"/>
        </w:rPr>
      </w:pPr>
      <w:r w:rsidRPr="005C5C2A">
        <w:rPr>
          <w:rFonts w:eastAsia="Calibri"/>
          <w:lang w:val="uk-UA"/>
        </w:rPr>
        <w:t>Таблиця 1.2 - Коефіцієнти трансформації трансформаторів струму.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2401"/>
        <w:gridCol w:w="2971"/>
        <w:gridCol w:w="3039"/>
      </w:tblGrid>
      <w:tr w:rsidR="005C5C2A" w:rsidRPr="005C5C2A" w:rsidTr="006C6FA1">
        <w:tc>
          <w:tcPr>
            <w:tcW w:w="1443" w:type="dxa"/>
            <w:vMerge w:val="restart"/>
            <w:shd w:val="clear" w:color="auto" w:fill="auto"/>
          </w:tcPr>
          <w:p w:rsidR="005C5C2A" w:rsidRPr="005C5C2A" w:rsidRDefault="005C5C2A" w:rsidP="005C5C2A">
            <w:pPr>
              <w:spacing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</w:p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Генератор</w:t>
            </w:r>
          </w:p>
        </w:tc>
        <w:tc>
          <w:tcPr>
            <w:tcW w:w="8411" w:type="dxa"/>
            <w:gridSpan w:val="3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 xml:space="preserve">Коефіцієнти трансформації трансформаторів струму </w:t>
            </w:r>
          </w:p>
        </w:tc>
      </w:tr>
      <w:tr w:rsidR="005C5C2A" w:rsidRPr="005C5C2A" w:rsidTr="006C6FA1">
        <w:tc>
          <w:tcPr>
            <w:tcW w:w="1443" w:type="dxa"/>
            <w:vMerge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401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Лінійні виводи</w:t>
            </w:r>
          </w:p>
        </w:tc>
        <w:tc>
          <w:tcPr>
            <w:tcW w:w="2971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Виводи з боку нейтралі</w:t>
            </w:r>
          </w:p>
        </w:tc>
        <w:tc>
          <w:tcPr>
            <w:tcW w:w="3039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 xml:space="preserve">Поперечний </w:t>
            </w:r>
            <w:proofErr w:type="spellStart"/>
            <w:r w:rsidRPr="005C5C2A">
              <w:rPr>
                <w:rFonts w:eastAsia="Times New Roman"/>
                <w:lang w:val="uk-UA"/>
              </w:rPr>
              <w:t>дифзахист</w:t>
            </w:r>
            <w:proofErr w:type="spellEnd"/>
          </w:p>
        </w:tc>
      </w:tr>
      <w:tr w:rsidR="005C5C2A" w:rsidRPr="005C5C2A" w:rsidTr="006C6FA1">
        <w:tc>
          <w:tcPr>
            <w:tcW w:w="1443" w:type="dxa"/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G</w:t>
            </w:r>
            <w:r w:rsidRPr="005C5C2A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8000/5</w:t>
            </w:r>
          </w:p>
        </w:tc>
        <w:tc>
          <w:tcPr>
            <w:tcW w:w="2971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8000/5</w:t>
            </w:r>
          </w:p>
        </w:tc>
        <w:tc>
          <w:tcPr>
            <w:tcW w:w="3039" w:type="dxa"/>
            <w:shd w:val="clear" w:color="auto" w:fill="auto"/>
          </w:tcPr>
          <w:p w:rsidR="005C5C2A" w:rsidRPr="005C5C2A" w:rsidRDefault="005C5C2A" w:rsidP="005C5C2A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Times New Roman"/>
                <w:lang w:val="uk-UA"/>
              </w:rPr>
            </w:pPr>
          </w:p>
        </w:tc>
      </w:tr>
      <w:tr w:rsidR="005C5C2A" w:rsidRPr="005C5C2A" w:rsidTr="006C6FA1">
        <w:tc>
          <w:tcPr>
            <w:tcW w:w="1443" w:type="dxa"/>
            <w:shd w:val="clear" w:color="auto" w:fill="auto"/>
            <w:vAlign w:val="center"/>
          </w:tcPr>
          <w:p w:rsidR="005C5C2A" w:rsidRPr="005C5C2A" w:rsidRDefault="005C5C2A" w:rsidP="005C5C2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5C2A">
              <w:rPr>
                <w:rFonts w:eastAsia="Times New Roman"/>
                <w:color w:val="000000"/>
                <w:lang w:eastAsia="ru-RU"/>
              </w:rPr>
              <w:t>G2</w:t>
            </w:r>
          </w:p>
        </w:tc>
        <w:tc>
          <w:tcPr>
            <w:tcW w:w="2401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12000/5</w:t>
            </w:r>
          </w:p>
        </w:tc>
        <w:tc>
          <w:tcPr>
            <w:tcW w:w="2971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12000/5</w:t>
            </w:r>
          </w:p>
        </w:tc>
        <w:tc>
          <w:tcPr>
            <w:tcW w:w="3039" w:type="dxa"/>
            <w:shd w:val="clear" w:color="auto" w:fill="auto"/>
          </w:tcPr>
          <w:p w:rsidR="005C5C2A" w:rsidRPr="005C5C2A" w:rsidRDefault="005C5C2A" w:rsidP="005C5C2A">
            <w:pPr>
              <w:spacing w:after="200" w:line="276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5C5C2A">
              <w:rPr>
                <w:rFonts w:eastAsia="Times New Roman"/>
                <w:lang w:val="uk-UA"/>
              </w:rPr>
              <w:t>1500/5</w:t>
            </w:r>
          </w:p>
        </w:tc>
      </w:tr>
    </w:tbl>
    <w:p w:rsidR="005C5C2A" w:rsidRPr="005C5C2A" w:rsidRDefault="005C5C2A" w:rsidP="005C5C2A">
      <w:pPr>
        <w:jc w:val="both"/>
        <w:rPr>
          <w:rFonts w:eastAsia="Calibri"/>
          <w:lang w:val="uk-UA"/>
        </w:rPr>
      </w:pPr>
    </w:p>
    <w:p w:rsidR="005C5C2A" w:rsidRPr="005C5C2A" w:rsidRDefault="005C5C2A" w:rsidP="005C5C2A">
      <w:pPr>
        <w:jc w:val="both"/>
        <w:rPr>
          <w:rFonts w:eastAsia="Calibri"/>
          <w:lang w:val="uk-UA"/>
        </w:rPr>
      </w:pPr>
      <w:r w:rsidRPr="005C5C2A">
        <w:rPr>
          <w:rFonts w:eastAsia="Calibri"/>
          <w:lang w:val="uk-UA"/>
        </w:rPr>
        <w:t>На станції об’єкт захисту – блок трансформатор – турбогенератор.</w:t>
      </w:r>
    </w:p>
    <w:p w:rsidR="005C5C2A" w:rsidRPr="005C5C2A" w:rsidRDefault="005C5C2A" w:rsidP="005C5C2A">
      <w:pPr>
        <w:jc w:val="both"/>
        <w:rPr>
          <w:rFonts w:eastAsia="Times New Roman"/>
          <w:lang w:val="uk-UA"/>
        </w:rPr>
      </w:pPr>
      <w:r w:rsidRPr="005C5C2A">
        <w:rPr>
          <w:rFonts w:eastAsia="Calibri"/>
          <w:lang w:val="uk-UA"/>
        </w:rPr>
        <w:t xml:space="preserve">а) турбогенератор типу </w:t>
      </w:r>
      <w:r w:rsidRPr="005C5C2A">
        <w:rPr>
          <w:rFonts w:eastAsia="Times New Roman"/>
          <w:color w:val="000000"/>
          <w:lang w:val="uk-UA" w:eastAsia="ru-RU"/>
        </w:rPr>
        <w:t>ТВВ-160-2ЕУ3</w:t>
      </w:r>
      <w:r w:rsidRPr="005C5C2A">
        <w:rPr>
          <w:rFonts w:eastAsia="Times New Roman"/>
          <w:lang w:val="uk-UA"/>
        </w:rPr>
        <w:t>.</w:t>
      </w:r>
    </w:p>
    <w:p w:rsidR="005C5C2A" w:rsidRDefault="005C5C2A" w:rsidP="005C5C2A">
      <w:pPr>
        <w:numPr>
          <w:ilvl w:val="0"/>
          <w:numId w:val="2"/>
        </w:numPr>
        <w:ind w:left="0" w:firstLine="567"/>
        <w:jc w:val="both"/>
        <w:rPr>
          <w:rFonts w:eastAsia="Calibri"/>
          <w:lang w:val="uk-UA"/>
        </w:rPr>
      </w:pPr>
      <w:r w:rsidRPr="005C5C2A">
        <w:rPr>
          <w:rFonts w:eastAsia="Calibri"/>
          <w:lang w:val="uk-UA"/>
        </w:rPr>
        <w:t>Система охолодження – безпосереднє водяне</w:t>
      </w:r>
    </w:p>
    <w:p w:rsidR="004F4387" w:rsidRPr="004F4387" w:rsidRDefault="004F4387" w:rsidP="004F4387">
      <w:pPr>
        <w:pStyle w:val="a3"/>
        <w:ind w:left="1418"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Pr="004F4387">
        <w:rPr>
          <w:lang w:val="uk-UA"/>
        </w:rPr>
        <w:t>обмотка ротора – безпосереднє водневе</w:t>
      </w:r>
    </w:p>
    <w:p w:rsidR="004F4387" w:rsidRPr="004F4387" w:rsidRDefault="004F4387" w:rsidP="004F4387">
      <w:pPr>
        <w:pStyle w:val="a3"/>
        <w:ind w:left="1418"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Pr="004F4387">
        <w:rPr>
          <w:lang w:val="uk-UA"/>
        </w:rPr>
        <w:t>обмотка статора - безпосереднє водою</w:t>
      </w:r>
    </w:p>
    <w:p w:rsidR="004F4387" w:rsidRPr="004F4387" w:rsidRDefault="004F4387" w:rsidP="004F4387">
      <w:pPr>
        <w:pStyle w:val="a3"/>
        <w:ind w:left="1418"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Pr="004F4387">
        <w:rPr>
          <w:lang w:val="uk-UA"/>
        </w:rPr>
        <w:t>осердя статора - безпосереднє водневе</w:t>
      </w:r>
    </w:p>
    <w:p w:rsidR="004F4387" w:rsidRDefault="004F4387" w:rsidP="004F4387">
      <w:pPr>
        <w:ind w:left="567" w:firstLine="0"/>
        <w:jc w:val="both"/>
        <w:rPr>
          <w:rFonts w:eastAsia="Calibri"/>
          <w:lang w:val="uk-UA"/>
        </w:rPr>
      </w:pPr>
    </w:p>
    <w:p w:rsidR="004F4387" w:rsidRDefault="004F4387" w:rsidP="004F4387">
      <w:pPr>
        <w:ind w:left="567" w:firstLine="0"/>
        <w:jc w:val="both"/>
        <w:rPr>
          <w:rFonts w:eastAsia="Calibri"/>
          <w:lang w:val="uk-UA"/>
        </w:rPr>
      </w:pPr>
    </w:p>
    <w:p w:rsidR="004F4387" w:rsidRDefault="004F4387" w:rsidP="004F4387">
      <w:pPr>
        <w:ind w:left="567" w:firstLine="0"/>
        <w:jc w:val="both"/>
        <w:rPr>
          <w:rFonts w:eastAsia="Calibri"/>
          <w:lang w:val="uk-UA"/>
        </w:rPr>
      </w:pPr>
    </w:p>
    <w:p w:rsidR="004F4387" w:rsidRPr="005C5C2A" w:rsidRDefault="004F4387" w:rsidP="004F4387">
      <w:pPr>
        <w:ind w:left="567" w:firstLine="0"/>
        <w:jc w:val="both"/>
        <w:rPr>
          <w:rFonts w:eastAsia="Calibri"/>
          <w:lang w:val="uk-UA"/>
        </w:rPr>
      </w:pPr>
    </w:p>
    <w:p w:rsidR="005C5C2A" w:rsidRPr="005C5C2A" w:rsidRDefault="005C5C2A" w:rsidP="005C5C2A">
      <w:pPr>
        <w:numPr>
          <w:ilvl w:val="0"/>
          <w:numId w:val="2"/>
        </w:numPr>
        <w:ind w:left="0" w:firstLine="567"/>
        <w:jc w:val="both"/>
        <w:rPr>
          <w:rFonts w:eastAsia="Calibri"/>
          <w:color w:val="000000"/>
          <w:lang w:val="uk-UA"/>
        </w:rPr>
      </w:pPr>
      <w:r w:rsidRPr="005C5C2A">
        <w:rPr>
          <w:rFonts w:eastAsia="Calibri"/>
          <w:color w:val="000000"/>
          <w:lang w:val="uk-UA"/>
        </w:rPr>
        <w:t>Схема з</w:t>
      </w:r>
      <w:r w:rsidRPr="005C5C2A">
        <w:rPr>
          <w:rFonts w:eastAsia="Calibri"/>
          <w:color w:val="000000"/>
        </w:rPr>
        <w:t>’</w:t>
      </w:r>
      <w:r w:rsidRPr="005C5C2A">
        <w:rPr>
          <w:rFonts w:eastAsia="Calibri"/>
          <w:color w:val="000000"/>
          <w:lang w:val="uk-UA"/>
        </w:rPr>
        <w:t>єднання обмоток статора з трансформаторами струму.</w:t>
      </w:r>
    </w:p>
    <w:p w:rsidR="005C5C2A" w:rsidRPr="005C5C2A" w:rsidRDefault="00F67C18" w:rsidP="005C5C2A">
      <w:pPr>
        <w:spacing w:line="276" w:lineRule="auto"/>
        <w:ind w:left="1065" w:firstLine="0"/>
        <w:jc w:val="center"/>
        <w:rPr>
          <w:rFonts w:eastAsia="Calibri"/>
          <w:lang w:val="uk-UA"/>
        </w:rPr>
      </w:pPr>
      <w:r w:rsidRPr="001D0834">
        <w:rPr>
          <w:rFonts w:ascii="Calibri" w:eastAsia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77.5pt">
            <v:imagedata r:id="rId6" o:title=""/>
          </v:shape>
        </w:pict>
      </w:r>
    </w:p>
    <w:p w:rsidR="005C5C2A" w:rsidRPr="005C5C2A" w:rsidRDefault="005C5C2A" w:rsidP="005C5C2A">
      <w:pPr>
        <w:ind w:right="-285" w:firstLine="0"/>
        <w:jc w:val="center"/>
        <w:rPr>
          <w:rFonts w:eastAsia="Calibri"/>
          <w:lang w:val="uk-UA"/>
        </w:rPr>
      </w:pPr>
      <w:r w:rsidRPr="005C5C2A">
        <w:rPr>
          <w:rFonts w:eastAsia="Calibri"/>
          <w:lang w:val="uk-UA"/>
        </w:rPr>
        <w:t>Рисунок 1.1 - Схема з’єднання обмоток статора з трансформаторами струму</w:t>
      </w:r>
    </w:p>
    <w:p w:rsidR="004F4387" w:rsidRPr="004F4387" w:rsidRDefault="004F4387" w:rsidP="004F4387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>На турбогенератор</w:t>
      </w:r>
      <w:r>
        <w:rPr>
          <w:rFonts w:eastAsia="Calibri"/>
          <w:lang w:val="uk-UA"/>
        </w:rPr>
        <w:t>і</w:t>
      </w:r>
      <w:r w:rsidRPr="004F4387">
        <w:rPr>
          <w:rFonts w:eastAsia="Calibri"/>
          <w:lang w:val="uk-UA"/>
        </w:rPr>
        <w:t xml:space="preserve"> </w:t>
      </w:r>
      <w:r w:rsidRPr="005C5C2A">
        <w:rPr>
          <w:rFonts w:eastAsia="Times New Roman"/>
          <w:color w:val="000000"/>
          <w:lang w:val="uk-UA" w:eastAsia="ru-RU"/>
        </w:rPr>
        <w:t>ТВВ-160-2ЕУ3</w:t>
      </w:r>
      <w:r w:rsidRPr="004F4387">
        <w:rPr>
          <w:rFonts w:eastAsia="Calibri"/>
          <w:lang w:val="uk-UA"/>
        </w:rPr>
        <w:t xml:space="preserve"> використовують незалежне тиристорне збудження з живленням від допоміжного трифазного генератора 50 Гц, який встановлено на валу генератора.</w:t>
      </w:r>
    </w:p>
    <w:p w:rsidR="004F4387" w:rsidRPr="004F4387" w:rsidRDefault="004F4387" w:rsidP="004F4387">
      <w:pPr>
        <w:jc w:val="both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>Принципова схема збудження зображена на рис</w:t>
      </w:r>
      <w:r>
        <w:rPr>
          <w:rFonts w:eastAsia="Calibri"/>
          <w:lang w:val="uk-UA"/>
        </w:rPr>
        <w:t>унку 1.2</w:t>
      </w:r>
      <w:r w:rsidRPr="004F4387">
        <w:rPr>
          <w:rFonts w:eastAsia="Calibri"/>
          <w:lang w:val="uk-UA"/>
        </w:rPr>
        <w:t>.</w:t>
      </w:r>
    </w:p>
    <w:p w:rsidR="004F4387" w:rsidRPr="004F4387" w:rsidRDefault="004F4387" w:rsidP="004F4387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4F4387" w:rsidRPr="004F4387" w:rsidRDefault="00A07A76" w:rsidP="004F4387">
      <w:pPr>
        <w:ind w:firstLine="708"/>
        <w:jc w:val="center"/>
        <w:rPr>
          <w:rFonts w:ascii="Calibri" w:eastAsia="Calibri" w:hAnsi="Calibri"/>
          <w:sz w:val="22"/>
          <w:szCs w:val="22"/>
        </w:rPr>
      </w:pPr>
      <w:r w:rsidRPr="004F4387">
        <w:rPr>
          <w:rFonts w:ascii="Calibri" w:eastAsia="Calibri" w:hAnsi="Calibri"/>
          <w:sz w:val="22"/>
          <w:szCs w:val="22"/>
        </w:rPr>
        <w:object w:dxaOrig="4257" w:dyaOrig="5391">
          <v:shape id="_x0000_i1026" type="#_x0000_t75" style="width:187.5pt;height:236.25pt" o:ole="">
            <v:imagedata r:id="rId7" o:title=""/>
          </v:shape>
          <o:OLEObject Type="Embed" ProgID="Visio.Drawing.11" ShapeID="_x0000_i1026" DrawAspect="Content" ObjectID="_1431285671" r:id="rId8"/>
        </w:object>
      </w:r>
    </w:p>
    <w:p w:rsidR="004F4387" w:rsidRDefault="004F4387" w:rsidP="004F4387">
      <w:pPr>
        <w:ind w:firstLine="708"/>
        <w:jc w:val="center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>Рисунок 1</w:t>
      </w:r>
      <w:r>
        <w:rPr>
          <w:rFonts w:eastAsia="Calibri"/>
          <w:lang w:val="uk-UA"/>
        </w:rPr>
        <w:t>.2</w:t>
      </w:r>
      <w:r w:rsidRPr="004F4387">
        <w:rPr>
          <w:rFonts w:eastAsia="Calibri"/>
          <w:lang w:val="uk-UA"/>
        </w:rPr>
        <w:t xml:space="preserve"> – Принципова схема збудження генератора</w:t>
      </w:r>
    </w:p>
    <w:p w:rsidR="004F4387" w:rsidRDefault="004F4387" w:rsidP="004F4387">
      <w:pPr>
        <w:numPr>
          <w:ilvl w:val="0"/>
          <w:numId w:val="2"/>
        </w:numPr>
        <w:ind w:left="0" w:firstLine="567"/>
        <w:rPr>
          <w:lang w:val="uk-UA"/>
        </w:rPr>
      </w:pPr>
      <w:r>
        <w:rPr>
          <w:lang w:val="uk-UA"/>
        </w:rPr>
        <w:lastRenderedPageBreak/>
        <w:t>Турбогенератор працює в блоці з трансформатором.</w:t>
      </w:r>
    </w:p>
    <w:p w:rsidR="004F4387" w:rsidRDefault="004F4387" w:rsidP="004F4387">
      <w:pPr>
        <w:numPr>
          <w:ilvl w:val="0"/>
          <w:numId w:val="2"/>
        </w:numPr>
        <w:ind w:left="0" w:firstLine="567"/>
        <w:rPr>
          <w:lang w:val="uk-UA"/>
        </w:rPr>
      </w:pPr>
      <w:r>
        <w:rPr>
          <w:lang w:val="uk-UA"/>
        </w:rPr>
        <w:t>Встановлено генераторний вимикач.</w:t>
      </w:r>
    </w:p>
    <w:p w:rsidR="004F4387" w:rsidRDefault="004F4387" w:rsidP="003460A5">
      <w:pPr>
        <w:pStyle w:val="a4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Генераторний вимикач </w:t>
      </w:r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дозволяє</w:t>
      </w:r>
      <w:proofErr w:type="spellEnd"/>
      <w:r w:rsidRPr="00B84B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proofErr w:type="spellStart"/>
      <w:r w:rsidRPr="00B84BA7">
        <w:rPr>
          <w:sz w:val="28"/>
          <w:szCs w:val="28"/>
        </w:rPr>
        <w:t>становити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окремо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подовжню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дифзащиту</w:t>
      </w:r>
      <w:proofErr w:type="spellEnd"/>
      <w:r w:rsidRPr="00B84BA7">
        <w:rPr>
          <w:sz w:val="28"/>
          <w:szCs w:val="28"/>
        </w:rPr>
        <w:t xml:space="preserve"> генератора </w:t>
      </w:r>
      <w:proofErr w:type="spellStart"/>
      <w:r w:rsidRPr="00B84BA7">
        <w:rPr>
          <w:sz w:val="28"/>
          <w:szCs w:val="28"/>
        </w:rPr>
        <w:t>і</w:t>
      </w:r>
      <w:proofErr w:type="spellEnd"/>
      <w:r w:rsidRPr="00B84BA7">
        <w:rPr>
          <w:sz w:val="28"/>
          <w:szCs w:val="28"/>
        </w:rPr>
        <w:t xml:space="preserve"> трансформатора.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ін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може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відключати</w:t>
      </w:r>
      <w:proofErr w:type="spellEnd"/>
      <w:r w:rsidRPr="00B84BA7">
        <w:rPr>
          <w:sz w:val="28"/>
          <w:szCs w:val="28"/>
        </w:rPr>
        <w:t xml:space="preserve"> як </w:t>
      </w:r>
      <w:proofErr w:type="spellStart"/>
      <w:r w:rsidRPr="00B84BA7">
        <w:rPr>
          <w:sz w:val="28"/>
          <w:szCs w:val="28"/>
        </w:rPr>
        <w:t>робочі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струми</w:t>
      </w:r>
      <w:proofErr w:type="spellEnd"/>
      <w:r w:rsidRPr="00B84BA7">
        <w:rPr>
          <w:sz w:val="28"/>
          <w:szCs w:val="28"/>
        </w:rPr>
        <w:t xml:space="preserve">, так </w:t>
      </w:r>
      <w:proofErr w:type="spellStart"/>
      <w:r w:rsidRPr="00B84BA7">
        <w:rPr>
          <w:sz w:val="28"/>
          <w:szCs w:val="28"/>
        </w:rPr>
        <w:t>і</w:t>
      </w:r>
      <w:proofErr w:type="spellEnd"/>
      <w:r w:rsidRPr="00B84BA7">
        <w:rPr>
          <w:sz w:val="28"/>
          <w:szCs w:val="28"/>
        </w:rPr>
        <w:t xml:space="preserve"> </w:t>
      </w:r>
      <w:proofErr w:type="spellStart"/>
      <w:r w:rsidRPr="00B84BA7">
        <w:rPr>
          <w:sz w:val="28"/>
          <w:szCs w:val="28"/>
        </w:rPr>
        <w:t>струми</w:t>
      </w:r>
      <w:proofErr w:type="spellEnd"/>
      <w:r w:rsidRPr="00B84BA7">
        <w:rPr>
          <w:sz w:val="28"/>
          <w:szCs w:val="28"/>
        </w:rPr>
        <w:t xml:space="preserve"> КЗ. </w:t>
      </w:r>
      <w:r>
        <w:rPr>
          <w:sz w:val="28"/>
          <w:szCs w:val="28"/>
          <w:lang w:val="uk-UA"/>
        </w:rPr>
        <w:t xml:space="preserve"> Наявність генераторного вимикача в блоці   знижує кількість операцій з вимикачами в РУ підвищеної напруги, збільшуючи тим самим його надійність. Пуск і </w:t>
      </w:r>
      <w:proofErr w:type="spellStart"/>
      <w:r>
        <w:rPr>
          <w:sz w:val="28"/>
          <w:szCs w:val="28"/>
          <w:lang w:val="uk-UA"/>
        </w:rPr>
        <w:t>остановка</w:t>
      </w:r>
      <w:proofErr w:type="spellEnd"/>
      <w:r>
        <w:rPr>
          <w:sz w:val="28"/>
          <w:szCs w:val="28"/>
          <w:lang w:val="uk-UA"/>
        </w:rPr>
        <w:t xml:space="preserve"> блоку виконуються за допомогою роб</w:t>
      </w:r>
      <w:proofErr w:type="spellStart"/>
      <w:r>
        <w:rPr>
          <w:sz w:val="28"/>
          <w:szCs w:val="28"/>
        </w:rPr>
        <w:t>очого</w:t>
      </w:r>
      <w:proofErr w:type="spellEnd"/>
      <w:r>
        <w:rPr>
          <w:sz w:val="28"/>
          <w:szCs w:val="28"/>
          <w:lang w:val="uk-UA"/>
        </w:rPr>
        <w:t xml:space="preserve"> ТСН і генераторного вимикача. Знижуються вимоги до кількості і потужності ПРТСН. </w:t>
      </w:r>
    </w:p>
    <w:p w:rsidR="004F4387" w:rsidRDefault="004F4387" w:rsidP="003460A5">
      <w:pPr>
        <w:pStyle w:val="a4"/>
        <w:spacing w:line="360" w:lineRule="auto"/>
        <w:ind w:left="0" w:firstLine="567"/>
        <w:jc w:val="both"/>
        <w:rPr>
          <w:sz w:val="28"/>
          <w:szCs w:val="28"/>
          <w:lang w:val="uk-UA"/>
        </w:rPr>
      </w:pPr>
    </w:p>
    <w:p w:rsidR="004F4387" w:rsidRPr="004F4387" w:rsidRDefault="004F4387" w:rsidP="003460A5">
      <w:pPr>
        <w:numPr>
          <w:ilvl w:val="1"/>
          <w:numId w:val="1"/>
        </w:numPr>
        <w:jc w:val="both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>Трансформатори</w:t>
      </w:r>
    </w:p>
    <w:p w:rsidR="004F4387" w:rsidRPr="004F4387" w:rsidRDefault="004F4387" w:rsidP="003460A5">
      <w:pPr>
        <w:ind w:firstLine="360"/>
        <w:jc w:val="both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 xml:space="preserve">Найбільш вживаними є трифазні </w:t>
      </w:r>
      <w:proofErr w:type="spellStart"/>
      <w:r w:rsidRPr="004F4387">
        <w:rPr>
          <w:rFonts w:eastAsia="Calibri"/>
          <w:lang w:val="uk-UA"/>
        </w:rPr>
        <w:t>двохобмоткові</w:t>
      </w:r>
      <w:proofErr w:type="spellEnd"/>
      <w:r w:rsidRPr="004F4387">
        <w:rPr>
          <w:rFonts w:eastAsia="Calibri"/>
          <w:lang w:val="uk-UA"/>
        </w:rPr>
        <w:t xml:space="preserve"> </w:t>
      </w:r>
      <w:proofErr w:type="spellStart"/>
      <w:r w:rsidRPr="004F4387">
        <w:rPr>
          <w:rFonts w:eastAsia="Calibri"/>
          <w:lang w:val="uk-UA"/>
        </w:rPr>
        <w:t>підвищуючі</w:t>
      </w:r>
      <w:proofErr w:type="spellEnd"/>
      <w:r w:rsidRPr="004F4387">
        <w:rPr>
          <w:rFonts w:eastAsia="Calibri"/>
          <w:lang w:val="uk-UA"/>
        </w:rPr>
        <w:t xml:space="preserve"> трансформатори потужністю 80-1250 </w:t>
      </w:r>
      <w:proofErr w:type="spellStart"/>
      <w:r w:rsidRPr="004F4387">
        <w:rPr>
          <w:rFonts w:eastAsia="Calibri"/>
          <w:lang w:val="uk-UA"/>
        </w:rPr>
        <w:t>МВА</w:t>
      </w:r>
      <w:proofErr w:type="spellEnd"/>
      <w:r w:rsidRPr="004F4387">
        <w:rPr>
          <w:rFonts w:eastAsia="Calibri"/>
          <w:lang w:val="uk-UA"/>
        </w:rPr>
        <w:t xml:space="preserve"> з вищою напругою 110-500 кВ. </w:t>
      </w:r>
    </w:p>
    <w:p w:rsidR="004F4387" w:rsidRPr="004F4387" w:rsidRDefault="004F4387" w:rsidP="004F4387">
      <w:pPr>
        <w:ind w:firstLine="360"/>
        <w:jc w:val="both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 xml:space="preserve">Трансформатори потужністю 80-200 </w:t>
      </w:r>
      <w:proofErr w:type="spellStart"/>
      <w:r w:rsidRPr="004F4387">
        <w:rPr>
          <w:rFonts w:eastAsia="Calibri"/>
          <w:lang w:val="uk-UA"/>
        </w:rPr>
        <w:t>МВА</w:t>
      </w:r>
      <w:proofErr w:type="spellEnd"/>
      <w:r w:rsidRPr="004F4387">
        <w:rPr>
          <w:rFonts w:eastAsia="Calibri"/>
          <w:lang w:val="uk-UA"/>
        </w:rPr>
        <w:t xml:space="preserve"> з вищою напругою (ВН) 110-220 кВ мають на стороні ВН регулювання напруги (ПБВ) в межах ±5%. Усі інші </w:t>
      </w:r>
      <w:proofErr w:type="spellStart"/>
      <w:r w:rsidRPr="004F4387">
        <w:rPr>
          <w:rFonts w:eastAsia="Calibri"/>
          <w:lang w:val="uk-UA"/>
        </w:rPr>
        <w:t>двохобмоткові</w:t>
      </w:r>
      <w:proofErr w:type="spellEnd"/>
      <w:r w:rsidRPr="004F4387">
        <w:rPr>
          <w:rFonts w:eastAsia="Calibri"/>
          <w:lang w:val="uk-UA"/>
        </w:rPr>
        <w:t xml:space="preserve"> трансформатори для енергоблоків випускаються без відгалужень для регулювання напруги. </w:t>
      </w:r>
    </w:p>
    <w:p w:rsidR="004F4387" w:rsidRPr="004F4387" w:rsidRDefault="004F4387" w:rsidP="004F4387">
      <w:pPr>
        <w:ind w:firstLine="360"/>
        <w:jc w:val="both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 xml:space="preserve">У трансформаторів на напругу більш 220 кВ нейтралі обмоток ВН мають бути заземлені. У трансформаторів на 110-220 кВ допускається </w:t>
      </w:r>
      <w:proofErr w:type="spellStart"/>
      <w:r w:rsidRPr="004F4387">
        <w:rPr>
          <w:rFonts w:eastAsia="Calibri"/>
          <w:lang w:val="uk-UA"/>
        </w:rPr>
        <w:t>розземлення</w:t>
      </w:r>
      <w:proofErr w:type="spellEnd"/>
      <w:r w:rsidRPr="004F4387">
        <w:rPr>
          <w:rFonts w:eastAsia="Calibri"/>
          <w:lang w:val="uk-UA"/>
        </w:rPr>
        <w:t xml:space="preserve"> нейтралі (з метою зниження рівня струмів К.З.), якщо випробувальна напруга її ізоляції не нижче 100 кВ.</w:t>
      </w:r>
    </w:p>
    <w:p w:rsidR="004F4387" w:rsidRPr="004F4387" w:rsidRDefault="004F4387" w:rsidP="004F4387">
      <w:pPr>
        <w:ind w:firstLine="360"/>
        <w:jc w:val="both"/>
        <w:rPr>
          <w:rFonts w:ascii="Calibri" w:eastAsia="Calibri" w:hAnsi="Calibri"/>
          <w:b/>
          <w:lang w:val="uk-UA"/>
        </w:rPr>
      </w:pPr>
      <w:r w:rsidRPr="004F4387">
        <w:rPr>
          <w:rFonts w:eastAsia="Calibri"/>
          <w:lang w:val="uk-UA"/>
        </w:rPr>
        <w:t>В трансформатори енергоблоків із сторони НН встановлюють по два трансформатора струму на вводах кожної фази та нейтралі.</w:t>
      </w:r>
      <w:r w:rsidRPr="004F4387">
        <w:rPr>
          <w:rFonts w:eastAsia="Calibri"/>
          <w:bCs/>
          <w:lang w:val="uk-UA"/>
        </w:rPr>
        <w:t xml:space="preserve">  Трансформатор на стороні ВН має регулювання напруги (ПБВ) у межах 5%. </w:t>
      </w:r>
      <w:r w:rsidRPr="004F4387">
        <w:rPr>
          <w:rFonts w:eastAsia="Calibri"/>
          <w:bCs/>
        </w:rPr>
        <w:t xml:space="preserve">Обмотки  трансформатора, </w:t>
      </w:r>
      <w:proofErr w:type="spellStart"/>
      <w:r w:rsidRPr="004F4387">
        <w:rPr>
          <w:rFonts w:eastAsia="Calibri"/>
          <w:bCs/>
        </w:rPr>
        <w:t>що</w:t>
      </w:r>
      <w:proofErr w:type="spellEnd"/>
      <w:r w:rsidRPr="004F4387">
        <w:rPr>
          <w:rFonts w:eastAsia="Calibri"/>
          <w:bCs/>
        </w:rPr>
        <w:t xml:space="preserve"> </w:t>
      </w:r>
      <w:proofErr w:type="spellStart"/>
      <w:r w:rsidRPr="004F4387">
        <w:rPr>
          <w:rFonts w:eastAsia="Calibri"/>
          <w:bCs/>
        </w:rPr>
        <w:t>захищається</w:t>
      </w:r>
      <w:proofErr w:type="spellEnd"/>
      <w:r w:rsidRPr="004F4387">
        <w:rPr>
          <w:rFonts w:eastAsia="Calibri"/>
          <w:bCs/>
        </w:rPr>
        <w:t xml:space="preserve">, </w:t>
      </w:r>
      <w:proofErr w:type="spellStart"/>
      <w:r w:rsidRPr="004F4387">
        <w:rPr>
          <w:rFonts w:eastAsia="Calibri"/>
          <w:bCs/>
        </w:rPr>
        <w:t>з'єднані</w:t>
      </w:r>
      <w:proofErr w:type="spellEnd"/>
      <w:r w:rsidRPr="004F4387">
        <w:rPr>
          <w:rFonts w:eastAsia="Calibri"/>
          <w:bCs/>
        </w:rPr>
        <w:t xml:space="preserve"> за схемою </w:t>
      </w:r>
      <w:proofErr w:type="spellStart"/>
      <w:r w:rsidRPr="004F4387">
        <w:rPr>
          <w:rFonts w:eastAsia="Calibri"/>
          <w:bCs/>
        </w:rPr>
        <w:t>трикутника</w:t>
      </w:r>
      <w:proofErr w:type="spellEnd"/>
      <w:r w:rsidRPr="004F4387">
        <w:rPr>
          <w:rFonts w:eastAsia="Calibri"/>
          <w:bCs/>
        </w:rPr>
        <w:t xml:space="preserve"> на </w:t>
      </w:r>
      <w:proofErr w:type="spellStart"/>
      <w:r w:rsidRPr="004F4387">
        <w:rPr>
          <w:rFonts w:eastAsia="Calibri"/>
          <w:bCs/>
        </w:rPr>
        <w:t>напрузі</w:t>
      </w:r>
      <w:proofErr w:type="spellEnd"/>
      <w:r w:rsidRPr="004F4387">
        <w:rPr>
          <w:rFonts w:eastAsia="Calibri"/>
          <w:bCs/>
        </w:rPr>
        <w:t xml:space="preserve"> </w:t>
      </w:r>
      <w:r w:rsidRPr="004F4387">
        <w:rPr>
          <w:rFonts w:eastAsia="Calibri"/>
          <w:bCs/>
          <w:lang w:val="uk-UA"/>
        </w:rPr>
        <w:t>20</w:t>
      </w:r>
      <w:r w:rsidRPr="004F4387">
        <w:rPr>
          <w:rFonts w:eastAsia="Calibri"/>
          <w:bCs/>
        </w:rPr>
        <w:t xml:space="preserve">кВ </w:t>
      </w:r>
      <w:proofErr w:type="spellStart"/>
      <w:r w:rsidRPr="004F4387">
        <w:rPr>
          <w:rFonts w:eastAsia="Calibri"/>
          <w:bCs/>
        </w:rPr>
        <w:t>і</w:t>
      </w:r>
      <w:proofErr w:type="spellEnd"/>
      <w:r w:rsidRPr="004F4387">
        <w:rPr>
          <w:rFonts w:eastAsia="Calibri"/>
          <w:bCs/>
        </w:rPr>
        <w:t xml:space="preserve"> за схемою </w:t>
      </w:r>
      <w:proofErr w:type="spellStart"/>
      <w:r w:rsidRPr="004F4387">
        <w:rPr>
          <w:rFonts w:eastAsia="Calibri"/>
          <w:bCs/>
        </w:rPr>
        <w:t>зірки</w:t>
      </w:r>
      <w:proofErr w:type="spellEnd"/>
      <w:r w:rsidRPr="004F4387">
        <w:rPr>
          <w:rFonts w:eastAsia="Calibri"/>
          <w:bCs/>
        </w:rPr>
        <w:t xml:space="preserve"> на </w:t>
      </w:r>
      <w:proofErr w:type="spellStart"/>
      <w:r w:rsidRPr="004F4387">
        <w:rPr>
          <w:rFonts w:eastAsia="Calibri"/>
          <w:bCs/>
        </w:rPr>
        <w:t>вищій</w:t>
      </w:r>
      <w:proofErr w:type="spellEnd"/>
      <w:r w:rsidRPr="004F4387">
        <w:rPr>
          <w:rFonts w:eastAsia="Calibri"/>
          <w:bCs/>
        </w:rPr>
        <w:t xml:space="preserve"> </w:t>
      </w:r>
      <w:proofErr w:type="spellStart"/>
      <w:r w:rsidRPr="004F4387">
        <w:rPr>
          <w:rFonts w:eastAsia="Calibri"/>
          <w:bCs/>
        </w:rPr>
        <w:t>напрузі</w:t>
      </w:r>
      <w:proofErr w:type="spellEnd"/>
      <w:r w:rsidRPr="004F4387">
        <w:rPr>
          <w:rFonts w:eastAsia="Calibri"/>
          <w:bCs/>
        </w:rPr>
        <w:t xml:space="preserve"> </w:t>
      </w:r>
      <w:r w:rsidRPr="004F4387">
        <w:rPr>
          <w:rFonts w:eastAsia="Calibri"/>
          <w:bCs/>
          <w:lang w:val="uk-UA"/>
        </w:rPr>
        <w:t>330</w:t>
      </w:r>
      <w:r w:rsidRPr="004F4387">
        <w:rPr>
          <w:rFonts w:eastAsia="Calibri"/>
          <w:bCs/>
        </w:rPr>
        <w:t xml:space="preserve">кВ. </w:t>
      </w:r>
    </w:p>
    <w:p w:rsidR="004F4387" w:rsidRPr="004F4387" w:rsidRDefault="004F4387" w:rsidP="003460A5">
      <w:pPr>
        <w:spacing w:line="240" w:lineRule="auto"/>
        <w:ind w:firstLine="708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 xml:space="preserve">Таблиця 1.3 – </w:t>
      </w:r>
      <w:r w:rsidR="003460A5">
        <w:rPr>
          <w:rFonts w:eastAsia="Calibri"/>
          <w:lang w:val="uk-UA"/>
        </w:rPr>
        <w:t>П</w:t>
      </w:r>
      <w:r w:rsidRPr="004F4387">
        <w:rPr>
          <w:rFonts w:eastAsia="Calibri"/>
          <w:lang w:val="uk-UA"/>
        </w:rPr>
        <w:t>араметри блочних трансформаторів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43"/>
        <w:gridCol w:w="858"/>
        <w:gridCol w:w="850"/>
        <w:gridCol w:w="710"/>
        <w:gridCol w:w="998"/>
        <w:gridCol w:w="703"/>
        <w:gridCol w:w="1451"/>
        <w:gridCol w:w="992"/>
        <w:gridCol w:w="1526"/>
        <w:gridCol w:w="567"/>
      </w:tblGrid>
      <w:tr w:rsidR="004F4387" w:rsidRPr="004F4387" w:rsidTr="003460A5">
        <w:trPr>
          <w:cantSplit/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Тип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S</w:t>
            </w:r>
            <w:r w:rsidRPr="004F4387">
              <w:rPr>
                <w:rFonts w:eastAsia="Times New Roman"/>
                <w:color w:val="000000"/>
                <w:lang w:val="uk-UA" w:eastAsia="ru-RU"/>
              </w:rPr>
              <w:t>, МВт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U</w:t>
            </w:r>
            <w:proofErr w:type="spellStart"/>
            <w:r w:rsidRPr="004F4387">
              <w:rPr>
                <w:rFonts w:eastAsia="Times New Roman"/>
                <w:color w:val="000000"/>
                <w:vertAlign w:val="subscript"/>
                <w:lang w:val="uk-UA" w:eastAsia="ru-RU"/>
              </w:rPr>
              <w:t>ном</w:t>
            </w:r>
            <w:proofErr w:type="spellEnd"/>
            <w:proofErr w:type="gramStart"/>
            <w:r w:rsidRPr="004F4387">
              <w:rPr>
                <w:rFonts w:eastAsia="Times New Roman"/>
                <w:color w:val="000000"/>
                <w:lang w:val="uk-UA" w:eastAsia="ru-RU"/>
              </w:rPr>
              <w:t>,к</w:t>
            </w:r>
            <w:proofErr w:type="gramEnd"/>
            <w:r w:rsidRPr="004F4387">
              <w:rPr>
                <w:rFonts w:eastAsia="Times New Roman"/>
                <w:color w:val="000000"/>
                <w:lang w:val="uk-UA" w:eastAsia="ru-RU"/>
              </w:rPr>
              <w:t>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eastAsia="ru-RU"/>
              </w:rPr>
              <w:t>U</w:t>
            </w:r>
            <w:r w:rsidRPr="004F4387">
              <w:rPr>
                <w:rFonts w:eastAsia="Times New Roman"/>
                <w:color w:val="000000"/>
                <w:vertAlign w:val="subscript"/>
                <w:lang w:eastAsia="ru-RU"/>
              </w:rPr>
              <w:t>k</w:t>
            </w:r>
            <w:proofErr w:type="spellEnd"/>
            <w:r w:rsidRPr="004F4387">
              <w:rPr>
                <w:rFonts w:eastAsia="Times New Roman"/>
                <w:color w:val="000000"/>
                <w:lang w:val="uk-UA" w:eastAsia="ru-RU"/>
              </w:rPr>
              <w:t>,%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Схема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Втрати, кВт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Потуж-ність</w:t>
            </w:r>
            <w:proofErr w:type="spellEnd"/>
            <w:r w:rsidRPr="004F4387">
              <w:rPr>
                <w:rFonts w:eastAsia="Times New Roman"/>
                <w:color w:val="000000"/>
                <w:lang w:val="uk-UA" w:eastAsia="ru-RU"/>
              </w:rPr>
              <w:t xml:space="preserve"> генератора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F4387">
              <w:rPr>
                <w:rFonts w:eastAsia="Times New Roman"/>
                <w:sz w:val="24"/>
                <w:szCs w:val="24"/>
                <w:lang w:eastAsia="ru-RU"/>
              </w:rPr>
              <w:t>Вбуд</w:t>
            </w:r>
            <w:proofErr w:type="gramStart"/>
            <w:r w:rsidRPr="004F4387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F438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4F4387" w:rsidRPr="004F4387" w:rsidTr="003460A5">
        <w:trPr>
          <w:cantSplit/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ВН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НН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Рх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Рк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4387" w:rsidRPr="004F4387" w:rsidTr="003460A5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ТДЦ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Υ</w:t>
            </w:r>
            <w:r w:rsidRPr="004F4387">
              <w:rPr>
                <w:rFonts w:eastAsia="Times New Roman"/>
                <w:color w:val="000000"/>
                <w:lang w:val="en-US" w:eastAsia="ru-RU"/>
              </w:rPr>
              <w:t>/Δ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550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en-US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</w:t>
            </w:r>
            <w:r w:rsidRPr="004F4387">
              <w:rPr>
                <w:rFonts w:eastAsia="Times New Roman"/>
                <w:color w:val="000000"/>
                <w:lang w:eastAsia="ru-RU"/>
              </w:rPr>
              <w:t>6</w:t>
            </w:r>
            <w:r w:rsidRPr="004F4387">
              <w:rPr>
                <w:rFonts w:eastAsia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val="en-US" w:eastAsia="ru-RU" w:bidi="ar-JO"/>
              </w:rPr>
            </w:pPr>
            <w:r w:rsidRPr="004F4387">
              <w:rPr>
                <w:rFonts w:eastAsia="Times New Roman"/>
                <w:sz w:val="24"/>
                <w:szCs w:val="24"/>
                <w:lang w:val="en-US" w:eastAsia="ru-RU" w:bidi="ar-JO"/>
              </w:rPr>
              <w:t>F</w:t>
            </w:r>
          </w:p>
        </w:tc>
      </w:tr>
      <w:tr w:rsidR="004F4387" w:rsidRPr="004F4387" w:rsidTr="003460A5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ТДЦ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347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en-US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Υ</w:t>
            </w:r>
            <w:r w:rsidRPr="004F4387">
              <w:rPr>
                <w:rFonts w:eastAsia="Times New Roman"/>
                <w:color w:val="000000"/>
                <w:lang w:val="en-US" w:eastAsia="ru-RU"/>
              </w:rPr>
              <w:t>/Δ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87" w:rsidRPr="004F4387" w:rsidRDefault="004F4387" w:rsidP="004F4387">
            <w:pPr>
              <w:spacing w:line="240" w:lineRule="auto"/>
              <w:ind w:firstLine="0"/>
              <w:jc w:val="both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F4387">
              <w:rPr>
                <w:rFonts w:eastAsia="Times New Roman"/>
                <w:sz w:val="24"/>
                <w:szCs w:val="24"/>
                <w:lang w:val="en-US" w:eastAsia="ru-RU"/>
              </w:rPr>
              <w:t>K,G,H</w:t>
            </w:r>
          </w:p>
        </w:tc>
      </w:tr>
    </w:tbl>
    <w:p w:rsidR="004F4387" w:rsidRPr="004F4387" w:rsidRDefault="004F4387" w:rsidP="003460A5">
      <w:pPr>
        <w:spacing w:line="240" w:lineRule="auto"/>
        <w:ind w:firstLine="708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lastRenderedPageBreak/>
        <w:t>Таблиця 1.</w:t>
      </w:r>
      <w:r w:rsidR="003460A5">
        <w:rPr>
          <w:rFonts w:eastAsia="Calibri"/>
          <w:lang w:val="uk-UA"/>
        </w:rPr>
        <w:t>4</w:t>
      </w:r>
      <w:r w:rsidRPr="004F4387">
        <w:rPr>
          <w:rFonts w:eastAsia="Calibri"/>
          <w:lang w:val="uk-UA"/>
        </w:rPr>
        <w:t xml:space="preserve"> – </w:t>
      </w:r>
      <w:r w:rsidR="003460A5">
        <w:rPr>
          <w:rFonts w:eastAsia="Calibri"/>
          <w:lang w:val="uk-UA"/>
        </w:rPr>
        <w:t>П</w:t>
      </w:r>
      <w:r w:rsidRPr="004F4387">
        <w:rPr>
          <w:rFonts w:eastAsia="Calibri"/>
          <w:lang w:val="uk-UA"/>
        </w:rPr>
        <w:t>араметри трансформаторів власних потреб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1275"/>
        <w:gridCol w:w="1560"/>
        <w:gridCol w:w="1559"/>
        <w:gridCol w:w="709"/>
        <w:gridCol w:w="567"/>
        <w:gridCol w:w="708"/>
      </w:tblGrid>
      <w:tr w:rsidR="003460A5" w:rsidRPr="004F4387" w:rsidTr="003460A5">
        <w:trPr>
          <w:trHeight w:val="408"/>
        </w:trPr>
        <w:tc>
          <w:tcPr>
            <w:tcW w:w="993" w:type="dxa"/>
            <w:vMerge w:val="restart"/>
            <w:shd w:val="clear" w:color="auto" w:fill="auto"/>
          </w:tcPr>
          <w:p w:rsidR="004F4387" w:rsidRPr="004F4387" w:rsidRDefault="004F4387" w:rsidP="003460A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Тип трансформатора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 xml:space="preserve">Повна потужність, </w:t>
            </w: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МВА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 xml:space="preserve">Напруга на високій стороні, кВ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Напруга на низькій стороні, кВ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en-US" w:eastAsia="ru-RU"/>
              </w:rPr>
              <w:t>U</w:t>
            </w:r>
            <w:r w:rsidRPr="004F4387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k</w:t>
            </w:r>
            <w:proofErr w:type="spellEnd"/>
            <w:r w:rsidRPr="004F4387">
              <w:rPr>
                <w:rFonts w:eastAsia="Times New Roman"/>
                <w:color w:val="000000"/>
                <w:lang w:val="uk-UA" w:eastAsia="ru-RU"/>
              </w:rPr>
              <w:t>, %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F4387" w:rsidRPr="004F4387" w:rsidRDefault="004F4387" w:rsidP="003460A5">
            <w:pPr>
              <w:spacing w:after="200" w:line="240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Втрати</w:t>
            </w:r>
            <w:r w:rsidR="003460A5">
              <w:rPr>
                <w:rFonts w:eastAsia="Times New Roman"/>
                <w:color w:val="000000"/>
                <w:lang w:val="uk-UA" w:eastAsia="ru-RU"/>
              </w:rPr>
              <w:t xml:space="preserve">, </w:t>
            </w:r>
            <w:r w:rsidRPr="004F4387">
              <w:rPr>
                <w:rFonts w:eastAsia="Times New Roman"/>
                <w:color w:val="000000"/>
                <w:lang w:val="uk-UA" w:eastAsia="ru-RU"/>
              </w:rPr>
              <w:t>кВт</w:t>
            </w:r>
          </w:p>
        </w:tc>
      </w:tr>
      <w:tr w:rsidR="003460A5" w:rsidRPr="004F4387" w:rsidTr="003460A5">
        <w:trPr>
          <w:trHeight w:val="552"/>
        </w:trPr>
        <w:tc>
          <w:tcPr>
            <w:tcW w:w="993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Рх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Рк</w:t>
            </w:r>
            <w:proofErr w:type="spellEnd"/>
          </w:p>
        </w:tc>
      </w:tr>
      <w:tr w:rsidR="003460A5" w:rsidRPr="004F4387" w:rsidTr="003460A5">
        <w:trPr>
          <w:trHeight w:val="617"/>
        </w:trPr>
        <w:tc>
          <w:tcPr>
            <w:tcW w:w="993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4387">
              <w:rPr>
                <w:rFonts w:eastAsia="Times New Roman"/>
                <w:color w:val="000000"/>
                <w:lang w:eastAsia="ru-RU"/>
              </w:rPr>
              <w:t>ТВП 1</w:t>
            </w:r>
          </w:p>
        </w:tc>
        <w:tc>
          <w:tcPr>
            <w:tcW w:w="2410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ТДНС-16000/35</w:t>
            </w:r>
          </w:p>
        </w:tc>
        <w:tc>
          <w:tcPr>
            <w:tcW w:w="1275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6,3</w:t>
            </w:r>
          </w:p>
        </w:tc>
        <w:tc>
          <w:tcPr>
            <w:tcW w:w="709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85</w:t>
            </w:r>
          </w:p>
        </w:tc>
      </w:tr>
      <w:tr w:rsidR="003460A5" w:rsidRPr="004F4387" w:rsidTr="003460A5">
        <w:trPr>
          <w:trHeight w:val="617"/>
        </w:trPr>
        <w:tc>
          <w:tcPr>
            <w:tcW w:w="993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ТВП 4</w:t>
            </w:r>
          </w:p>
        </w:tc>
        <w:tc>
          <w:tcPr>
            <w:tcW w:w="2410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ТРДНС-32000/35</w:t>
            </w:r>
          </w:p>
        </w:tc>
        <w:tc>
          <w:tcPr>
            <w:tcW w:w="1275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6,3</w:t>
            </w:r>
          </w:p>
        </w:tc>
        <w:tc>
          <w:tcPr>
            <w:tcW w:w="709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12,7</w:t>
            </w:r>
          </w:p>
        </w:tc>
        <w:tc>
          <w:tcPr>
            <w:tcW w:w="567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145</w:t>
            </w:r>
          </w:p>
        </w:tc>
      </w:tr>
    </w:tbl>
    <w:p w:rsidR="003460A5" w:rsidRDefault="003460A5" w:rsidP="003460A5">
      <w:pPr>
        <w:ind w:firstLine="708"/>
        <w:jc w:val="both"/>
        <w:rPr>
          <w:rFonts w:eastAsia="Calibri"/>
          <w:lang w:val="uk-UA"/>
        </w:rPr>
      </w:pPr>
    </w:p>
    <w:p w:rsidR="004F4387" w:rsidRPr="004F4387" w:rsidRDefault="004F4387" w:rsidP="003460A5">
      <w:pPr>
        <w:spacing w:line="240" w:lineRule="auto"/>
        <w:ind w:firstLine="708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 xml:space="preserve">Таблиця 1.5 – </w:t>
      </w:r>
      <w:r w:rsidR="003460A5">
        <w:rPr>
          <w:rFonts w:eastAsia="Calibri"/>
          <w:lang w:val="uk-UA"/>
        </w:rPr>
        <w:t>П</w:t>
      </w:r>
      <w:r w:rsidRPr="004F4387">
        <w:rPr>
          <w:rFonts w:eastAsia="Calibri"/>
          <w:lang w:val="uk-UA"/>
        </w:rPr>
        <w:t xml:space="preserve">араметри резервних трансформаторів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667"/>
        <w:gridCol w:w="1594"/>
        <w:gridCol w:w="1593"/>
        <w:gridCol w:w="778"/>
        <w:gridCol w:w="1208"/>
        <w:gridCol w:w="993"/>
      </w:tblGrid>
      <w:tr w:rsidR="004F4387" w:rsidRPr="004F4387" w:rsidTr="006C6FA1">
        <w:trPr>
          <w:trHeight w:val="504"/>
        </w:trPr>
        <w:tc>
          <w:tcPr>
            <w:tcW w:w="2340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Тип трансформатора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 xml:space="preserve">Повна потужність, </w:t>
            </w: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МВА</w:t>
            </w:r>
            <w:proofErr w:type="spellEnd"/>
          </w:p>
        </w:tc>
        <w:tc>
          <w:tcPr>
            <w:tcW w:w="1594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 xml:space="preserve">Напруга на високій стороні, кВ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Напруга на низькій стороні, кВ</w:t>
            </w:r>
          </w:p>
        </w:tc>
        <w:tc>
          <w:tcPr>
            <w:tcW w:w="778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en-US" w:eastAsia="ru-RU"/>
              </w:rPr>
              <w:t>U</w:t>
            </w:r>
            <w:r w:rsidRPr="004F4387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k</w:t>
            </w:r>
            <w:proofErr w:type="spellEnd"/>
            <w:r w:rsidRPr="004F4387">
              <w:rPr>
                <w:rFonts w:eastAsia="Times New Roman"/>
                <w:color w:val="000000"/>
                <w:lang w:val="uk-UA" w:eastAsia="ru-RU"/>
              </w:rPr>
              <w:t>, %</w:t>
            </w:r>
          </w:p>
        </w:tc>
        <w:tc>
          <w:tcPr>
            <w:tcW w:w="2201" w:type="dxa"/>
            <w:gridSpan w:val="2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Втрати,кВт</w:t>
            </w:r>
          </w:p>
        </w:tc>
      </w:tr>
      <w:tr w:rsidR="004F4387" w:rsidRPr="004F4387" w:rsidTr="006C6FA1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</w:tc>
        <w:tc>
          <w:tcPr>
            <w:tcW w:w="1208" w:type="dxa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Рх</w:t>
            </w:r>
            <w:proofErr w:type="spellEnd"/>
          </w:p>
        </w:tc>
        <w:tc>
          <w:tcPr>
            <w:tcW w:w="993" w:type="dxa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Рк</w:t>
            </w:r>
            <w:proofErr w:type="spellEnd"/>
          </w:p>
        </w:tc>
      </w:tr>
      <w:tr w:rsidR="004F4387" w:rsidRPr="004F4387" w:rsidTr="006C6FA1">
        <w:tc>
          <w:tcPr>
            <w:tcW w:w="2340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ТДТН-16000/20</w:t>
            </w:r>
          </w:p>
        </w:tc>
        <w:tc>
          <w:tcPr>
            <w:tcW w:w="1667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16</w:t>
            </w:r>
          </w:p>
        </w:tc>
        <w:tc>
          <w:tcPr>
            <w:tcW w:w="1594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18</w:t>
            </w:r>
          </w:p>
        </w:tc>
        <w:tc>
          <w:tcPr>
            <w:tcW w:w="1593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6,3</w:t>
            </w:r>
          </w:p>
        </w:tc>
        <w:tc>
          <w:tcPr>
            <w:tcW w:w="778" w:type="dxa"/>
            <w:shd w:val="clear" w:color="auto" w:fill="auto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12,7</w:t>
            </w:r>
          </w:p>
        </w:tc>
        <w:tc>
          <w:tcPr>
            <w:tcW w:w="1208" w:type="dxa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17</w:t>
            </w:r>
          </w:p>
        </w:tc>
        <w:tc>
          <w:tcPr>
            <w:tcW w:w="993" w:type="dxa"/>
          </w:tcPr>
          <w:p w:rsidR="004F4387" w:rsidRPr="004F4387" w:rsidRDefault="004F4387" w:rsidP="004F4387">
            <w:pPr>
              <w:spacing w:after="200" w:line="276" w:lineRule="auto"/>
              <w:ind w:firstLine="0"/>
              <w:jc w:val="center"/>
              <w:rPr>
                <w:rFonts w:eastAsia="Calibri"/>
                <w:lang w:val="uk-UA"/>
              </w:rPr>
            </w:pPr>
            <w:r w:rsidRPr="004F4387">
              <w:rPr>
                <w:rFonts w:eastAsia="Calibri"/>
                <w:lang w:val="uk-UA"/>
              </w:rPr>
              <w:t>85</w:t>
            </w:r>
          </w:p>
        </w:tc>
      </w:tr>
      <w:tr w:rsidR="004F4387" w:rsidRPr="004F4387" w:rsidTr="006C6FA1">
        <w:tc>
          <w:tcPr>
            <w:tcW w:w="2340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ТДТН-16000/110</w:t>
            </w:r>
          </w:p>
        </w:tc>
        <w:tc>
          <w:tcPr>
            <w:tcW w:w="1667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594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115</w:t>
            </w:r>
          </w:p>
        </w:tc>
        <w:tc>
          <w:tcPr>
            <w:tcW w:w="1593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6,6</w:t>
            </w:r>
          </w:p>
        </w:tc>
        <w:tc>
          <w:tcPr>
            <w:tcW w:w="778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10,5</w:t>
            </w:r>
          </w:p>
        </w:tc>
        <w:tc>
          <w:tcPr>
            <w:tcW w:w="1208" w:type="dxa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993" w:type="dxa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100</w:t>
            </w:r>
          </w:p>
        </w:tc>
      </w:tr>
    </w:tbl>
    <w:p w:rsidR="003460A5" w:rsidRDefault="003460A5" w:rsidP="003460A5">
      <w:pPr>
        <w:ind w:firstLine="708"/>
        <w:jc w:val="both"/>
        <w:rPr>
          <w:rFonts w:eastAsia="Calibri"/>
          <w:lang w:val="uk-UA"/>
        </w:rPr>
      </w:pPr>
    </w:p>
    <w:p w:rsidR="004F4387" w:rsidRPr="004F4387" w:rsidRDefault="004F4387" w:rsidP="006C6FA1">
      <w:pPr>
        <w:spacing w:line="240" w:lineRule="auto"/>
        <w:ind w:firstLine="708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 xml:space="preserve">Таблиця 1.6 – </w:t>
      </w:r>
      <w:r w:rsidR="006C6FA1">
        <w:rPr>
          <w:rFonts w:eastAsia="Calibri"/>
          <w:lang w:val="uk-UA"/>
        </w:rPr>
        <w:t>П</w:t>
      </w:r>
      <w:r w:rsidRPr="004F4387">
        <w:rPr>
          <w:rFonts w:eastAsia="Calibri"/>
          <w:lang w:val="uk-UA"/>
        </w:rPr>
        <w:t xml:space="preserve">араметри автотрансформаторів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1701"/>
        <w:gridCol w:w="1701"/>
        <w:gridCol w:w="1701"/>
        <w:gridCol w:w="1701"/>
      </w:tblGrid>
      <w:tr w:rsidR="004F4387" w:rsidRPr="004F4387" w:rsidTr="006C6FA1">
        <w:trPr>
          <w:trHeight w:val="591"/>
        </w:trPr>
        <w:tc>
          <w:tcPr>
            <w:tcW w:w="2686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Тип автотрансформатора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 xml:space="preserve">Повна потужність, </w:t>
            </w:r>
            <w:proofErr w:type="spellStart"/>
            <w:r w:rsidRPr="004F4387">
              <w:rPr>
                <w:rFonts w:eastAsia="Times New Roman"/>
                <w:color w:val="000000"/>
                <w:lang w:val="uk-UA" w:eastAsia="ru-RU"/>
              </w:rPr>
              <w:t>МВА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proofErr w:type="spellStart"/>
            <w:r w:rsidRPr="004F4387">
              <w:rPr>
                <w:rFonts w:eastAsia="Times New Roman"/>
                <w:color w:val="000000"/>
                <w:lang w:val="en-US" w:eastAsia="ru-RU"/>
              </w:rPr>
              <w:t>U</w:t>
            </w:r>
            <w:r w:rsidRPr="004F4387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k</w:t>
            </w:r>
            <w:proofErr w:type="spellEnd"/>
            <w:r w:rsidRPr="004F4387">
              <w:rPr>
                <w:rFonts w:eastAsia="Times New Roman"/>
                <w:color w:val="000000"/>
                <w:lang w:val="uk-UA" w:eastAsia="ru-RU"/>
              </w:rPr>
              <w:t>, %</w:t>
            </w:r>
          </w:p>
        </w:tc>
      </w:tr>
      <w:tr w:rsidR="004F4387" w:rsidRPr="004F4387" w:rsidTr="006C6FA1">
        <w:trPr>
          <w:trHeight w:val="591"/>
        </w:trPr>
        <w:tc>
          <w:tcPr>
            <w:tcW w:w="2686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ВН-СН</w:t>
            </w: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ВН-НН</w:t>
            </w: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СН-НН</w:t>
            </w:r>
          </w:p>
        </w:tc>
      </w:tr>
      <w:tr w:rsidR="004F4387" w:rsidRPr="004F4387" w:rsidTr="006C6FA1">
        <w:trPr>
          <w:trHeight w:val="614"/>
        </w:trPr>
        <w:tc>
          <w:tcPr>
            <w:tcW w:w="2686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АТДЦН-200000/330/110</w:t>
            </w: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10,5</w:t>
            </w: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4F4387" w:rsidRPr="004F4387" w:rsidRDefault="004F4387" w:rsidP="004F4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4F4387">
              <w:rPr>
                <w:rFonts w:eastAsia="Times New Roman"/>
                <w:color w:val="000000"/>
                <w:lang w:val="uk-UA" w:eastAsia="ru-RU"/>
              </w:rPr>
              <w:t>25</w:t>
            </w:r>
          </w:p>
        </w:tc>
      </w:tr>
    </w:tbl>
    <w:p w:rsidR="004F4387" w:rsidRPr="004F4387" w:rsidRDefault="004F4387" w:rsidP="004F4387">
      <w:pPr>
        <w:spacing w:after="200" w:line="276" w:lineRule="auto"/>
        <w:ind w:firstLine="0"/>
        <w:jc w:val="both"/>
        <w:rPr>
          <w:rFonts w:eastAsia="Calibri"/>
          <w:lang w:val="uk-UA"/>
        </w:rPr>
      </w:pPr>
    </w:p>
    <w:p w:rsidR="004F4387" w:rsidRPr="004F4387" w:rsidRDefault="00F67C18" w:rsidP="004F4387">
      <w:pPr>
        <w:spacing w:after="200" w:line="276" w:lineRule="auto"/>
        <w:ind w:firstLine="0"/>
        <w:jc w:val="center"/>
        <w:rPr>
          <w:rFonts w:eastAsia="Calibri"/>
          <w:lang w:val="uk-UA"/>
        </w:rPr>
      </w:pPr>
      <w:r w:rsidRPr="001D0834">
        <w:rPr>
          <w:rFonts w:ascii="Calibri" w:eastAsia="Calibri" w:hAnsi="Calibri"/>
          <w:sz w:val="22"/>
          <w:szCs w:val="22"/>
        </w:rPr>
        <w:pict>
          <v:shape id="_x0000_i1027" type="#_x0000_t75" style="width:273pt;height:252pt">
            <v:imagedata r:id="rId9" o:title=""/>
          </v:shape>
        </w:pict>
      </w:r>
    </w:p>
    <w:p w:rsidR="004F4387" w:rsidRPr="004F4387" w:rsidRDefault="004F4387" w:rsidP="006C6FA1">
      <w:pPr>
        <w:spacing w:after="200" w:line="276" w:lineRule="auto"/>
        <w:ind w:firstLine="0"/>
        <w:jc w:val="center"/>
        <w:rPr>
          <w:rFonts w:eastAsia="Calibri"/>
          <w:lang w:val="uk-UA"/>
        </w:rPr>
      </w:pPr>
      <w:r w:rsidRPr="004F4387">
        <w:rPr>
          <w:rFonts w:eastAsia="Calibri"/>
          <w:lang w:val="uk-UA"/>
        </w:rPr>
        <w:t>Рисунок 1.3 – Схема з</w:t>
      </w:r>
      <w:r w:rsidRPr="004F4387">
        <w:rPr>
          <w:rFonts w:eastAsia="Calibri"/>
        </w:rPr>
        <w:t>’</w:t>
      </w:r>
      <w:r w:rsidRPr="004F4387">
        <w:rPr>
          <w:rFonts w:eastAsia="Calibri"/>
          <w:lang w:val="uk-UA"/>
        </w:rPr>
        <w:t>єднання обмоток блочного трансформатора</w:t>
      </w:r>
    </w:p>
    <w:p w:rsidR="006C6FA1" w:rsidRDefault="006C6FA1" w:rsidP="00E25606">
      <w:pPr>
        <w:pStyle w:val="a3"/>
        <w:numPr>
          <w:ilvl w:val="0"/>
          <w:numId w:val="1"/>
        </w:numPr>
        <w:jc w:val="center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lastRenderedPageBreak/>
        <w:t>АНАЛІЗ ВИДІВ ПОШКОДЖЕНЬ І АНОРМАЛЬНИХ РЕЖИМІВ РОБОТИ</w:t>
      </w:r>
    </w:p>
    <w:p w:rsidR="00E770A2" w:rsidRPr="00E770A2" w:rsidRDefault="00E770A2" w:rsidP="00E770A2">
      <w:pPr>
        <w:ind w:left="360" w:firstLine="0"/>
        <w:jc w:val="center"/>
        <w:rPr>
          <w:rFonts w:eastAsia="Calibri"/>
          <w:lang w:val="uk-UA"/>
        </w:rPr>
      </w:pPr>
    </w:p>
    <w:p w:rsidR="006C6FA1" w:rsidRPr="006C6FA1" w:rsidRDefault="006C6FA1" w:rsidP="00E770A2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2.1 Аналіз видів пошкоджень турбогенераторів</w:t>
      </w:r>
    </w:p>
    <w:p w:rsidR="006C6FA1" w:rsidRPr="006C6FA1" w:rsidRDefault="006C6FA1" w:rsidP="00E770A2">
      <w:pPr>
        <w:jc w:val="both"/>
        <w:rPr>
          <w:rFonts w:eastAsia="Calibri"/>
          <w:lang w:val="uk-UA"/>
        </w:rPr>
      </w:pPr>
      <w:r w:rsidRPr="00E770A2">
        <w:rPr>
          <w:rFonts w:eastAsia="Calibri"/>
          <w:b/>
          <w:lang w:val="uk-UA"/>
        </w:rPr>
        <w:t>Виткові замикання</w:t>
      </w:r>
      <w:r w:rsidR="00E770A2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>Одним з найбільш вірогідних та небезпечних видів пошкоджень генераторів, що призводять до великих руйнувань, є виткові замикання в обмотці статора. Вони характеризуються великими струмами в місці пошкодження при незначній зміні струму в непошкодженій частині обмотки.</w:t>
      </w:r>
    </w:p>
    <w:p w:rsidR="006C6FA1" w:rsidRPr="006C6FA1" w:rsidRDefault="006C6FA1" w:rsidP="00E770A2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  <w:t>Замикання між витками звичайно супроводжуються замиканням на землю і в більшості випадків виникають у результаті розвитку пошкодження, що виникло при однофазному замиканні на землю.</w:t>
      </w:r>
    </w:p>
    <w:p w:rsidR="006C6FA1" w:rsidRPr="006C6FA1" w:rsidRDefault="006C6FA1" w:rsidP="00A07A76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</w:r>
      <w:r w:rsidR="00A07A76" w:rsidRPr="00A07A76">
        <w:rPr>
          <w:rFonts w:eastAsia="Calibri"/>
          <w:b/>
          <w:lang w:val="uk-UA"/>
        </w:rPr>
        <w:t>Замикання на землю.</w:t>
      </w:r>
      <w:r w:rsidR="00A07A76">
        <w:rPr>
          <w:rFonts w:eastAsia="Calibri"/>
          <w:lang w:val="uk-UA"/>
        </w:rPr>
        <w:t xml:space="preserve"> </w:t>
      </w:r>
      <w:r w:rsidRPr="006C6FA1">
        <w:rPr>
          <w:rFonts w:eastAsia="Calibri"/>
          <w:lang w:val="uk-UA"/>
        </w:rPr>
        <w:t>К найчастішим пошкодженням обмотки статора відносяться замикання на землю.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  <w:t xml:space="preserve">При струмі замикання на землю менш ніж 5 А, вимкнення генераторів потужністю менш 150 МВт не </w:t>
      </w:r>
      <w:proofErr w:type="spellStart"/>
      <w:r w:rsidRPr="006C6FA1">
        <w:rPr>
          <w:rFonts w:eastAsia="Calibri"/>
          <w:lang w:val="uk-UA"/>
        </w:rPr>
        <w:t>обов</w:t>
      </w:r>
      <w:proofErr w:type="spellEnd"/>
      <w:r w:rsidRPr="006C6FA1">
        <w:rPr>
          <w:rFonts w:eastAsia="Calibri"/>
        </w:rPr>
        <w:t>’</w:t>
      </w:r>
      <w:r w:rsidRPr="006C6FA1">
        <w:rPr>
          <w:rFonts w:eastAsia="Calibri"/>
          <w:lang w:val="uk-UA"/>
        </w:rPr>
        <w:t xml:space="preserve">язикове і вони можуть залишатися у роботі. Але у зв’язку із можливістю переходу однофазного замикання у багатофазне К.З. у наслідок підвищення напруги на ізоляції непошкоджених фаз чи </w:t>
      </w:r>
      <w:proofErr w:type="spellStart"/>
      <w:r w:rsidRPr="006C6FA1">
        <w:rPr>
          <w:rFonts w:eastAsia="Calibri"/>
          <w:lang w:val="uk-UA"/>
        </w:rPr>
        <w:t>виткове</w:t>
      </w:r>
      <w:proofErr w:type="spellEnd"/>
      <w:r w:rsidRPr="006C6FA1">
        <w:rPr>
          <w:rFonts w:eastAsia="Calibri"/>
          <w:lang w:val="uk-UA"/>
        </w:rPr>
        <w:t xml:space="preserve"> замикання у наслідок пошкодження ізоляції сусідніх витків турбогенератори потужністю 160 МВт и вище при замиканнях на землю в колі статора повинні вимикатися автоматично.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  <w:t>Замикання на землю найбільш вірогідні на ділянках обмотки статора поблизу лінійних виводів. Але як показав досвід експлуатації, можливі замикання на землю і поблизу нейтралі (зокрема при знижені рівня ізоляції під дією охолоджуючий води).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Багатофазні К.З.</w:t>
      </w:r>
      <w:r w:rsidR="00A07A76">
        <w:rPr>
          <w:rFonts w:eastAsia="Calibri"/>
          <w:b/>
          <w:lang w:val="uk-UA"/>
        </w:rPr>
        <w:t xml:space="preserve"> </w:t>
      </w:r>
      <w:r w:rsidRPr="006C6FA1">
        <w:rPr>
          <w:rFonts w:eastAsia="Calibri"/>
          <w:lang w:val="uk-UA"/>
        </w:rPr>
        <w:t xml:space="preserve">Багатофазні К.З. в обмотці статора найбільш вірогідні при розвитку пошкодження, яке викликане однофазним замиканням на землю. Але можливі і </w:t>
      </w:r>
      <w:proofErr w:type="spellStart"/>
      <w:r w:rsidRPr="006C6FA1">
        <w:rPr>
          <w:rFonts w:eastAsia="Calibri"/>
          <w:lang w:val="uk-UA"/>
        </w:rPr>
        <w:t>міжфазні</w:t>
      </w:r>
      <w:proofErr w:type="spellEnd"/>
      <w:r w:rsidRPr="006C6FA1">
        <w:rPr>
          <w:rFonts w:eastAsia="Calibri"/>
          <w:lang w:val="uk-UA"/>
        </w:rPr>
        <w:t xml:space="preserve"> К.З. без землі,  що виникають в лобових частинах обмотки. Так як великі струми пошкодження при багатофазних К.З. викликають значні руйнування генератора, ці К.З. повинні вимикатися швидкодіючим захистом. </w:t>
      </w:r>
    </w:p>
    <w:p w:rsidR="006C6FA1" w:rsidRPr="006C6FA1" w:rsidRDefault="006C6FA1" w:rsidP="00A07A76">
      <w:pPr>
        <w:jc w:val="center"/>
        <w:rPr>
          <w:rFonts w:eastAsia="Calibri"/>
          <w:lang w:val="uk-UA"/>
        </w:rPr>
      </w:pPr>
      <w:r w:rsidRPr="00A07A76">
        <w:rPr>
          <w:rFonts w:eastAsia="Calibri"/>
          <w:b/>
          <w:lang w:val="uk-UA"/>
        </w:rPr>
        <w:t>Пошкодження обмотки статора</w:t>
      </w:r>
      <w:r w:rsidR="00A07A76">
        <w:rPr>
          <w:rFonts w:eastAsia="Calibri"/>
          <w:lang w:val="uk-UA"/>
        </w:rPr>
        <w:t xml:space="preserve">. </w:t>
      </w:r>
      <w:r w:rsidRPr="006C6FA1">
        <w:rPr>
          <w:rFonts w:eastAsia="Calibri"/>
          <w:lang w:val="uk-UA"/>
        </w:rPr>
        <w:t>Поширеними видами пошкодження обмотки ротора і кола збудження є замикання на землю в одній та в двох точках.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lastRenderedPageBreak/>
        <w:tab/>
        <w:t xml:space="preserve">Замикання на землю в одній точці не супроводжується великими струмами і не оказує впливу на роботу генератора. Але при цьому виникає небезпека пошкодження ізоляції кола збудження у другій точці. При його появі частина обмотки ротора </w:t>
      </w:r>
      <w:proofErr w:type="spellStart"/>
      <w:r w:rsidRPr="006C6FA1">
        <w:rPr>
          <w:rFonts w:eastAsia="Calibri"/>
          <w:lang w:val="uk-UA"/>
        </w:rPr>
        <w:t>шунтується</w:t>
      </w:r>
      <w:proofErr w:type="spellEnd"/>
      <w:r w:rsidRPr="006C6FA1">
        <w:rPr>
          <w:rFonts w:eastAsia="Calibri"/>
          <w:lang w:val="uk-UA"/>
        </w:rPr>
        <w:t>, внаслідок чого  магнітне поле машини. Це може призвести до значної вібрації і руйнуванню підшипників. Виникнення дуги при замиканні на землю в другій точці може викликати місцеві обгорання ізоляції і оплавлення міді обмотки.</w:t>
      </w:r>
    </w:p>
    <w:p w:rsidR="006C6FA1" w:rsidRPr="006C6FA1" w:rsidRDefault="006C6FA1" w:rsidP="006C6FA1">
      <w:pPr>
        <w:numPr>
          <w:ilvl w:val="1"/>
          <w:numId w:val="1"/>
        </w:numPr>
        <w:ind w:left="0" w:firstLine="567"/>
        <w:rPr>
          <w:rFonts w:eastAsia="Calibri"/>
          <w:lang w:val="en-US"/>
        </w:rPr>
      </w:pPr>
      <w:r w:rsidRPr="006C6FA1">
        <w:rPr>
          <w:rFonts w:eastAsia="Calibri"/>
          <w:lang w:val="uk-UA"/>
        </w:rPr>
        <w:t>Аналіз анормальних режимів роботи турбогенератора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Несиметричний режим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>Велику небезпеку для генераторів являють несиметричні режими. В несиметричному режимі виникає перевантаження генератора струмами зворотної послідовності, завдяки яким виникає обертальне магнітне поле,  яке спрямоване назустріч руху ротора. При цьому в бочці ротора виникають струми подвійної частоти, які викликають нагрів зубців та пазових клин</w:t>
      </w:r>
      <w:r w:rsidRPr="006C6FA1">
        <w:rPr>
          <w:rFonts w:eastAsia="Calibri"/>
        </w:rPr>
        <w:t>’</w:t>
      </w:r>
      <w:proofErr w:type="spellStart"/>
      <w:r w:rsidRPr="006C6FA1">
        <w:rPr>
          <w:rFonts w:eastAsia="Calibri"/>
          <w:lang w:val="uk-UA"/>
        </w:rPr>
        <w:t>єв</w:t>
      </w:r>
      <w:proofErr w:type="spellEnd"/>
      <w:r w:rsidRPr="006C6FA1">
        <w:rPr>
          <w:rFonts w:eastAsia="Calibri"/>
          <w:lang w:val="uk-UA"/>
        </w:rPr>
        <w:t xml:space="preserve"> в торцевих зонах ротора. </w:t>
      </w:r>
    </w:p>
    <w:p w:rsidR="006C6FA1" w:rsidRPr="006C6FA1" w:rsidRDefault="006C6FA1" w:rsidP="00A07A76">
      <w:pPr>
        <w:jc w:val="both"/>
        <w:rPr>
          <w:rFonts w:eastAsia="Calibri"/>
          <w:lang w:val="uk-UA"/>
        </w:rPr>
      </w:pPr>
      <w:proofErr w:type="spellStart"/>
      <w:r w:rsidRPr="006C6FA1">
        <w:rPr>
          <w:rFonts w:eastAsia="Calibri"/>
          <w:lang w:val="uk-UA"/>
        </w:rPr>
        <w:t>Несиметрія</w:t>
      </w:r>
      <w:proofErr w:type="spellEnd"/>
      <w:r w:rsidRPr="006C6FA1">
        <w:rPr>
          <w:rFonts w:eastAsia="Calibri"/>
          <w:lang w:val="uk-UA"/>
        </w:rPr>
        <w:t xml:space="preserve"> струмів виникає за </w:t>
      </w:r>
      <w:proofErr w:type="spellStart"/>
      <w:r w:rsidRPr="006C6FA1">
        <w:rPr>
          <w:rFonts w:eastAsia="Calibri"/>
          <w:lang w:val="uk-UA"/>
        </w:rPr>
        <w:t>неповнофазних</w:t>
      </w:r>
      <w:proofErr w:type="spellEnd"/>
      <w:r w:rsidRPr="006C6FA1">
        <w:rPr>
          <w:rFonts w:eastAsia="Calibri"/>
          <w:lang w:val="uk-UA"/>
        </w:rPr>
        <w:t xml:space="preserve"> режимів у енергосистемі, а також за великих несиметричних навантажень близьких споживачів. Окрім несиметричних режимів причиною небезпечних нагрівів ротора турбогенератора струмами зворотної послідовності можуть послужити несиметричні зовнішні К.З. 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Перевантаження обмоток статора і ротора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>До анормальних режимів також відноситься також перевантаження по струму статора і струму ротора.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Симетричні перевантаження можливі за обумовлених нестатком реактивної потужності на даній ділянці енергосистеми зниженнях напруги у мережі, на яку працюють енергоблоки. Але частіш перевантаження генератора за струмом статора виникає внаслідок перевантаження по струму ротора, наприклад із-за несправності в системі збудження, яка викликає значне підвищення струму в обмотці ротора.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Перевантаження генератора по струму статора завжди супроводжується перевантаженням по струму ротора. Задля усунення перевантаження виконується автоматичне зниження струму збудження (</w:t>
      </w:r>
      <w:proofErr w:type="spellStart"/>
      <w:r w:rsidRPr="006C6FA1">
        <w:rPr>
          <w:rFonts w:eastAsia="Calibri"/>
          <w:lang w:val="uk-UA"/>
        </w:rPr>
        <w:t>АРЗ</w:t>
      </w:r>
      <w:proofErr w:type="spellEnd"/>
      <w:r w:rsidRPr="006C6FA1">
        <w:rPr>
          <w:rFonts w:eastAsia="Calibri"/>
          <w:lang w:val="uk-UA"/>
        </w:rPr>
        <w:t xml:space="preserve">) і захисту ротора від </w:t>
      </w:r>
      <w:r w:rsidRPr="006C6FA1">
        <w:rPr>
          <w:rFonts w:eastAsia="Calibri"/>
          <w:lang w:val="uk-UA"/>
        </w:rPr>
        <w:lastRenderedPageBreak/>
        <w:t xml:space="preserve">перевантаження. Остання окрім дії на навантаження, у випадку якщо при цьому перевантаження не усувається, вимикає генератор.  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Оскільки автоматична ліквідація перевантаження ротора усуває і перевантаження статора, за виникненням останньої достатньо лише забезпечити дію сигналізації. 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Підвищення напруги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 xml:space="preserve">Небезпечним для турбогенераторів анормальним режимом є значне підвищення напруги в обмотці статора, яке можливо в умовах холостого ходу генератора, при несправностях в системі збудження чи при обриві кіл напруги </w:t>
      </w:r>
      <w:proofErr w:type="spellStart"/>
      <w:r w:rsidRPr="006C6FA1">
        <w:rPr>
          <w:rFonts w:eastAsia="Calibri"/>
          <w:lang w:val="uk-UA"/>
        </w:rPr>
        <w:t>АРЗ</w:t>
      </w:r>
      <w:proofErr w:type="spellEnd"/>
      <w:r w:rsidRPr="006C6FA1">
        <w:rPr>
          <w:rFonts w:eastAsia="Calibri"/>
          <w:lang w:val="uk-UA"/>
        </w:rPr>
        <w:t>. Задля запобігання таких підвищень напруги виконується гасіння поля за допомогою спеціального захисту.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Втрата збудження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>При втраті збудження генератор переходить до асинхронного режиму і, продовжуючи видавати активну потужність, отримує збудження від мережі. При цьому знижується до нуля тормозний синхронний момент, частота обертання генератора збільшується і виникає сковзання 0,3-0,7 %.</w:t>
      </w:r>
    </w:p>
    <w:p w:rsidR="006C6FA1" w:rsidRPr="006C6FA1" w:rsidRDefault="006C6FA1" w:rsidP="006C6FA1">
      <w:pPr>
        <w:tabs>
          <w:tab w:val="left" w:pos="7010"/>
        </w:tabs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Сковзання ротора відносно магнітного поля що обертається, створює вихрові струми в бочці ротора, які викликають місцеві нагріви бандажних кілець, пазових </w:t>
      </w:r>
      <w:proofErr w:type="spellStart"/>
      <w:r w:rsidRPr="006C6FA1">
        <w:rPr>
          <w:rFonts w:eastAsia="Calibri"/>
          <w:lang w:val="uk-UA"/>
        </w:rPr>
        <w:t>клиньів</w:t>
      </w:r>
      <w:proofErr w:type="spellEnd"/>
      <w:r w:rsidRPr="006C6FA1">
        <w:rPr>
          <w:rFonts w:eastAsia="Calibri"/>
          <w:lang w:val="uk-UA"/>
        </w:rPr>
        <w:t xml:space="preserve"> та зубців ротора. Окрім цього внаслідок перерозподілу магнітних потоків у лобових частинах статора при роботі генератора без збудження виникає підвищений нагрів крайніх пакетів статора.</w:t>
      </w:r>
    </w:p>
    <w:p w:rsidR="006C6FA1" w:rsidRPr="006C6FA1" w:rsidRDefault="006C6FA1" w:rsidP="006C6FA1">
      <w:pPr>
        <w:tabs>
          <w:tab w:val="left" w:pos="7010"/>
        </w:tabs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В умовах асинхронного режиму внаслідок споживання із мережі великої реактивної потужності значно зростає струм статора і зменшується напруга на виводах генератора. Тому активна потужність, що видається генератором в асинхронному режимі, повинна обмежуватися.</w:t>
      </w:r>
    </w:p>
    <w:p w:rsidR="006C6FA1" w:rsidRPr="006C6FA1" w:rsidRDefault="006C6FA1" w:rsidP="006C6FA1">
      <w:pPr>
        <w:tabs>
          <w:tab w:val="left" w:pos="7010"/>
        </w:tabs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Ліквідація асинхронного ходу здійснюється протиаварійною автоматикою і в функції релейного захисту не входить.</w:t>
      </w:r>
    </w:p>
    <w:p w:rsidR="006C6FA1" w:rsidRPr="006C6FA1" w:rsidRDefault="006C6FA1" w:rsidP="006C6FA1">
      <w:pPr>
        <w:tabs>
          <w:tab w:val="left" w:pos="7010"/>
        </w:tabs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2.3 Аналіз пошкоджень трансформаторів і автотрансформаторів</w:t>
      </w:r>
    </w:p>
    <w:p w:rsidR="006C6FA1" w:rsidRPr="00A07A76" w:rsidRDefault="006C6FA1" w:rsidP="00A07A76">
      <w:pPr>
        <w:tabs>
          <w:tab w:val="left" w:pos="7010"/>
        </w:tabs>
        <w:jc w:val="both"/>
        <w:rPr>
          <w:rFonts w:eastAsia="Calibri"/>
          <w:b/>
        </w:rPr>
      </w:pPr>
      <w:r w:rsidRPr="00A07A76">
        <w:rPr>
          <w:rFonts w:eastAsia="Calibri"/>
          <w:b/>
          <w:lang w:val="uk-UA"/>
        </w:rPr>
        <w:t>Виткові замикання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 xml:space="preserve">За </w:t>
      </w:r>
      <w:proofErr w:type="spellStart"/>
      <w:r w:rsidRPr="006C6FA1">
        <w:rPr>
          <w:rFonts w:eastAsia="Calibri"/>
          <w:lang w:val="uk-UA"/>
        </w:rPr>
        <w:t>виткових</w:t>
      </w:r>
      <w:proofErr w:type="spellEnd"/>
      <w:r w:rsidRPr="006C6FA1">
        <w:rPr>
          <w:rFonts w:eastAsia="Calibri"/>
          <w:lang w:val="uk-UA"/>
        </w:rPr>
        <w:t xml:space="preserve"> замикань в будь-якій обмотці трансформатора (автотрансформатора) струм у замкнених витках може в </w:t>
      </w:r>
      <w:r w:rsidRPr="006C6FA1">
        <w:rPr>
          <w:rFonts w:eastAsia="Calibri"/>
          <w:lang w:val="uk-UA"/>
        </w:rPr>
        <w:lastRenderedPageBreak/>
        <w:t>декілька разів перевищувати номінальний струм при незначній зміні струму в останній частині обмотки і в інших обмотках.</w:t>
      </w:r>
    </w:p>
    <w:p w:rsidR="006C6FA1" w:rsidRPr="006C6FA1" w:rsidRDefault="006C6FA1" w:rsidP="006C6FA1">
      <w:pPr>
        <w:tabs>
          <w:tab w:val="left" w:pos="7010"/>
        </w:tabs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 До </w:t>
      </w:r>
      <w:proofErr w:type="spellStart"/>
      <w:r w:rsidRPr="006C6FA1">
        <w:rPr>
          <w:rFonts w:eastAsia="Calibri"/>
          <w:lang w:val="uk-UA"/>
        </w:rPr>
        <w:t>виткових</w:t>
      </w:r>
      <w:proofErr w:type="spellEnd"/>
      <w:r w:rsidRPr="006C6FA1">
        <w:rPr>
          <w:rFonts w:eastAsia="Calibri"/>
          <w:lang w:val="uk-UA"/>
        </w:rPr>
        <w:t xml:space="preserve"> замикань відносяться також замикання між відгалуженнями регулювальної обмотки однофазних автотрансформаторів. У зв’язку із відносно великою імовірністю таких пошкоджень повинна забезпечуватися певна чутливість захисту для їх відмикання. </w:t>
      </w:r>
    </w:p>
    <w:p w:rsidR="006C6FA1" w:rsidRPr="00A07A76" w:rsidRDefault="006C6FA1" w:rsidP="00A07A76">
      <w:pPr>
        <w:tabs>
          <w:tab w:val="left" w:pos="7010"/>
        </w:tabs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Багатофазні і однофазні замикання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 xml:space="preserve">Багатофазні К.З. можуть виникати в кожній із обмоток трифазного трансформатора. В групах однофазних трансформаторів чи автотрансформаторів </w:t>
      </w:r>
      <w:proofErr w:type="spellStart"/>
      <w:r w:rsidRPr="006C6FA1">
        <w:rPr>
          <w:rFonts w:eastAsia="Calibri"/>
          <w:lang w:val="uk-UA"/>
        </w:rPr>
        <w:t>міжфазні</w:t>
      </w:r>
      <w:proofErr w:type="spellEnd"/>
      <w:r w:rsidRPr="006C6FA1">
        <w:rPr>
          <w:rFonts w:eastAsia="Calibri"/>
          <w:lang w:val="uk-UA"/>
        </w:rPr>
        <w:t xml:space="preserve"> К.З. неможливі. Струм пошкодження залежить від місця К.З. При з’єднанні обмоток у зірку чим ближче К.З. до нейтралі, тим більше струм в </w:t>
      </w:r>
      <w:proofErr w:type="spellStart"/>
      <w:r w:rsidRPr="006C6FA1">
        <w:rPr>
          <w:rFonts w:eastAsia="Calibri"/>
          <w:lang w:val="uk-UA"/>
        </w:rPr>
        <w:t>закороченій</w:t>
      </w:r>
      <w:proofErr w:type="spellEnd"/>
      <w:r w:rsidRPr="006C6FA1">
        <w:rPr>
          <w:rFonts w:eastAsia="Calibri"/>
          <w:lang w:val="uk-UA"/>
        </w:rPr>
        <w:t xml:space="preserve"> частині обмоток і менше зі сторони живлення, а при з’єднанні у трикутник найменший струм буде у середині обмоток.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Однофазні К.З. можливі в обмотках, приєднаних до мережі із заземленою </w:t>
      </w:r>
      <w:proofErr w:type="spellStart"/>
      <w:r w:rsidRPr="006C6FA1">
        <w:rPr>
          <w:rFonts w:eastAsia="Calibri"/>
          <w:lang w:val="uk-UA"/>
        </w:rPr>
        <w:t>нейтраллю</w:t>
      </w:r>
      <w:proofErr w:type="spellEnd"/>
      <w:r w:rsidRPr="006C6FA1">
        <w:rPr>
          <w:rFonts w:eastAsia="Calibri"/>
          <w:lang w:val="uk-UA"/>
        </w:rPr>
        <w:t xml:space="preserve"> (з великим значенням струму К.З. на землю). До внутрішніх однофазних К.З. відносять також пошкодження </w:t>
      </w:r>
      <w:proofErr w:type="spellStart"/>
      <w:r w:rsidRPr="006C6FA1">
        <w:rPr>
          <w:rFonts w:eastAsia="Calibri"/>
          <w:lang w:val="uk-UA"/>
        </w:rPr>
        <w:t>маслонаповнених</w:t>
      </w:r>
      <w:proofErr w:type="spellEnd"/>
      <w:r w:rsidRPr="006C6FA1">
        <w:rPr>
          <w:rFonts w:eastAsia="Calibri"/>
          <w:lang w:val="uk-UA"/>
        </w:rPr>
        <w:t xml:space="preserve"> вводів на напругу 110 кВ і вище. </w:t>
      </w:r>
    </w:p>
    <w:p w:rsidR="00F67C18" w:rsidRDefault="006C6FA1" w:rsidP="00A07A76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Найбільш вірогідні К.З. поблизу виводів (на початку обмотки). При цьому найбільший струм в місці К.З. буде у випадку пошкодження обмотки, що з</w:t>
      </w:r>
      <w:r w:rsidRPr="006C6FA1">
        <w:rPr>
          <w:rFonts w:eastAsia="Calibri"/>
        </w:rPr>
        <w:t>’</w:t>
      </w:r>
      <w:proofErr w:type="spellStart"/>
      <w:r w:rsidRPr="006C6FA1">
        <w:rPr>
          <w:rFonts w:eastAsia="Calibri"/>
          <w:lang w:val="uk-UA"/>
        </w:rPr>
        <w:t>єднана</w:t>
      </w:r>
      <w:proofErr w:type="spellEnd"/>
      <w:r w:rsidRPr="006C6FA1">
        <w:rPr>
          <w:rFonts w:eastAsia="Calibri"/>
          <w:lang w:val="uk-UA"/>
        </w:rPr>
        <w:t xml:space="preserve"> із джерелом живлення. При великих значеннях струму К.З. пошкодження призводить до великих руйнувань трансформатора. У зв’язку з цим важливо забезпечити високу швидкодію захисту.</w:t>
      </w:r>
    </w:p>
    <w:p w:rsidR="00A07A76" w:rsidRDefault="00A07A76" w:rsidP="00A07A76">
      <w:pPr>
        <w:jc w:val="both"/>
        <w:rPr>
          <w:rFonts w:eastAsia="Calibri"/>
          <w:lang w:val="uk-UA"/>
        </w:rPr>
      </w:pPr>
    </w:p>
    <w:p w:rsidR="006C6FA1" w:rsidRDefault="006C6FA1" w:rsidP="00A07A76">
      <w:pPr>
        <w:rPr>
          <w:rFonts w:eastAsia="Calibri"/>
          <w:lang w:val="uk-UA"/>
        </w:rPr>
      </w:pPr>
      <w:r w:rsidRPr="00F67C18">
        <w:rPr>
          <w:rFonts w:eastAsia="Calibri"/>
          <w:lang w:val="uk-UA"/>
        </w:rPr>
        <w:t>Анормальні режими роботи трансформаторів і автотрансформаторів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Перевантаження</w:t>
      </w:r>
      <w:r w:rsidRPr="006C6FA1">
        <w:rPr>
          <w:rFonts w:eastAsia="Calibri"/>
          <w:lang w:val="uk-UA"/>
        </w:rPr>
        <w:t xml:space="preserve"> трансформаторів енергоблоків може виникнути тільки за умови перевантаження генераторів, і їх поява виявляється за допомогою захисту генераторів.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  <w:t xml:space="preserve">Перевантаження обмотки ВН автотрансформатора виникає унаслідок збільшення перетікання потужності зі сторони ВН на сторону СН і назад. Окрім </w:t>
      </w:r>
      <w:r w:rsidRPr="006C6FA1">
        <w:rPr>
          <w:rFonts w:eastAsia="Calibri"/>
          <w:lang w:val="uk-UA"/>
        </w:rPr>
        <w:lastRenderedPageBreak/>
        <w:t>того, можливі перевантаження загальної частини обмотки автотрансформатора за умов передачі номінальної потужності зі сторони ВН та НН на сторону СН.</w:t>
      </w:r>
    </w:p>
    <w:p w:rsidR="006C6FA1" w:rsidRPr="006C6FA1" w:rsidRDefault="006C6FA1" w:rsidP="006C6FA1">
      <w:pPr>
        <w:spacing w:line="240" w:lineRule="auto"/>
        <w:rPr>
          <w:rFonts w:ascii="Calibri" w:eastAsia="Calibri" w:hAnsi="Calibri"/>
          <w:lang w:val="uk-UA"/>
        </w:rPr>
      </w:pPr>
      <w:r w:rsidRPr="006C6FA1">
        <w:rPr>
          <w:rFonts w:eastAsia="Calibri"/>
          <w:lang w:val="uk-UA"/>
        </w:rPr>
        <w:t>Таблиця 2.1 - Припустима тривалість перевантаження трансформаторів (автотрансформаторів</w:t>
      </w:r>
      <w:r w:rsidRPr="006C6FA1">
        <w:rPr>
          <w:rFonts w:ascii="Calibri" w:eastAsia="Calibri" w:hAnsi="Calibri"/>
          <w:lang w:val="uk-UA"/>
        </w:rPr>
        <w:t xml:space="preserve">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"/>
        <w:gridCol w:w="993"/>
        <w:gridCol w:w="1134"/>
        <w:gridCol w:w="992"/>
        <w:gridCol w:w="992"/>
      </w:tblGrid>
      <w:tr w:rsidR="006C6FA1" w:rsidRPr="006C6FA1" w:rsidTr="00E770A2">
        <w:tc>
          <w:tcPr>
            <w:tcW w:w="4077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Перевантаження за струмом, %</w:t>
            </w:r>
          </w:p>
        </w:tc>
        <w:tc>
          <w:tcPr>
            <w:tcW w:w="1134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hanging="89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100</w:t>
            </w:r>
          </w:p>
        </w:tc>
      </w:tr>
      <w:tr w:rsidR="006C6FA1" w:rsidRPr="006C6FA1" w:rsidTr="00E770A2">
        <w:tc>
          <w:tcPr>
            <w:tcW w:w="4077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Тривалість перевантаження, хв.</w:t>
            </w:r>
          </w:p>
        </w:tc>
        <w:tc>
          <w:tcPr>
            <w:tcW w:w="1134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hanging="89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C6FA1" w:rsidRPr="006C6FA1" w:rsidRDefault="006C6FA1" w:rsidP="006C6FA1">
            <w:pPr>
              <w:spacing w:line="240" w:lineRule="auto"/>
              <w:ind w:firstLine="0"/>
              <w:jc w:val="center"/>
              <w:rPr>
                <w:rFonts w:eastAsia="Times New Roman"/>
                <w:lang w:val="uk-UA"/>
              </w:rPr>
            </w:pPr>
            <w:r w:rsidRPr="006C6FA1">
              <w:rPr>
                <w:rFonts w:eastAsia="Times New Roman"/>
                <w:lang w:val="uk-UA"/>
              </w:rPr>
              <w:t>10</w:t>
            </w:r>
          </w:p>
        </w:tc>
      </w:tr>
    </w:tbl>
    <w:p w:rsidR="006C6FA1" w:rsidRPr="006C6FA1" w:rsidRDefault="006C6FA1" w:rsidP="006C6FA1">
      <w:pPr>
        <w:rPr>
          <w:rFonts w:eastAsia="Calibri"/>
          <w:lang w:val="uk-UA"/>
        </w:rPr>
      </w:pP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  <w:t xml:space="preserve">У </w:t>
      </w:r>
      <w:proofErr w:type="spellStart"/>
      <w:r w:rsidRPr="006C6FA1">
        <w:rPr>
          <w:rFonts w:eastAsia="Calibri"/>
          <w:lang w:val="uk-UA"/>
        </w:rPr>
        <w:t>зв</w:t>
      </w:r>
      <w:proofErr w:type="spellEnd"/>
      <w:r w:rsidRPr="006C6FA1">
        <w:rPr>
          <w:rFonts w:eastAsia="Calibri"/>
        </w:rPr>
        <w:t>’</w:t>
      </w:r>
      <w:proofErr w:type="spellStart"/>
      <w:r w:rsidRPr="006C6FA1">
        <w:rPr>
          <w:rFonts w:eastAsia="Calibri"/>
          <w:lang w:val="uk-UA"/>
        </w:rPr>
        <w:t>язку</w:t>
      </w:r>
      <w:proofErr w:type="spellEnd"/>
      <w:r w:rsidRPr="006C6FA1">
        <w:rPr>
          <w:rFonts w:eastAsia="Calibri"/>
          <w:lang w:val="uk-UA"/>
        </w:rPr>
        <w:t xml:space="preserve"> із тим, що навіть за значних перевантажень не вимагають швидкого вимкнення трансформаторів, достатньо забезпечити дію сигналізації.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Підвищення напруги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 xml:space="preserve">Небезпечні підвищення напруги на трансформаторах, автотрансформаторах енергоблоків можуть виникати в тих же умовах роботи енергоблоку в режимі холостого ходу і за тих же причин, що і на генераторі. На енергоблоках із генераторами потужністю 160 МВт і більше таким підвищенням напруги запобігають за допомогою захисту генератора від підвищення напруги. 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</w:rPr>
        <w:tab/>
      </w:r>
      <w:r w:rsidRPr="006C6FA1">
        <w:rPr>
          <w:rFonts w:eastAsia="Calibri"/>
          <w:lang w:val="uk-UA"/>
        </w:rPr>
        <w:t>Перезбудження трансформаторів енергоблоків можливе також за зниженою частотою за умов пуску чи зупинки енергоблоку, наприклад за передчасним збудженням генератора за час розвороту турбіни, за умов частотного пуску генератора у випадку його використання у якості синхронного компенсатора, за умов відмови пристроїв гасіння поля після зачинення стопорного клапану турбіни та ін.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Замикання на землю в колі обмотки НН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>Замикання на землю на стороні НН енергоблоків виявляються захистом від замикань на землю в обмотці статора генераторів.</w:t>
      </w:r>
    </w:p>
    <w:p w:rsidR="006C6FA1" w:rsidRPr="00A07A76" w:rsidRDefault="006C6FA1" w:rsidP="00A07A76">
      <w:pPr>
        <w:jc w:val="both"/>
        <w:rPr>
          <w:rFonts w:eastAsia="Calibri"/>
          <w:b/>
          <w:lang w:val="uk-UA"/>
        </w:rPr>
      </w:pPr>
      <w:r w:rsidRPr="00A07A76">
        <w:rPr>
          <w:rFonts w:eastAsia="Calibri"/>
          <w:b/>
          <w:lang w:val="uk-UA"/>
        </w:rPr>
        <w:t>Пожежа трансформаторів (автотрансформаторів)</w:t>
      </w:r>
      <w:r w:rsidR="00A07A76">
        <w:rPr>
          <w:rFonts w:eastAsia="Calibri"/>
          <w:b/>
          <w:lang w:val="uk-UA"/>
        </w:rPr>
        <w:t xml:space="preserve">. </w:t>
      </w:r>
      <w:r w:rsidRPr="006C6FA1">
        <w:rPr>
          <w:rFonts w:eastAsia="Calibri"/>
          <w:lang w:val="uk-UA"/>
        </w:rPr>
        <w:t xml:space="preserve">Трансформатори і автотрансформатори потужністю 200 </w:t>
      </w:r>
      <w:proofErr w:type="spellStart"/>
      <w:r w:rsidRPr="006C6FA1">
        <w:rPr>
          <w:rFonts w:eastAsia="Calibri"/>
          <w:lang w:val="uk-UA"/>
        </w:rPr>
        <w:t>МВА</w:t>
      </w:r>
      <w:proofErr w:type="spellEnd"/>
      <w:r w:rsidRPr="006C6FA1">
        <w:rPr>
          <w:rFonts w:eastAsia="Calibri"/>
          <w:lang w:val="uk-UA"/>
        </w:rPr>
        <w:t xml:space="preserve"> і більше та усі трансформатори напругою 500 кВ і вище обладнують пристроями пожежогасіння. Якщо трансформатор власних потреб встановлюється під </w:t>
      </w:r>
      <w:proofErr w:type="spellStart"/>
      <w:r w:rsidRPr="006C6FA1">
        <w:rPr>
          <w:rFonts w:eastAsia="Calibri"/>
          <w:lang w:val="uk-UA"/>
        </w:rPr>
        <w:t>струмопроводами</w:t>
      </w:r>
      <w:proofErr w:type="spellEnd"/>
      <w:r w:rsidRPr="006C6FA1">
        <w:rPr>
          <w:rFonts w:eastAsia="Calibri"/>
          <w:lang w:val="uk-UA"/>
        </w:rPr>
        <w:t xml:space="preserve"> генератора, то він також обладнується пристроями пожежогасіння.</w:t>
      </w:r>
    </w:p>
    <w:p w:rsidR="00E770A2" w:rsidRDefault="006C6FA1" w:rsidP="00A07A76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ab/>
        <w:t>За відсутністю спеціальних датчиків, що реагують на виникнення пожежі, пристрої пожежогасіння автоматично запускаються за умов дії захисту від внутрішніх пошкоджень.</w:t>
      </w:r>
    </w:p>
    <w:p w:rsidR="006C6FA1" w:rsidRPr="006C6FA1" w:rsidRDefault="006C6FA1" w:rsidP="00E770A2">
      <w:pPr>
        <w:contextualSpacing/>
        <w:jc w:val="center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lastRenderedPageBreak/>
        <w:t>3 ВИБІР І ОБГРУНТУВАННЯ ТИПІВ ЗАХИСТІВ ОБ’ЄКТІВ ЩО ЗАХИЩАЮТЬСЯ</w:t>
      </w:r>
    </w:p>
    <w:p w:rsidR="006C6FA1" w:rsidRPr="006C6FA1" w:rsidRDefault="006C6FA1" w:rsidP="00E770A2">
      <w:pPr>
        <w:contextualSpacing/>
        <w:jc w:val="center"/>
        <w:rPr>
          <w:rFonts w:eastAsia="Calibri"/>
          <w:lang w:val="uk-UA"/>
        </w:rPr>
      </w:pPr>
    </w:p>
    <w:p w:rsidR="006C6FA1" w:rsidRPr="006C6FA1" w:rsidRDefault="006C6FA1" w:rsidP="00E770A2">
      <w:pPr>
        <w:contextualSpacing/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Згідно ПУЕ (розділ 3) для блоків генератор - трансформатор повинні бути передбачені пристрої релейного захисту від наступних видів пошкоджень та ненормальних режимів роботи</w:t>
      </w:r>
      <w:r w:rsidRPr="006C6FA1">
        <w:rPr>
          <w:rFonts w:eastAsia="Calibri"/>
        </w:rPr>
        <w:t xml:space="preserve"> </w:t>
      </w:r>
      <w:r w:rsidRPr="006C6FA1">
        <w:rPr>
          <w:rFonts w:eastAsia="Calibri"/>
          <w:lang w:val="uk-UA"/>
        </w:rPr>
        <w:t>(</w:t>
      </w:r>
      <w:r w:rsidRPr="006C6FA1">
        <w:rPr>
          <w:rFonts w:eastAsia="Calibri"/>
        </w:rPr>
        <w:t>[1], 3.2.72)</w:t>
      </w:r>
      <w:r w:rsidRPr="006C6FA1">
        <w:rPr>
          <w:rFonts w:eastAsia="Calibri"/>
          <w:lang w:val="uk-UA"/>
        </w:rPr>
        <w:t>: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1) замикань на землю на стороні генераторної напруги;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2) багатофазних замикань в обмотці статора генератора і на його виводах;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3) замикань між витками однієї фази в обмотці статора турбогенератора;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4) багатофазних замикань в обмотках і на виводах трансформатора;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5) однофазних замикань на землю в обмотці трансформатора і на її виводах, приєднаних до мережі з великими струмами замикання на землю;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6) замикань між витками в обмотках трансформатора;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7) зовнішніх </w:t>
      </w:r>
      <w:proofErr w:type="spellStart"/>
      <w:r w:rsidRPr="006C6FA1">
        <w:rPr>
          <w:rFonts w:eastAsia="Calibri"/>
          <w:lang w:val="uk-UA"/>
        </w:rPr>
        <w:t>КЗ</w:t>
      </w:r>
      <w:proofErr w:type="spellEnd"/>
      <w:r w:rsidRPr="006C6FA1">
        <w:rPr>
          <w:rFonts w:eastAsia="Calibri"/>
          <w:lang w:val="uk-UA"/>
        </w:rPr>
        <w:t>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8) перевантаження генератора струмами зворотної послідовності (для блоків з генераторами потужністю понад 30 МВт);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9) симетричного перевантаження обмотки статора генератора і обмоток трансформатора;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10) перевантаження обмотки ротора генератора струмом збудження (для турбогенераторів з безпосереднім охолодженням провідників обмоток);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11) підвищення напруги на статорі генератора і трансформаторі блоку (для блоків з турбогенераторами потужністю 160 МВт і більше);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12) замикань на землю в одній точці кола збудження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13) асинхронного режиму з втратою збудження;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14) пониження рівня масла в баку трансформатора;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На блоках, як правило, має бути передбачений захист від замикань на землю в колі генераторної напруги, що охоплює всю обмотку статора. Захист повинен бути виконаний з дією на відключення з витримкою часу не більше 0,5 с на всіх блоках без відгалужень на генераторній напрузі і з відгалуженнями до трансформаторів власних потреб. При наявності вимикача в колі генератора </w:t>
      </w:r>
      <w:r w:rsidRPr="006C6FA1">
        <w:rPr>
          <w:rFonts w:eastAsia="Calibri"/>
          <w:lang w:val="uk-UA"/>
        </w:rPr>
        <w:lastRenderedPageBreak/>
        <w:t>повинна бути додатково передбачена сигналізація замикань на землю на стороні генераторної напруги трансформатора блоку</w:t>
      </w:r>
      <w:r w:rsidRPr="006C6FA1">
        <w:rPr>
          <w:rFonts w:eastAsia="Calibri"/>
        </w:rPr>
        <w:t xml:space="preserve"> </w:t>
      </w:r>
      <w:r w:rsidRPr="006C6FA1">
        <w:rPr>
          <w:rFonts w:eastAsia="Calibri"/>
          <w:lang w:val="uk-UA"/>
        </w:rPr>
        <w:t>(</w:t>
      </w:r>
      <w:r w:rsidRPr="006C6FA1">
        <w:rPr>
          <w:rFonts w:eastAsia="Calibri"/>
        </w:rPr>
        <w:t>[1], 3.2.74)</w:t>
      </w:r>
      <w:r w:rsidRPr="006C6FA1">
        <w:rPr>
          <w:rFonts w:eastAsia="Calibri"/>
          <w:lang w:val="uk-UA"/>
        </w:rPr>
        <w:t>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proofErr w:type="gramStart"/>
      <w:r w:rsidRPr="006C6FA1">
        <w:rPr>
          <w:rFonts w:eastAsia="Calibri"/>
          <w:lang w:val="en-US"/>
        </w:rPr>
        <w:t>C</w:t>
      </w:r>
      <w:r w:rsidRPr="006C6FA1">
        <w:rPr>
          <w:rFonts w:eastAsia="Calibri"/>
          <w:lang w:val="uk-UA"/>
        </w:rPr>
        <w:t>лід передбачати окремий подовжній диференційний захист генератора.</w:t>
      </w:r>
      <w:proofErr w:type="gramEnd"/>
      <w:r w:rsidRPr="006C6FA1">
        <w:rPr>
          <w:rFonts w:eastAsia="Calibri"/>
          <w:lang w:val="uk-UA"/>
        </w:rPr>
        <w:t xml:space="preserve"> При відсутності вимикача для захисту трансформатора блоку слід встановити або окремий диференційний захист, або загальний поздовжній диференційний захист блоку (для блоків, що складаються з одного генератора і одного трансформатора, краще загальний </w:t>
      </w:r>
      <w:proofErr w:type="spellStart"/>
      <w:r w:rsidRPr="006C6FA1">
        <w:rPr>
          <w:rFonts w:eastAsia="Calibri"/>
          <w:lang w:val="uk-UA"/>
        </w:rPr>
        <w:t>диференцфйний</w:t>
      </w:r>
      <w:proofErr w:type="spellEnd"/>
      <w:r w:rsidRPr="006C6FA1">
        <w:rPr>
          <w:rFonts w:eastAsia="Calibri"/>
          <w:lang w:val="uk-UA"/>
        </w:rPr>
        <w:t xml:space="preserve"> захист блоку). З боку вищої напруги диференційний захист трансформатора (блоку) може бути включений на трансформатори струму, вбудовані в трансформатор блоку. При цьому для захисту </w:t>
      </w:r>
      <w:proofErr w:type="spellStart"/>
      <w:r w:rsidRPr="006C6FA1">
        <w:rPr>
          <w:rFonts w:eastAsia="Calibri"/>
          <w:lang w:val="uk-UA"/>
        </w:rPr>
        <w:t>ошиновки</w:t>
      </w:r>
      <w:proofErr w:type="spellEnd"/>
      <w:r w:rsidRPr="006C6FA1">
        <w:rPr>
          <w:rFonts w:eastAsia="Calibri"/>
          <w:lang w:val="uk-UA"/>
        </w:rPr>
        <w:t xml:space="preserve"> між вимикачами на стороні вищої напруги і трансформатором блоку повинен бути встановлений ​​окремий захист.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Окремий диференційний захист генераторів повинен бути виконаний трифазним </w:t>
      </w:r>
      <w:proofErr w:type="spellStart"/>
      <w:r w:rsidRPr="006C6FA1">
        <w:rPr>
          <w:rFonts w:eastAsia="Calibri"/>
          <w:lang w:val="uk-UA"/>
        </w:rPr>
        <w:t>трирелейним</w:t>
      </w:r>
      <w:proofErr w:type="spellEnd"/>
      <w:r w:rsidRPr="006C6FA1">
        <w:rPr>
          <w:rFonts w:eastAsia="Calibri"/>
          <w:lang w:val="uk-UA"/>
        </w:rPr>
        <w:t xml:space="preserve"> із струмом спрацьовування не більше 0,6 </w:t>
      </w:r>
      <w:proofErr w:type="spellStart"/>
      <w:r w:rsidRPr="006C6FA1">
        <w:rPr>
          <w:rFonts w:eastAsia="Calibri"/>
          <w:lang w:val="uk-UA"/>
        </w:rPr>
        <w:t>Iном</w:t>
      </w:r>
      <w:proofErr w:type="spellEnd"/>
      <w:r w:rsidRPr="006C6FA1">
        <w:rPr>
          <w:rFonts w:eastAsia="Calibri"/>
          <w:lang w:val="uk-UA"/>
        </w:rPr>
        <w:t xml:space="preserve">. Для резервування зазначених диференціальних захистів на блоках з генераторами потужністю 160 МВт і більше, що мають безпосереднє охолодження провідників обмоток, слід передбачати резервний диференційний захист, що охоплює генератор і трансформатор блоку разом з </w:t>
      </w:r>
      <w:proofErr w:type="spellStart"/>
      <w:r w:rsidRPr="006C6FA1">
        <w:rPr>
          <w:rFonts w:eastAsia="Calibri"/>
          <w:lang w:val="uk-UA"/>
        </w:rPr>
        <w:t>ошиновкою</w:t>
      </w:r>
      <w:proofErr w:type="spellEnd"/>
      <w:r w:rsidRPr="006C6FA1">
        <w:rPr>
          <w:rFonts w:eastAsia="Calibri"/>
          <w:lang w:val="uk-UA"/>
        </w:rPr>
        <w:t xml:space="preserve"> на стороні вищої напруги. При застосуванні резервного диференційного захисту на блоках без вимикача в колі генератора рекомендується передбачати окремі основні диференціальні захисти генератора і трансформатора(</w:t>
      </w:r>
      <w:r w:rsidRPr="006C6FA1">
        <w:rPr>
          <w:rFonts w:eastAsia="Calibri"/>
        </w:rPr>
        <w:t>[1], 3.2.75)</w:t>
      </w:r>
      <w:r w:rsidRPr="006C6FA1">
        <w:rPr>
          <w:rFonts w:eastAsia="Calibri"/>
          <w:lang w:val="uk-UA"/>
        </w:rPr>
        <w:t>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Повинен бути передбачений струмовий захист зворотної послідовності з інтегральної залежною характеристикою, відповідною характеристиці допустимих перевантажень генератора, що захищається струмами зворотної послідовності. Захист повинен діяти на відключення вимикача генератора, а при його відсутності - на відключення блоку від мережі. Для резервування захистів суміжних з блоками елементів зазначений захист повинен мати орган з незалежною витримкою часу, діючий на відключення блоку від мережі і двоступінчастою дією.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На блоках струмовий захист зворотної послідовності слід виконувати із ступінчастою або залежною витримкою часу. При цьому різні ступені захисту </w:t>
      </w:r>
      <w:r w:rsidRPr="006C6FA1">
        <w:rPr>
          <w:rFonts w:eastAsia="Calibri"/>
          <w:lang w:val="uk-UA"/>
        </w:rPr>
        <w:lastRenderedPageBreak/>
        <w:t>можуть мати одну або більше витримок часу. Зазначена ступінчаста або залежна витримка часу повинна бути узгоджена з характеристикою допустимих перевантажень генератора струмом зворотної послідовності(</w:t>
      </w:r>
      <w:r w:rsidRPr="006C6FA1">
        <w:rPr>
          <w:rFonts w:eastAsia="Calibri"/>
        </w:rPr>
        <w:t>[1], 3.2.77)</w:t>
      </w:r>
      <w:r w:rsidRPr="006C6FA1">
        <w:rPr>
          <w:rFonts w:eastAsia="Calibri"/>
          <w:lang w:val="uk-UA"/>
        </w:rPr>
        <w:t>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Крім захистів, що діють на відключення, на всіх блоках повинна бути передбачена сигналізація перевантаження струмами зворотної послідовності. На блоках з турбогенераторами, що мають резервний </w:t>
      </w:r>
      <w:proofErr w:type="spellStart"/>
      <w:r w:rsidRPr="006C6FA1">
        <w:rPr>
          <w:rFonts w:eastAsia="Calibri"/>
          <w:lang w:val="uk-UA"/>
        </w:rPr>
        <w:t>збуджувач</w:t>
      </w:r>
      <w:proofErr w:type="spellEnd"/>
      <w:r w:rsidRPr="006C6FA1">
        <w:rPr>
          <w:rFonts w:eastAsia="Calibri"/>
          <w:lang w:val="uk-UA"/>
        </w:rPr>
        <w:t>, зазначений захист повинен бути доповнений струмовим реле, включеним на струм з боку вищої напруги блоку(</w:t>
      </w:r>
      <w:r w:rsidRPr="006C6FA1">
        <w:rPr>
          <w:rFonts w:eastAsia="Calibri"/>
        </w:rPr>
        <w:t>[1], 3.2.41)</w:t>
      </w:r>
      <w:r w:rsidRPr="006C6FA1">
        <w:rPr>
          <w:rFonts w:eastAsia="Calibri"/>
          <w:lang w:val="uk-UA"/>
        </w:rPr>
        <w:t xml:space="preserve">. 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Замість резервного диференційного захисту допускається встановлювати двоступеневий дистанційний захист від </w:t>
      </w:r>
      <w:proofErr w:type="spellStart"/>
      <w:r w:rsidRPr="006C6FA1">
        <w:rPr>
          <w:rFonts w:eastAsia="Calibri"/>
          <w:lang w:val="uk-UA"/>
        </w:rPr>
        <w:t>міжфазних</w:t>
      </w:r>
      <w:proofErr w:type="spellEnd"/>
      <w:r w:rsidRPr="006C6FA1">
        <w:rPr>
          <w:rFonts w:eastAsia="Calibri"/>
          <w:lang w:val="uk-UA"/>
        </w:rPr>
        <w:t xml:space="preserve"> коротких замикань(</w:t>
      </w:r>
      <w:r w:rsidRPr="006C6FA1">
        <w:rPr>
          <w:rFonts w:eastAsia="Calibri"/>
        </w:rPr>
        <w:t>[1], 3.2.78)</w:t>
      </w:r>
      <w:r w:rsidRPr="006C6FA1">
        <w:rPr>
          <w:rFonts w:eastAsia="Calibri"/>
          <w:lang w:val="uk-UA"/>
        </w:rPr>
        <w:t xml:space="preserve">. Перша ступінь цього захисту, що здійснює ближнє резервування, повинна виконуватися з блокуванням при качаннях і діяти з витримкою часу не більше 1 с. Перша ступінь повинна надійно охоплювати трансформатор блоку при забезпеченні селективності з захистами суміжних елементів. Резервування першою </w:t>
      </w:r>
      <w:proofErr w:type="spellStart"/>
      <w:r w:rsidRPr="006C6FA1">
        <w:rPr>
          <w:rFonts w:eastAsia="Calibri"/>
          <w:lang w:val="uk-UA"/>
        </w:rPr>
        <w:t>ступінню</w:t>
      </w:r>
      <w:proofErr w:type="spellEnd"/>
      <w:r w:rsidRPr="006C6FA1">
        <w:rPr>
          <w:rFonts w:eastAsia="Calibri"/>
          <w:lang w:val="uk-UA"/>
        </w:rPr>
        <w:t xml:space="preserve"> захистів генератора обов'язково, якщо на блоці застосовуються окремі диференціальні захисти трансформатора і генератора. Рекомендується установка двоступеневого дистанційного захисту за наявності резервного диференціального захисту з метою збільшення ефективності далекого резервування(</w:t>
      </w:r>
      <w:r w:rsidRPr="006C6FA1">
        <w:rPr>
          <w:rFonts w:eastAsia="Calibri"/>
        </w:rPr>
        <w:t>[1], 3.2.79)</w:t>
      </w:r>
      <w:r w:rsidRPr="006C6FA1">
        <w:rPr>
          <w:rFonts w:eastAsia="Calibri"/>
          <w:lang w:val="uk-UA"/>
        </w:rPr>
        <w:t>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Резервний захист блоків генератор - трансформатор повинен бути виконаний з урахуванням наступного(</w:t>
      </w:r>
      <w:r w:rsidRPr="006C6FA1">
        <w:rPr>
          <w:rFonts w:eastAsia="Calibri"/>
        </w:rPr>
        <w:t>[1], 3.2.81)</w:t>
      </w:r>
      <w:r w:rsidRPr="006C6FA1">
        <w:rPr>
          <w:rFonts w:eastAsia="Calibri"/>
          <w:lang w:val="uk-UA"/>
        </w:rPr>
        <w:t>: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1 На стороні генераторної напруги трансформатора блоку захист не встановлюється, а використовується захист генератора.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2 При дальньому резервуванні захист повинен діяти, як правило, з двома витримками часу: з першої - на поділ схеми на стороні вищої напруги блоку (наприклад, на відключення </w:t>
      </w:r>
      <w:proofErr w:type="spellStart"/>
      <w:r w:rsidRPr="006C6FA1">
        <w:rPr>
          <w:rFonts w:eastAsia="Calibri"/>
          <w:lang w:val="uk-UA"/>
        </w:rPr>
        <w:t>шиноз’єднувального</w:t>
      </w:r>
      <w:proofErr w:type="spellEnd"/>
      <w:r w:rsidRPr="006C6FA1">
        <w:rPr>
          <w:rFonts w:eastAsia="Calibri"/>
          <w:lang w:val="uk-UA"/>
        </w:rPr>
        <w:t xml:space="preserve"> і секційного вимикачів), з другої - на відключення блоку від мережі.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3 При ближньому резервуванні повинні проводитися відключення блоку (генератора) від мережі, гасіння поля генератора і </w:t>
      </w:r>
      <w:proofErr w:type="spellStart"/>
      <w:r w:rsidRPr="006C6FA1">
        <w:rPr>
          <w:rFonts w:eastAsia="Calibri"/>
          <w:lang w:val="uk-UA"/>
        </w:rPr>
        <w:t>останов</w:t>
      </w:r>
      <w:proofErr w:type="spellEnd"/>
      <w:r w:rsidRPr="006C6FA1">
        <w:rPr>
          <w:rFonts w:eastAsia="Calibri"/>
          <w:lang w:val="uk-UA"/>
        </w:rPr>
        <w:t xml:space="preserve"> блоку, якщо це потрібно.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lastRenderedPageBreak/>
        <w:t>4 Окремі ступені або пристрої резервного захисту в залежності від їх призначення та доцільності використання при дальньому та ближньому резервуванні можуть мати одну, дві або три витримки часу.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5 Органи пуску напруги захистів рекомендується передбачати з боку генераторної напруги і з боку мережі.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6 Для основних і резервних захистів блоку, як правило, повинні бути передбачені окремі вихідні реле та живлення оперативним постійним струмом від різних автоматичних вимикачів.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Захист від перевантаження обмотки ротора струмом збудження повинен бути виконаний з інтегральною залежною витримкою часу, яка відповідає характеристиці допустимих перевантажень генератора струмом збудження. Цей захист повинен діяти на відключення. При неможливості включення захисту на струм ротора допускається застосування захисту з незалежною витримкою часу, що реагує на підвищення напруги в колі збудження.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У захисті повинна бути передбачена можливість дії з меншою витримкою часу на зниження струму збудження. При наявності пристроїв обмеження перевантаження в регуляторі збудження дію на розвантаження може здійснюватися одночасно від цих</w:t>
      </w:r>
      <w:r w:rsidR="00A07A76">
        <w:rPr>
          <w:rFonts w:eastAsia="Calibri"/>
          <w:lang w:val="uk-UA"/>
        </w:rPr>
        <w:t xml:space="preserve"> пристроїв і від захисту ротора</w:t>
      </w:r>
      <w:r w:rsidRPr="006C6FA1">
        <w:rPr>
          <w:rFonts w:eastAsia="Calibri"/>
          <w:lang w:val="uk-UA"/>
        </w:rPr>
        <w:t xml:space="preserve">. При роботі генераторів з резервним </w:t>
      </w:r>
      <w:proofErr w:type="spellStart"/>
      <w:r w:rsidRPr="006C6FA1">
        <w:rPr>
          <w:rFonts w:eastAsia="Calibri"/>
          <w:lang w:val="uk-UA"/>
        </w:rPr>
        <w:t>збуджувачем</w:t>
      </w:r>
      <w:proofErr w:type="spellEnd"/>
      <w:r w:rsidRPr="006C6FA1">
        <w:rPr>
          <w:rFonts w:eastAsia="Calibri"/>
          <w:lang w:val="uk-UA"/>
        </w:rPr>
        <w:t xml:space="preserve"> захист ротора від перевантаження повинен залишатися в роботі. При неможливості використання захисту з залежною витримкою часу допускається передбачати на резервному збуднику захист з незалежною витримкою часу(</w:t>
      </w:r>
      <w:r w:rsidRPr="006C6FA1">
        <w:rPr>
          <w:rFonts w:eastAsia="Calibri"/>
        </w:rPr>
        <w:t>[1], 3.2.83)</w:t>
      </w:r>
      <w:r w:rsidRPr="006C6FA1">
        <w:rPr>
          <w:rFonts w:eastAsia="Calibri"/>
          <w:lang w:val="uk-UA"/>
        </w:rPr>
        <w:t>.</w:t>
      </w:r>
    </w:p>
    <w:p w:rsidR="006C6FA1" w:rsidRPr="006C6FA1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 xml:space="preserve">Для запобігання підвищення напруги в режимі холостого ходу має бути передбачений захист від підвищення напруги, яка автоматично виводиться з дії при роботі генератора на мережу. При дії захисту повинно бути забезпечено гасіння поля генератора і </w:t>
      </w:r>
      <w:proofErr w:type="spellStart"/>
      <w:r w:rsidRPr="006C6FA1">
        <w:rPr>
          <w:rFonts w:eastAsia="Calibri"/>
          <w:lang w:val="uk-UA"/>
        </w:rPr>
        <w:t>збуджувача</w:t>
      </w:r>
      <w:proofErr w:type="spellEnd"/>
      <w:r w:rsidRPr="006C6FA1">
        <w:rPr>
          <w:rFonts w:eastAsia="Calibri"/>
          <w:lang w:val="uk-UA"/>
        </w:rPr>
        <w:t>(</w:t>
      </w:r>
      <w:r w:rsidRPr="006C6FA1">
        <w:rPr>
          <w:rFonts w:eastAsia="Calibri"/>
        </w:rPr>
        <w:t>[1], 3.2.84)</w:t>
      </w:r>
      <w:r w:rsidRPr="006C6FA1">
        <w:rPr>
          <w:rFonts w:eastAsia="Calibri"/>
          <w:lang w:val="uk-UA"/>
        </w:rPr>
        <w:t>.</w:t>
      </w:r>
    </w:p>
    <w:p w:rsidR="00885D80" w:rsidRDefault="006C6FA1" w:rsidP="006C6FA1">
      <w:pPr>
        <w:jc w:val="both"/>
        <w:rPr>
          <w:rFonts w:eastAsia="Calibri"/>
          <w:lang w:val="uk-UA"/>
        </w:rPr>
      </w:pPr>
      <w:r w:rsidRPr="006C6FA1">
        <w:rPr>
          <w:rFonts w:eastAsia="Calibri"/>
          <w:lang w:val="uk-UA"/>
        </w:rPr>
        <w:t>На блоках з турбогенераторами потужністю 160 МВт і більше, що мають безпосереднє охолодження провідників обмоток, слід передбачати пристрої захисту від асинхронного режиму з втратою збудження([1], 3.2.86</w:t>
      </w:r>
      <w:bookmarkStart w:id="0" w:name="_GoBack"/>
      <w:bookmarkEnd w:id="0"/>
      <w:r w:rsidRPr="006C6FA1">
        <w:rPr>
          <w:rFonts w:eastAsia="Calibri"/>
          <w:lang w:val="uk-UA"/>
        </w:rPr>
        <w:t>).</w:t>
      </w:r>
    </w:p>
    <w:p w:rsidR="00A07A76" w:rsidRDefault="00A07A76" w:rsidP="006C6FA1">
      <w:pPr>
        <w:jc w:val="both"/>
        <w:rPr>
          <w:rFonts w:eastAsia="Calibri"/>
          <w:lang w:val="uk-UA"/>
        </w:rPr>
      </w:pPr>
    </w:p>
    <w:p w:rsidR="00885D80" w:rsidRDefault="00885D80" w:rsidP="00885D80">
      <w:pPr>
        <w:jc w:val="center"/>
        <w:rPr>
          <w:lang w:val="uk-UA"/>
        </w:rPr>
      </w:pPr>
      <w:r>
        <w:lastRenderedPageBreak/>
        <w:t>4 РОЗРАХУНОК ЗАХИСТІ</w:t>
      </w:r>
      <w:proofErr w:type="gramStart"/>
      <w:r>
        <w:t>В</w:t>
      </w:r>
      <w:proofErr w:type="gramEnd"/>
      <w:r>
        <w:t xml:space="preserve"> ГЕНЕРАТОРА</w:t>
      </w:r>
    </w:p>
    <w:p w:rsidR="00E770A2" w:rsidRPr="00E770A2" w:rsidRDefault="00E770A2" w:rsidP="00885D80">
      <w:pPr>
        <w:jc w:val="center"/>
        <w:rPr>
          <w:lang w:val="uk-UA"/>
        </w:rPr>
      </w:pPr>
    </w:p>
    <w:p w:rsidR="00885D80" w:rsidRPr="00885D80" w:rsidRDefault="00885D80" w:rsidP="00885D80">
      <w:pPr>
        <w:rPr>
          <w:lang w:val="uk-UA"/>
        </w:rPr>
      </w:pPr>
      <w:r w:rsidRPr="00885D80">
        <w:rPr>
          <w:lang w:val="uk-UA"/>
        </w:rPr>
        <w:t xml:space="preserve">4.1 Розрахунок захисту від </w:t>
      </w:r>
      <w:proofErr w:type="spellStart"/>
      <w:r w:rsidRPr="00885D80">
        <w:rPr>
          <w:lang w:val="uk-UA"/>
        </w:rPr>
        <w:t>міжфазних</w:t>
      </w:r>
      <w:proofErr w:type="spellEnd"/>
      <w:r w:rsidRPr="00885D80">
        <w:rPr>
          <w:lang w:val="uk-UA"/>
        </w:rPr>
        <w:t xml:space="preserve"> і </w:t>
      </w:r>
      <w:proofErr w:type="spellStart"/>
      <w:r w:rsidRPr="00885D80">
        <w:rPr>
          <w:lang w:val="uk-UA"/>
        </w:rPr>
        <w:t>виткових</w:t>
      </w:r>
      <w:proofErr w:type="spellEnd"/>
      <w:r w:rsidRPr="00885D80">
        <w:rPr>
          <w:lang w:val="uk-UA"/>
        </w:rPr>
        <w:t xml:space="preserve"> пошкоджень.</w:t>
      </w:r>
    </w:p>
    <w:p w:rsidR="00885D80" w:rsidRPr="00885D80" w:rsidRDefault="00885D80" w:rsidP="00885D80">
      <w:pPr>
        <w:rPr>
          <w:lang w:val="uk-UA"/>
        </w:rPr>
      </w:pPr>
      <w:proofErr w:type="spellStart"/>
      <w:r w:rsidRPr="00885D80">
        <w:t>Розрахунок</w:t>
      </w:r>
      <w:proofErr w:type="spellEnd"/>
      <w:r w:rsidRPr="00885D80">
        <w:t xml:space="preserve"> </w:t>
      </w:r>
      <w:proofErr w:type="spellStart"/>
      <w:r w:rsidRPr="00885D80">
        <w:t>подовжнього</w:t>
      </w:r>
      <w:proofErr w:type="spellEnd"/>
      <w:r w:rsidRPr="00885D80">
        <w:t xml:space="preserve"> </w:t>
      </w:r>
      <w:proofErr w:type="spellStart"/>
      <w:r w:rsidRPr="00885D80">
        <w:t>диференційного</w:t>
      </w:r>
      <w:proofErr w:type="spellEnd"/>
      <w:r w:rsidRPr="00885D80">
        <w:t xml:space="preserve"> </w:t>
      </w:r>
      <w:proofErr w:type="spellStart"/>
      <w:r w:rsidRPr="00885D80">
        <w:t>захист</w:t>
      </w:r>
      <w:proofErr w:type="gramStart"/>
      <w:r w:rsidRPr="00885D80">
        <w:t>у</w:t>
      </w:r>
      <w:proofErr w:type="spellEnd"/>
      <w:r w:rsidRPr="00885D80">
        <w:t>(</w:t>
      </w:r>
      <w:proofErr w:type="gramEnd"/>
      <w:r w:rsidRPr="00885D80">
        <w:t>реле ДЗТ-11/5)</w:t>
      </w:r>
    </w:p>
    <w:p w:rsidR="00885D80" w:rsidRDefault="00885D80" w:rsidP="00885D80">
      <w:pPr>
        <w:jc w:val="both"/>
        <w:rPr>
          <w:lang w:val="uk-UA"/>
        </w:rPr>
      </w:pPr>
      <w:r w:rsidRPr="00DB49C0">
        <w:t xml:space="preserve">Для </w:t>
      </w:r>
      <w:proofErr w:type="spellStart"/>
      <w:r w:rsidRPr="00DB49C0">
        <w:t>розрахунку</w:t>
      </w:r>
      <w:proofErr w:type="spellEnd"/>
      <w:r w:rsidRPr="00DB49C0">
        <w:t xml:space="preserve"> </w:t>
      </w:r>
      <w:proofErr w:type="spellStart"/>
      <w:r w:rsidRPr="00DB49C0">
        <w:t>диф</w:t>
      </w:r>
      <w:proofErr w:type="spellEnd"/>
      <w:r>
        <w:t xml:space="preserve">. </w:t>
      </w:r>
      <w:proofErr w:type="spellStart"/>
      <w:r w:rsidRPr="00DB49C0">
        <w:t>захисту</w:t>
      </w:r>
      <w:proofErr w:type="spellEnd"/>
      <w:r w:rsidRPr="00DB49C0">
        <w:t xml:space="preserve"> </w:t>
      </w:r>
      <w:proofErr w:type="spellStart"/>
      <w:r w:rsidRPr="00DB49C0">
        <w:t>приймемо</w:t>
      </w:r>
      <w:proofErr w:type="spellEnd"/>
      <w:r w:rsidRPr="00DB49C0">
        <w:t xml:space="preserve">, </w:t>
      </w:r>
      <w:proofErr w:type="spellStart"/>
      <w:r w:rsidRPr="00DB49C0">
        <w:t>що</w:t>
      </w:r>
      <w:proofErr w:type="spellEnd"/>
      <w:r w:rsidRPr="00DB49C0">
        <w:t xml:space="preserve"> генератор </w:t>
      </w:r>
      <w:proofErr w:type="spellStart"/>
      <w:proofErr w:type="gramStart"/>
      <w:r w:rsidRPr="00DB49C0">
        <w:t>п</w:t>
      </w:r>
      <w:proofErr w:type="gramEnd"/>
      <w:r w:rsidRPr="00DB49C0">
        <w:t>ідключений</w:t>
      </w:r>
      <w:proofErr w:type="spellEnd"/>
      <w:r w:rsidRPr="00DB49C0">
        <w:t xml:space="preserve"> до </w:t>
      </w:r>
      <w:r w:rsidRPr="0018653E">
        <w:t xml:space="preserve">шин </w:t>
      </w:r>
      <w:proofErr w:type="spellStart"/>
      <w:r w:rsidRPr="0018653E">
        <w:t>нескінченної</w:t>
      </w:r>
      <w:proofErr w:type="spellEnd"/>
      <w:r w:rsidRPr="0018653E">
        <w:t xml:space="preserve"> </w:t>
      </w:r>
      <w:proofErr w:type="spellStart"/>
      <w:r w:rsidRPr="0018653E">
        <w:t>потужності</w:t>
      </w:r>
      <w:proofErr w:type="spellEnd"/>
      <w:r w:rsidRPr="0018653E">
        <w:t xml:space="preserve">. </w:t>
      </w:r>
      <w:proofErr w:type="spellStart"/>
      <w:r w:rsidRPr="0018653E">
        <w:t>Вибір</w:t>
      </w:r>
      <w:proofErr w:type="spellEnd"/>
      <w:r w:rsidRPr="0018653E">
        <w:t xml:space="preserve"> </w:t>
      </w:r>
      <w:proofErr w:type="spellStart"/>
      <w:r w:rsidRPr="0018653E">
        <w:t>уставок</w:t>
      </w:r>
      <w:proofErr w:type="spellEnd"/>
      <w:r w:rsidRPr="0018653E">
        <w:t xml:space="preserve"> </w:t>
      </w:r>
      <w:proofErr w:type="spellStart"/>
      <w:r w:rsidRPr="0018653E">
        <w:t>захисту</w:t>
      </w:r>
      <w:proofErr w:type="spellEnd"/>
      <w:r w:rsidRPr="0018653E">
        <w:t xml:space="preserve"> </w:t>
      </w:r>
      <w:proofErr w:type="spellStart"/>
      <w:r w:rsidRPr="0018653E">
        <w:t>полягає</w:t>
      </w:r>
      <w:proofErr w:type="spellEnd"/>
      <w:r w:rsidRPr="0018653E">
        <w:t xml:space="preserve"> у </w:t>
      </w:r>
      <w:proofErr w:type="spellStart"/>
      <w:r w:rsidRPr="0018653E">
        <w:t>визначенні</w:t>
      </w:r>
      <w:proofErr w:type="spellEnd"/>
      <w:r w:rsidRPr="00DB49C0">
        <w:t xml:space="preserve"> числа </w:t>
      </w:r>
      <w:proofErr w:type="spellStart"/>
      <w:r w:rsidRPr="00DB49C0">
        <w:t>витків</w:t>
      </w:r>
      <w:proofErr w:type="spellEnd"/>
      <w:r w:rsidRPr="00DB49C0">
        <w:t xml:space="preserve"> </w:t>
      </w:r>
      <w:proofErr w:type="spellStart"/>
      <w:r w:rsidRPr="00DB49C0">
        <w:t>гальмової</w:t>
      </w:r>
      <w:proofErr w:type="spellEnd"/>
      <w:r w:rsidRPr="00DB49C0">
        <w:t xml:space="preserve"> обмотки.</w:t>
      </w:r>
      <w:r>
        <w:t xml:space="preserve"> </w:t>
      </w:r>
      <w:proofErr w:type="spellStart"/>
      <w:r>
        <w:t>Необхі</w:t>
      </w:r>
      <w:proofErr w:type="gramStart"/>
      <w:r>
        <w:t>дне</w:t>
      </w:r>
      <w:proofErr w:type="spellEnd"/>
      <w:proofErr w:type="gramEnd"/>
      <w:r>
        <w:t xml:space="preserve"> </w:t>
      </w:r>
      <w:proofErr w:type="spellStart"/>
      <w:r>
        <w:t>гальмування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 w:rsidRPr="00DB49C0">
        <w:t>відбудування</w:t>
      </w:r>
      <w:proofErr w:type="spellEnd"/>
      <w:r w:rsidRPr="00DB49C0">
        <w:t xml:space="preserve"> </w:t>
      </w:r>
      <w:proofErr w:type="spellStart"/>
      <w:r w:rsidRPr="00DB49C0">
        <w:t>захисту</w:t>
      </w:r>
      <w:proofErr w:type="spellEnd"/>
      <w:r w:rsidRPr="00DB49C0">
        <w:t xml:space="preserve"> </w:t>
      </w:r>
      <w:proofErr w:type="spellStart"/>
      <w:r w:rsidRPr="00DB49C0">
        <w:t>від</w:t>
      </w:r>
      <w:proofErr w:type="spellEnd"/>
      <w:r w:rsidRPr="00DB49C0">
        <w:t xml:space="preserve"> </w:t>
      </w:r>
      <w:proofErr w:type="spellStart"/>
      <w:r w:rsidRPr="00DB49C0">
        <w:t>найбільшого</w:t>
      </w:r>
      <w:proofErr w:type="spellEnd"/>
      <w:r w:rsidRPr="00DB49C0">
        <w:t xml:space="preserve"> струму небалансу при </w:t>
      </w:r>
      <w:proofErr w:type="spellStart"/>
      <w:r w:rsidRPr="00DB49C0">
        <w:t>зовнішньому</w:t>
      </w:r>
      <w:proofErr w:type="spellEnd"/>
      <w:r w:rsidRPr="00DB49C0">
        <w:t xml:space="preserve"> КЗ:</w:t>
      </w:r>
    </w:p>
    <w:p w:rsidR="00885D80" w:rsidRPr="00E770A2" w:rsidRDefault="00885D80" w:rsidP="00885D80">
      <w:pPr>
        <w:jc w:val="both"/>
        <w:rPr>
          <w:sz w:val="20"/>
          <w:lang w:val="uk-UA"/>
        </w:rPr>
      </w:pPr>
    </w:p>
    <w:p w:rsidR="00885D80" w:rsidRDefault="00885D80" w:rsidP="00E770A2">
      <w:pPr>
        <w:spacing w:after="200"/>
        <w:jc w:val="center"/>
        <w:rPr>
          <w:lang w:val="uk-UA"/>
        </w:rPr>
      </w:pPr>
      <w:r w:rsidRPr="00900495">
        <w:rPr>
          <w:position w:val="-16"/>
        </w:rPr>
        <w:object w:dxaOrig="2180" w:dyaOrig="440">
          <v:shape id="_x0000_i1028" type="#_x0000_t75" style="width:110.25pt;height:23.25pt" o:ole="">
            <v:imagedata r:id="rId10" o:title=""/>
          </v:shape>
          <o:OLEObject Type="Embed" ProgID="Equation.3" ShapeID="_x0000_i1028" DrawAspect="Content" ObjectID="_1431285672" r:id="rId11"/>
        </w:object>
      </w:r>
    </w:p>
    <w:p w:rsidR="00885D80" w:rsidRPr="00DB49C0" w:rsidRDefault="00885D80" w:rsidP="00885D80">
      <w:pPr>
        <w:tabs>
          <w:tab w:val="left" w:pos="567"/>
        </w:tabs>
        <w:jc w:val="both"/>
      </w:pPr>
      <w:r w:rsidRPr="00DB49C0">
        <w:t>де</w:t>
      </w:r>
      <w:r>
        <w:t xml:space="preserve">: </w:t>
      </w:r>
      <w:r>
        <w:rPr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C0">
        <w:t xml:space="preserve"> - </w:t>
      </w:r>
      <w:proofErr w:type="spellStart"/>
      <w:r w:rsidRPr="00DB49C0">
        <w:t>коефіцієнт</w:t>
      </w:r>
      <w:proofErr w:type="spellEnd"/>
      <w:r w:rsidRPr="00DB49C0">
        <w:t xml:space="preserve"> </w:t>
      </w:r>
      <w:proofErr w:type="spellStart"/>
      <w:r w:rsidRPr="00DB49C0">
        <w:t>однотипності</w:t>
      </w:r>
      <w:proofErr w:type="spellEnd"/>
      <w:r w:rsidRPr="00DB49C0">
        <w:t xml:space="preserve">, </w:t>
      </w:r>
      <w:proofErr w:type="spellStart"/>
      <w:r w:rsidRPr="00DB49C0">
        <w:t>приймаємо</w:t>
      </w:r>
      <w:proofErr w:type="spellEnd"/>
      <w:r w:rsidRPr="00DB49C0">
        <w:t xml:space="preserve"> </w:t>
      </w:r>
      <w:r>
        <w:rPr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C0">
        <w:t xml:space="preserve">=1, тому </w:t>
      </w:r>
      <w:proofErr w:type="spellStart"/>
      <w:r w:rsidRPr="00DB49C0">
        <w:t>що</w:t>
      </w:r>
      <w:proofErr w:type="spellEnd"/>
      <w:r w:rsidRPr="00DB49C0">
        <w:t xml:space="preserve"> </w:t>
      </w:r>
      <w:proofErr w:type="spellStart"/>
      <w:r w:rsidRPr="00DB49C0">
        <w:t>трансформатори</w:t>
      </w:r>
      <w:proofErr w:type="spellEnd"/>
      <w:r w:rsidRPr="00DB49C0">
        <w:t xml:space="preserve"> струму в </w:t>
      </w:r>
      <w:proofErr w:type="spellStart"/>
      <w:r w:rsidRPr="00DB49C0">
        <w:t>нейтрали</w:t>
      </w:r>
      <w:proofErr w:type="spellEnd"/>
      <w:r w:rsidRPr="00DB49C0">
        <w:t xml:space="preserve"> </w:t>
      </w:r>
      <w:proofErr w:type="spellStart"/>
      <w:r w:rsidRPr="00DB49C0">
        <w:t>і</w:t>
      </w:r>
      <w:proofErr w:type="spellEnd"/>
      <w:r w:rsidRPr="00DB49C0">
        <w:t xml:space="preserve"> на </w:t>
      </w:r>
      <w:proofErr w:type="spellStart"/>
      <w:r w:rsidRPr="00DB49C0">
        <w:t>виводах</w:t>
      </w:r>
      <w:proofErr w:type="spellEnd"/>
      <w:r w:rsidRPr="00DB49C0">
        <w:t xml:space="preserve"> </w:t>
      </w:r>
      <w:proofErr w:type="spellStart"/>
      <w:proofErr w:type="gramStart"/>
      <w:r w:rsidRPr="00DB49C0">
        <w:t>р</w:t>
      </w:r>
      <w:proofErr w:type="gramEnd"/>
      <w:r w:rsidRPr="00DB49C0">
        <w:t>ізнотипні</w:t>
      </w:r>
      <w:proofErr w:type="spellEnd"/>
      <w:r w:rsidRPr="00DB49C0">
        <w:t>;</w:t>
      </w:r>
    </w:p>
    <w:p w:rsidR="00885D80" w:rsidRPr="00DB49C0" w:rsidRDefault="00885D80" w:rsidP="00885D80">
      <w:pPr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123825" cy="1428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C0">
        <w:t xml:space="preserve"> - </w:t>
      </w:r>
      <w:proofErr w:type="spellStart"/>
      <w:r w:rsidRPr="00DB49C0">
        <w:t>повна</w:t>
      </w:r>
      <w:proofErr w:type="spellEnd"/>
      <w:r w:rsidRPr="00DB49C0">
        <w:t xml:space="preserve"> </w:t>
      </w:r>
      <w:proofErr w:type="spellStart"/>
      <w:r w:rsidRPr="00DB49C0">
        <w:t>погрішність</w:t>
      </w:r>
      <w:proofErr w:type="spellEnd"/>
      <w:r w:rsidRPr="00DB49C0">
        <w:t xml:space="preserve"> </w:t>
      </w:r>
      <w:proofErr w:type="spellStart"/>
      <w:r w:rsidRPr="00DB49C0">
        <w:t>трансформаторів</w:t>
      </w:r>
      <w:proofErr w:type="spellEnd"/>
      <w:r w:rsidRPr="00DB49C0">
        <w:t xml:space="preserve"> струму, </w:t>
      </w:r>
      <w:proofErr w:type="spellStart"/>
      <w:r w:rsidRPr="00DB49C0">
        <w:t>приймається</w:t>
      </w:r>
      <w:proofErr w:type="spellEnd"/>
      <w:r w:rsidRPr="00DB49C0">
        <w:t xml:space="preserve"> </w:t>
      </w:r>
      <w:r>
        <w:rPr>
          <w:noProof/>
          <w:position w:val="-6"/>
          <w:lang w:eastAsia="ru-RU"/>
        </w:rPr>
        <w:drawing>
          <wp:inline distT="0" distB="0" distL="0" distR="0">
            <wp:extent cx="123825" cy="14287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C0">
        <w:t>=</w:t>
      </w:r>
      <w:r>
        <w:t>0,</w:t>
      </w:r>
      <w:r w:rsidRPr="00DB49C0">
        <w:t>1;</w:t>
      </w:r>
    </w:p>
    <w:p w:rsidR="00885D80" w:rsidRPr="00DB49C0" w:rsidRDefault="00885D80" w:rsidP="00885D80">
      <w:pPr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8125" cy="1905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C0">
        <w:t xml:space="preserve">- </w:t>
      </w:r>
      <w:proofErr w:type="spellStart"/>
      <w:r w:rsidRPr="00DB49C0">
        <w:t>періодична</w:t>
      </w:r>
      <w:proofErr w:type="spellEnd"/>
      <w:r w:rsidRPr="00DB49C0">
        <w:t xml:space="preserve"> </w:t>
      </w:r>
      <w:proofErr w:type="spellStart"/>
      <w:r w:rsidRPr="00DB49C0">
        <w:t>складова</w:t>
      </w:r>
      <w:proofErr w:type="spellEnd"/>
      <w:r w:rsidRPr="00DB49C0">
        <w:t xml:space="preserve"> струму </w:t>
      </w:r>
      <w:proofErr w:type="spellStart"/>
      <w:r w:rsidRPr="00DB49C0">
        <w:t>трифазного</w:t>
      </w:r>
      <w:proofErr w:type="spellEnd"/>
      <w:r w:rsidRPr="00DB49C0">
        <w:t xml:space="preserve"> КЗ, </w:t>
      </w:r>
      <w:proofErr w:type="spellStart"/>
      <w:r w:rsidRPr="00DB49C0">
        <w:t>чи</w:t>
      </w:r>
      <w:proofErr w:type="spellEnd"/>
      <w:r w:rsidRPr="00DB49C0">
        <w:t xml:space="preserve"> </w:t>
      </w:r>
      <w:proofErr w:type="spellStart"/>
      <w:r w:rsidRPr="00DB49C0">
        <w:t>щонайбільші</w:t>
      </w:r>
      <w:proofErr w:type="spellEnd"/>
      <w:r w:rsidRPr="00DB49C0">
        <w:t xml:space="preserve"> </w:t>
      </w:r>
      <w:proofErr w:type="spellStart"/>
      <w:r w:rsidRPr="00DB49C0">
        <w:t>значення</w:t>
      </w:r>
      <w:proofErr w:type="spellEnd"/>
      <w:r w:rsidRPr="00DB49C0">
        <w:t xml:space="preserve"> струму асинхронного ходу, А.</w:t>
      </w:r>
    </w:p>
    <w:p w:rsidR="00885D80" w:rsidRDefault="00885D80" w:rsidP="00885D80">
      <w:pPr>
        <w:jc w:val="both"/>
      </w:pPr>
      <w:r w:rsidRPr="00DB49C0">
        <w:t xml:space="preserve"> Блок </w:t>
      </w:r>
      <w:proofErr w:type="spellStart"/>
      <w:r w:rsidRPr="00DB49C0">
        <w:t>з</w:t>
      </w:r>
      <w:proofErr w:type="spellEnd"/>
      <w:r w:rsidRPr="00DB49C0">
        <w:t xml:space="preserve"> </w:t>
      </w:r>
      <w:proofErr w:type="spellStart"/>
      <w:r w:rsidRPr="00DB49C0">
        <w:t>генераторним</w:t>
      </w:r>
      <w:proofErr w:type="spellEnd"/>
      <w:r w:rsidRPr="00DB49C0">
        <w:t xml:space="preserve"> </w:t>
      </w:r>
      <w:proofErr w:type="spellStart"/>
      <w:r w:rsidRPr="00DB49C0">
        <w:t>вимикачем</w:t>
      </w:r>
      <w:proofErr w:type="spellEnd"/>
      <w:r w:rsidRPr="00DB49C0">
        <w:t xml:space="preserve"> </w:t>
      </w:r>
      <w:proofErr w:type="spellStart"/>
      <w:r w:rsidRPr="00DB49C0">
        <w:t>який</w:t>
      </w:r>
      <w:proofErr w:type="spellEnd"/>
      <w:r w:rsidRPr="00DB49C0">
        <w:t xml:space="preserve"> </w:t>
      </w:r>
      <w:proofErr w:type="spellStart"/>
      <w:r w:rsidRPr="00DB49C0">
        <w:t>може</w:t>
      </w:r>
      <w:proofErr w:type="spellEnd"/>
      <w:r w:rsidRPr="00DB49C0">
        <w:t xml:space="preserve"> </w:t>
      </w:r>
      <w:proofErr w:type="spellStart"/>
      <w:r w:rsidRPr="00DB49C0">
        <w:t>відключати</w:t>
      </w:r>
      <w:proofErr w:type="spellEnd"/>
      <w:r w:rsidRPr="00DB49C0">
        <w:t xml:space="preserve"> </w:t>
      </w:r>
      <w:proofErr w:type="spellStart"/>
      <w:r w:rsidRPr="00DB49C0">
        <w:t>лише</w:t>
      </w:r>
      <w:proofErr w:type="spellEnd"/>
      <w:r w:rsidRPr="00DB49C0">
        <w:t xml:space="preserve"> </w:t>
      </w:r>
      <w:proofErr w:type="spellStart"/>
      <w:r w:rsidRPr="00DB49C0">
        <w:t>номінальний</w:t>
      </w:r>
      <w:proofErr w:type="spellEnd"/>
      <w:r w:rsidRPr="00DB49C0">
        <w:t xml:space="preserve"> струм, тому </w:t>
      </w:r>
      <w:r>
        <w:rPr>
          <w:noProof/>
          <w:position w:val="-4"/>
          <w:lang w:eastAsia="ru-RU"/>
        </w:rPr>
        <w:drawing>
          <wp:inline distT="0" distB="0" distL="0" distR="0">
            <wp:extent cx="238125" cy="1905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C0">
        <w:t xml:space="preserve"> </w:t>
      </w:r>
      <w:proofErr w:type="spellStart"/>
      <w:r w:rsidRPr="00DB49C0">
        <w:t>визначимо</w:t>
      </w:r>
      <w:proofErr w:type="spellEnd"/>
      <w:r w:rsidRPr="00DB49C0">
        <w:t xml:space="preserve"> при КЗ на </w:t>
      </w:r>
      <w:proofErr w:type="spellStart"/>
      <w:r w:rsidRPr="00DB49C0">
        <w:t>виводах</w:t>
      </w:r>
      <w:proofErr w:type="spellEnd"/>
      <w:r w:rsidRPr="00DB49C0">
        <w:t xml:space="preserve"> ВН трансформатора.</w:t>
      </w:r>
    </w:p>
    <w:p w:rsidR="00885D80" w:rsidRDefault="00885D80" w:rsidP="00885D80">
      <w:pPr>
        <w:jc w:val="center"/>
        <w:rPr>
          <w:lang w:val="uk-UA"/>
        </w:rPr>
      </w:pPr>
      <w:r>
        <w:object w:dxaOrig="3148" w:dyaOrig="8133">
          <v:shape id="_x0000_i1029" type="#_x0000_t75" style="width:112.5pt;height:279pt" o:ole="">
            <v:imagedata r:id="rId17" o:title=""/>
          </v:shape>
          <o:OLEObject Type="Embed" ProgID="Visio.Drawing.11" ShapeID="_x0000_i1029" DrawAspect="Content" ObjectID="_1431285673" r:id="rId18"/>
        </w:object>
      </w:r>
    </w:p>
    <w:p w:rsidR="00377E9E" w:rsidRPr="00377E9E" w:rsidRDefault="00885D80" w:rsidP="00377E9E">
      <w:pPr>
        <w:jc w:val="center"/>
      </w:pPr>
      <w:r w:rsidRPr="00DB49C0">
        <w:t xml:space="preserve">Рисунок </w:t>
      </w:r>
      <w:r>
        <w:t>4.1</w:t>
      </w:r>
      <w:r w:rsidRPr="00DB49C0">
        <w:t xml:space="preserve"> - Схема для </w:t>
      </w:r>
      <w:proofErr w:type="spellStart"/>
      <w:r w:rsidRPr="00DB49C0">
        <w:t>розрахунку</w:t>
      </w:r>
      <w:proofErr w:type="spellEnd"/>
      <w:r w:rsidRPr="00DB49C0">
        <w:t xml:space="preserve"> струму </w:t>
      </w:r>
      <w:proofErr w:type="spellStart"/>
      <w:r w:rsidRPr="00DB49C0">
        <w:t>к.з</w:t>
      </w:r>
      <w:proofErr w:type="spellEnd"/>
      <w:r w:rsidRPr="00DB49C0">
        <w:t xml:space="preserve">. у </w:t>
      </w:r>
      <w:proofErr w:type="spellStart"/>
      <w:r w:rsidRPr="00DB49C0">
        <w:t>точці</w:t>
      </w:r>
      <w:proofErr w:type="spellEnd"/>
      <w:r w:rsidRPr="00DB49C0">
        <w:t xml:space="preserve"> К</w:t>
      </w:r>
      <w:proofErr w:type="gramStart"/>
      <w:r w:rsidRPr="00DB49C0">
        <w:t>1</w:t>
      </w:r>
      <w:proofErr w:type="gramEnd"/>
    </w:p>
    <w:p w:rsidR="00377E9E" w:rsidRPr="00DB49C0" w:rsidRDefault="00377E9E" w:rsidP="00377E9E">
      <w:pPr>
        <w:jc w:val="center"/>
      </w:pPr>
      <w:r w:rsidRPr="00DB49C0">
        <w:rPr>
          <w:position w:val="-32"/>
        </w:rPr>
        <w:object w:dxaOrig="4160" w:dyaOrig="700">
          <v:shape id="_x0000_i1030" type="#_x0000_t75" style="width:207.75pt;height:36pt" o:ole="">
            <v:imagedata r:id="rId19" o:title=""/>
          </v:shape>
          <o:OLEObject Type="Embed" ProgID="Equation.3" ShapeID="_x0000_i1030" DrawAspect="Content" ObjectID="_1431285674" r:id="rId20"/>
        </w:object>
      </w:r>
      <w:r w:rsidRPr="00DB49C0">
        <w:t xml:space="preserve"> Ом</w:t>
      </w:r>
    </w:p>
    <w:p w:rsidR="00377E9E" w:rsidRDefault="00377E9E" w:rsidP="00377E9E">
      <w:pPr>
        <w:jc w:val="center"/>
        <w:rPr>
          <w:lang w:val="uk-UA"/>
        </w:rPr>
      </w:pPr>
      <w:r w:rsidRPr="00DB49C0">
        <w:rPr>
          <w:position w:val="-26"/>
        </w:rPr>
        <w:object w:dxaOrig="10600" w:dyaOrig="780">
          <v:shape id="_x0000_i1031" type="#_x0000_t75" style="width:438pt;height:31.5pt" o:ole="">
            <v:imagedata r:id="rId21" o:title=""/>
          </v:shape>
          <o:OLEObject Type="Embed" ProgID="Equation.3" ShapeID="_x0000_i1031" DrawAspect="Content" ObjectID="_1431285675" r:id="rId22"/>
        </w:object>
      </w:r>
    </w:p>
    <w:p w:rsidR="00377E9E" w:rsidRPr="00DB49C0" w:rsidRDefault="00377E9E" w:rsidP="00377E9E">
      <w:r w:rsidRPr="00DB49C0">
        <w:t xml:space="preserve">                                </w:t>
      </w:r>
    </w:p>
    <w:p w:rsidR="00377E9E" w:rsidRDefault="00377E9E" w:rsidP="00377E9E">
      <w:pPr>
        <w:jc w:val="both"/>
        <w:rPr>
          <w:lang w:val="uk-UA"/>
        </w:rPr>
      </w:pPr>
      <w:r w:rsidRPr="00DB49C0">
        <w:t xml:space="preserve"> При </w:t>
      </w:r>
      <w:proofErr w:type="spellStart"/>
      <w:r w:rsidRPr="00DB49C0">
        <w:t>трифазному</w:t>
      </w:r>
      <w:proofErr w:type="spellEnd"/>
      <w:r w:rsidRPr="00DB49C0">
        <w:t xml:space="preserve"> </w:t>
      </w:r>
      <w:proofErr w:type="spellStart"/>
      <w:r w:rsidRPr="00DB49C0">
        <w:t>к.з</w:t>
      </w:r>
      <w:proofErr w:type="spellEnd"/>
      <w:r w:rsidRPr="00DB49C0">
        <w:t xml:space="preserve">. у </w:t>
      </w:r>
      <w:proofErr w:type="spellStart"/>
      <w:r w:rsidRPr="00DB49C0">
        <w:t>точц</w:t>
      </w:r>
      <w:proofErr w:type="gramStart"/>
      <w:r w:rsidRPr="00DB49C0">
        <w:t>і</w:t>
      </w:r>
      <w:proofErr w:type="spellEnd"/>
      <w:r w:rsidRPr="00DB49C0">
        <w:t xml:space="preserve"> К</w:t>
      </w:r>
      <w:proofErr w:type="gramEnd"/>
      <w:r w:rsidRPr="00DB49C0">
        <w:t>:</w:t>
      </w:r>
    </w:p>
    <w:p w:rsidR="00377E9E" w:rsidRPr="00377E9E" w:rsidRDefault="00377E9E" w:rsidP="00377E9E">
      <w:pPr>
        <w:jc w:val="both"/>
        <w:rPr>
          <w:sz w:val="16"/>
          <w:szCs w:val="16"/>
          <w:lang w:val="uk-UA"/>
        </w:rPr>
      </w:pPr>
    </w:p>
    <w:p w:rsidR="00377E9E" w:rsidRPr="00DB49C0" w:rsidRDefault="00377E9E" w:rsidP="00377E9E">
      <w:pPr>
        <w:jc w:val="center"/>
      </w:pPr>
      <w:r w:rsidRPr="00DB49C0">
        <w:rPr>
          <w:position w:val="-52"/>
        </w:rPr>
        <w:object w:dxaOrig="4640" w:dyaOrig="1160">
          <v:shape id="_x0000_i1032" type="#_x0000_t75" style="width:233.25pt;height:57pt" o:ole="">
            <v:imagedata r:id="rId23" o:title=""/>
          </v:shape>
          <o:OLEObject Type="Embed" ProgID="Equation.3" ShapeID="_x0000_i1032" DrawAspect="Content" ObjectID="_1431285676" r:id="rId24"/>
        </w:object>
      </w:r>
    </w:p>
    <w:p w:rsidR="00377E9E" w:rsidRPr="00DB49C0" w:rsidRDefault="00377E9E" w:rsidP="00377E9E">
      <w:pPr>
        <w:jc w:val="both"/>
      </w:pPr>
    </w:p>
    <w:p w:rsidR="00377E9E" w:rsidRPr="0025765D" w:rsidRDefault="00377E9E" w:rsidP="00377E9E">
      <w:pPr>
        <w:jc w:val="both"/>
      </w:pPr>
      <w:r w:rsidRPr="00377E9E">
        <w:rPr>
          <w:lang w:val="uk-UA"/>
        </w:rPr>
        <w:t xml:space="preserve">Гальмування повинне надійно підвищувати дія МДС, створювану струмом небалансу в робочій обмотці. </w:t>
      </w:r>
      <w:r w:rsidRPr="0025765D">
        <w:t xml:space="preserve">Тому </w:t>
      </w:r>
      <w:proofErr w:type="spellStart"/>
      <w:r w:rsidRPr="0025765D">
        <w:t>необхідна</w:t>
      </w:r>
      <w:proofErr w:type="spellEnd"/>
      <w:r w:rsidRPr="0025765D">
        <w:t xml:space="preserve"> МДС </w:t>
      </w:r>
      <w:proofErr w:type="spellStart"/>
      <w:r w:rsidRPr="0025765D">
        <w:t>робочої</w:t>
      </w:r>
      <w:proofErr w:type="spellEnd"/>
      <w:r w:rsidRPr="0025765D">
        <w:t xml:space="preserve"> обмотки </w:t>
      </w:r>
      <w:proofErr w:type="spellStart"/>
      <w:r w:rsidRPr="0025765D">
        <w:t>з</w:t>
      </w:r>
      <w:proofErr w:type="spellEnd"/>
      <w:r w:rsidRPr="0025765D">
        <w:t xml:space="preserve"> </w:t>
      </w:r>
      <w:proofErr w:type="spellStart"/>
      <w:r w:rsidRPr="0025765D">
        <w:t>коефіцієнтом</w:t>
      </w:r>
      <w:proofErr w:type="spellEnd"/>
      <w:r w:rsidRPr="0025765D">
        <w:t xml:space="preserve"> </w:t>
      </w:r>
      <w:proofErr w:type="spellStart"/>
      <w:r w:rsidRPr="0025765D">
        <w:t>надійності</w:t>
      </w:r>
      <w:proofErr w:type="spellEnd"/>
      <w:r w:rsidRPr="0025765D">
        <w:t xml:space="preserve"> </w:t>
      </w:r>
      <w:r w:rsidR="001D0834" w:rsidRPr="001D0834">
        <w:rPr>
          <w:position w:val="-12"/>
        </w:rPr>
        <w:pict>
          <v:shape id="_x0000_i1033" type="#_x0000_t75" style="width:12.75pt;height:18.75pt">
            <v:imagedata r:id="rId25" o:title=""/>
          </v:shape>
        </w:pict>
      </w:r>
      <w:r w:rsidRPr="0025765D">
        <w:t>=1.6:</w:t>
      </w:r>
    </w:p>
    <w:p w:rsidR="00377E9E" w:rsidRPr="0025765D" w:rsidRDefault="00377E9E" w:rsidP="00377E9E">
      <w:pPr>
        <w:jc w:val="both"/>
      </w:pPr>
    </w:p>
    <w:p w:rsidR="00377E9E" w:rsidRPr="0025765D" w:rsidRDefault="00377E9E" w:rsidP="00377E9E">
      <w:pPr>
        <w:jc w:val="center"/>
      </w:pPr>
      <w:r w:rsidRPr="0025765D">
        <w:rPr>
          <w:position w:val="-30"/>
        </w:rPr>
        <w:object w:dxaOrig="5080" w:dyaOrig="680">
          <v:shape id="_x0000_i1034" type="#_x0000_t75" style="width:254.25pt;height:33.75pt" o:ole="">
            <v:imagedata r:id="rId26" o:title=""/>
          </v:shape>
          <o:OLEObject Type="Embed" ProgID="Equation.3" ShapeID="_x0000_i1034" DrawAspect="Content" ObjectID="_1431285677" r:id="rId27"/>
        </w:object>
      </w:r>
      <w:r w:rsidRPr="0025765D">
        <w:t>.</w:t>
      </w:r>
    </w:p>
    <w:p w:rsidR="00377E9E" w:rsidRPr="0025765D" w:rsidRDefault="00377E9E" w:rsidP="00377E9E">
      <w:pPr>
        <w:jc w:val="both"/>
      </w:pPr>
    </w:p>
    <w:p w:rsidR="00377E9E" w:rsidRPr="0025765D" w:rsidRDefault="00377E9E" w:rsidP="00377E9E">
      <w:pPr>
        <w:jc w:val="both"/>
      </w:pPr>
      <w:r w:rsidRPr="0025765D">
        <w:t xml:space="preserve">         По </w:t>
      </w:r>
      <w:proofErr w:type="spellStart"/>
      <w:r w:rsidRPr="0025765D">
        <w:t>гальмовій</w:t>
      </w:r>
      <w:proofErr w:type="spellEnd"/>
      <w:r w:rsidRPr="0025765D">
        <w:t xml:space="preserve"> </w:t>
      </w:r>
      <w:proofErr w:type="spellStart"/>
      <w:r w:rsidRPr="0025765D">
        <w:t>характеристиці</w:t>
      </w:r>
      <w:proofErr w:type="spellEnd"/>
      <w:r w:rsidRPr="0025765D">
        <w:t xml:space="preserve"> в </w:t>
      </w:r>
      <w:proofErr w:type="spellStart"/>
      <w:r w:rsidRPr="0025765D">
        <w:t>умовах</w:t>
      </w:r>
      <w:proofErr w:type="spellEnd"/>
      <w:r w:rsidRPr="0025765D">
        <w:t xml:space="preserve"> </w:t>
      </w:r>
      <w:proofErr w:type="spellStart"/>
      <w:r w:rsidRPr="0025765D">
        <w:t>мінімального</w:t>
      </w:r>
      <w:proofErr w:type="spellEnd"/>
      <w:r w:rsidRPr="0025765D">
        <w:t xml:space="preserve"> </w:t>
      </w:r>
      <w:proofErr w:type="spellStart"/>
      <w:r w:rsidRPr="0025765D">
        <w:t>гальмування</w:t>
      </w:r>
      <w:proofErr w:type="spellEnd"/>
      <w:r w:rsidRPr="0025765D">
        <w:t xml:space="preserve"> для </w:t>
      </w:r>
      <w:r w:rsidR="001D0834" w:rsidRPr="001D0834">
        <w:rPr>
          <w:position w:val="-14"/>
        </w:rPr>
        <w:pict>
          <v:shape id="_x0000_i1035" type="#_x0000_t75" style="width:15pt;height:18.75pt">
            <v:imagedata r:id="rId28" o:title=""/>
          </v:shape>
        </w:pict>
      </w:r>
      <w:r w:rsidRPr="0025765D">
        <w:t>=</w:t>
      </w:r>
      <w:r>
        <w:t>204,2</w:t>
      </w:r>
      <w:proofErr w:type="gramStart"/>
      <w:r w:rsidRPr="0025765D">
        <w:t>А</w:t>
      </w:r>
      <w:proofErr w:type="gramEnd"/>
      <w:r w:rsidRPr="0025765D">
        <w:t xml:space="preserve"> </w:t>
      </w:r>
      <w:proofErr w:type="spellStart"/>
      <w:r w:rsidRPr="0025765D">
        <w:t>знаходимо</w:t>
      </w:r>
      <w:proofErr w:type="spellEnd"/>
      <w:r w:rsidRPr="0025765D">
        <w:t xml:space="preserve"> </w:t>
      </w:r>
      <w:r w:rsidR="001D0834" w:rsidRPr="001D0834">
        <w:rPr>
          <w:position w:val="-10"/>
        </w:rPr>
        <w:pict>
          <v:shape id="_x0000_i1036" type="#_x0000_t75" style="width:15pt;height:16.5pt">
            <v:imagedata r:id="rId29" o:title=""/>
          </v:shape>
        </w:pict>
      </w:r>
      <w:r w:rsidRPr="0025765D">
        <w:t>=</w:t>
      </w:r>
      <w:r>
        <w:t>210</w:t>
      </w:r>
      <w:r w:rsidRPr="0025765D">
        <w:t>А.</w:t>
      </w:r>
    </w:p>
    <w:p w:rsidR="00377E9E" w:rsidRDefault="00377E9E" w:rsidP="00377E9E">
      <w:pPr>
        <w:jc w:val="both"/>
        <w:rPr>
          <w:lang w:eastAsia="zh-CN"/>
        </w:rPr>
      </w:pPr>
      <w:proofErr w:type="spellStart"/>
      <w:r>
        <w:rPr>
          <w:lang w:eastAsia="zh-CN"/>
        </w:rPr>
        <w:t>Розрахункову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кількість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витків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гальмівної</w:t>
      </w:r>
      <w:proofErr w:type="spellEnd"/>
      <w:r>
        <w:rPr>
          <w:lang w:eastAsia="zh-CN"/>
        </w:rPr>
        <w:t xml:space="preserve"> обмотки  </w:t>
      </w:r>
      <w:proofErr w:type="spellStart"/>
      <w:r>
        <w:rPr>
          <w:lang w:eastAsia="zh-CN"/>
        </w:rPr>
        <w:t>розраховуємо</w:t>
      </w:r>
      <w:proofErr w:type="spellEnd"/>
      <w:r>
        <w:rPr>
          <w:lang w:eastAsia="zh-CN"/>
        </w:rPr>
        <w:t xml:space="preserve"> за формулою:</w:t>
      </w:r>
    </w:p>
    <w:p w:rsidR="00377E9E" w:rsidRDefault="00377E9E" w:rsidP="00377E9E">
      <w:pPr>
        <w:jc w:val="both"/>
        <w:rPr>
          <w:lang w:eastAsia="zh-CN"/>
        </w:rPr>
      </w:pPr>
    </w:p>
    <w:p w:rsidR="00377E9E" w:rsidRDefault="00377E9E" w:rsidP="00377E9E">
      <w:pPr>
        <w:jc w:val="center"/>
        <w:rPr>
          <w:lang w:val="uk-UA"/>
        </w:rPr>
      </w:pPr>
      <w:r w:rsidRPr="0025765D">
        <w:rPr>
          <w:position w:val="-24"/>
        </w:rPr>
        <w:object w:dxaOrig="4320" w:dyaOrig="620">
          <v:shape id="_x0000_i1037" type="#_x0000_t75" style="width:3in;height:31.5pt" o:ole="">
            <v:imagedata r:id="rId30" o:title=""/>
          </v:shape>
          <o:OLEObject Type="Embed" ProgID="Equation.3" ShapeID="_x0000_i1037" DrawAspect="Content" ObjectID="_1431285678" r:id="rId31"/>
        </w:object>
      </w:r>
    </w:p>
    <w:p w:rsidR="00377E9E" w:rsidRPr="00377E9E" w:rsidRDefault="00377E9E" w:rsidP="00377E9E">
      <w:pPr>
        <w:jc w:val="both"/>
        <w:rPr>
          <w:sz w:val="16"/>
          <w:szCs w:val="16"/>
          <w:lang w:val="uk-UA"/>
        </w:rPr>
      </w:pPr>
    </w:p>
    <w:p w:rsidR="00377E9E" w:rsidRDefault="00377E9E" w:rsidP="00377E9E">
      <w:pPr>
        <w:jc w:val="both"/>
      </w:pPr>
      <w:proofErr w:type="spellStart"/>
      <w:r>
        <w:t>Приймаємо</w:t>
      </w:r>
      <w:proofErr w:type="spellEnd"/>
      <w:r>
        <w:t xml:space="preserve"> </w:t>
      </w:r>
      <w:r w:rsidRPr="006E57BF">
        <w:rPr>
          <w:position w:val="-10"/>
        </w:rPr>
        <w:object w:dxaOrig="1219" w:dyaOrig="340">
          <v:shape id="_x0000_i1038" type="#_x0000_t75" style="width:61.5pt;height:17.25pt" o:ole="">
            <v:imagedata r:id="rId32" o:title=""/>
          </v:shape>
          <o:OLEObject Type="Embed" ProgID="Equation.3" ShapeID="_x0000_i1038" DrawAspect="Content" ObjectID="_1431285679" r:id="rId33"/>
        </w:object>
      </w:r>
      <w:r>
        <w:t>.</w:t>
      </w:r>
    </w:p>
    <w:p w:rsidR="00377E9E" w:rsidRPr="006E57BF" w:rsidRDefault="00377E9E" w:rsidP="00377E9E">
      <w:pPr>
        <w:jc w:val="both"/>
      </w:pPr>
      <w:proofErr w:type="spellStart"/>
      <w:r w:rsidRPr="006E57BF">
        <w:t>Чутливість</w:t>
      </w:r>
      <w:proofErr w:type="spellEnd"/>
      <w:r w:rsidRPr="006E57BF">
        <w:t xml:space="preserve"> </w:t>
      </w:r>
      <w:proofErr w:type="spellStart"/>
      <w:r w:rsidRPr="006E57BF">
        <w:t>захисту</w:t>
      </w:r>
      <w:proofErr w:type="spellEnd"/>
      <w:r w:rsidRPr="006E57BF">
        <w:t xml:space="preserve"> </w:t>
      </w:r>
      <w:proofErr w:type="spellStart"/>
      <w:r w:rsidRPr="006E57BF">
        <w:t>висока</w:t>
      </w:r>
      <w:proofErr w:type="spellEnd"/>
      <w:r w:rsidRPr="006E57BF">
        <w:t xml:space="preserve">, тому при </w:t>
      </w:r>
      <w:proofErr w:type="spellStart"/>
      <w:r w:rsidRPr="006E57BF">
        <w:t>виборі</w:t>
      </w:r>
      <w:proofErr w:type="spellEnd"/>
      <w:r w:rsidRPr="006E57BF">
        <w:t xml:space="preserve"> </w:t>
      </w:r>
      <w:proofErr w:type="spellStart"/>
      <w:r w:rsidRPr="006E57BF">
        <w:t>уставок</w:t>
      </w:r>
      <w:proofErr w:type="spellEnd"/>
      <w:r w:rsidRPr="006E57BF">
        <w:t xml:space="preserve"> </w:t>
      </w:r>
      <w:r w:rsidR="001D0834" w:rsidRPr="001D0834">
        <w:rPr>
          <w:position w:val="-12"/>
        </w:rPr>
        <w:pict>
          <v:shape id="_x0000_i1039" type="#_x0000_t75" style="width:12.75pt;height:18.75pt">
            <v:imagedata r:id="rId34" o:title=""/>
          </v:shape>
        </w:pict>
      </w:r>
      <w:r w:rsidRPr="006E57BF">
        <w:t xml:space="preserve"> </w:t>
      </w:r>
      <w:proofErr w:type="spellStart"/>
      <w:r w:rsidRPr="006E57BF">
        <w:t>звичайно</w:t>
      </w:r>
      <w:proofErr w:type="spellEnd"/>
      <w:r w:rsidRPr="006E57BF">
        <w:t xml:space="preserve"> не </w:t>
      </w:r>
      <w:proofErr w:type="spellStart"/>
      <w:proofErr w:type="gramStart"/>
      <w:r w:rsidRPr="006E57BF">
        <w:t>перев</w:t>
      </w:r>
      <w:proofErr w:type="gramEnd"/>
      <w:r w:rsidRPr="006E57BF">
        <w:t>іряється</w:t>
      </w:r>
      <w:proofErr w:type="spellEnd"/>
      <w:r w:rsidRPr="006E57BF">
        <w:t>.</w:t>
      </w:r>
    </w:p>
    <w:p w:rsidR="00885D80" w:rsidRDefault="00885D80" w:rsidP="00885D80">
      <w:pPr>
        <w:jc w:val="center"/>
        <w:rPr>
          <w:lang w:val="uk-UA"/>
        </w:rPr>
      </w:pPr>
    </w:p>
    <w:p w:rsidR="00377E9E" w:rsidRDefault="00377E9E" w:rsidP="00885D80">
      <w:pPr>
        <w:jc w:val="center"/>
        <w:rPr>
          <w:lang w:val="uk-UA"/>
        </w:rPr>
      </w:pPr>
    </w:p>
    <w:p w:rsidR="00377E9E" w:rsidRDefault="00377E9E" w:rsidP="00885D80">
      <w:pPr>
        <w:jc w:val="center"/>
        <w:rPr>
          <w:lang w:val="uk-UA"/>
        </w:rPr>
      </w:pPr>
    </w:p>
    <w:p w:rsidR="00377E9E" w:rsidRDefault="00377E9E" w:rsidP="007C51B4">
      <w:pPr>
        <w:ind w:firstLine="0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lastRenderedPageBreak/>
        <w:t>4.2 Розрахунок захисту від замикання на землю в обмотці статора</w: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Відповідно до ПУЭ на блоках з генераторами потужністю більш 30 МВт повинен передбачатися захист від замикань на землю в ланцюзі генераторної напруги, що охоплює всю обмотку статора. Захист повинний діяти на відключення з витримкою часу не більш 0,5с.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Для генераторів потужністю 160 МВт застосовується захист типу    ЗЗГ-1, що складається з максимального органа напруги нульової послідовності першої гармоніки й органа третьої гармоніки. Розрахунок параметрів спрацьовування захисту полягає у визначенні уставки реле напруги нульової послідовності </w:t>
      </w:r>
      <w:proofErr w:type="spellStart"/>
      <w:r w:rsidRPr="00377E9E">
        <w:rPr>
          <w:rFonts w:eastAsia="Calibri"/>
          <w:lang w:val="uk-UA" w:eastAsia="ru-RU"/>
        </w:rPr>
        <w:t>U</w:t>
      </w:r>
      <w:r w:rsidRPr="00377E9E">
        <w:rPr>
          <w:rFonts w:eastAsia="Calibri"/>
          <w:vertAlign w:val="subscript"/>
          <w:lang w:val="uk-UA" w:eastAsia="ru-RU"/>
        </w:rPr>
        <w:t>уст</w:t>
      </w:r>
      <w:proofErr w:type="spellEnd"/>
      <w:r w:rsidRPr="00377E9E">
        <w:rPr>
          <w:rFonts w:eastAsia="Calibri"/>
          <w:lang w:val="uk-UA" w:eastAsia="ru-RU"/>
        </w:rPr>
        <w:t xml:space="preserve"> і коефіцієнта гальмування </w:t>
      </w:r>
      <w:proofErr w:type="spellStart"/>
      <w:r w:rsidRPr="00377E9E">
        <w:rPr>
          <w:rFonts w:eastAsia="Calibri"/>
          <w:lang w:val="uk-UA" w:eastAsia="ru-RU"/>
        </w:rPr>
        <w:t>К</w:t>
      </w:r>
      <w:r w:rsidRPr="00377E9E">
        <w:rPr>
          <w:rFonts w:eastAsia="Calibri"/>
          <w:vertAlign w:val="subscript"/>
          <w:lang w:val="uk-UA" w:eastAsia="ru-RU"/>
        </w:rPr>
        <w:t>т</w:t>
      </w:r>
      <w:proofErr w:type="spellEnd"/>
      <w:r w:rsidRPr="00377E9E">
        <w:rPr>
          <w:rFonts w:eastAsia="Calibri"/>
          <w:lang w:val="uk-UA" w:eastAsia="ru-RU"/>
        </w:rPr>
        <w:t xml:space="preserve"> органа третьої гармоніки.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Уставка </w:t>
      </w:r>
      <w:proofErr w:type="spellStart"/>
      <w:r w:rsidRPr="00377E9E">
        <w:rPr>
          <w:rFonts w:eastAsia="Calibri"/>
          <w:lang w:val="uk-UA" w:eastAsia="ru-RU"/>
        </w:rPr>
        <w:t>U</w:t>
      </w:r>
      <w:r w:rsidRPr="00377E9E">
        <w:rPr>
          <w:rFonts w:eastAsia="Calibri"/>
          <w:vertAlign w:val="subscript"/>
          <w:lang w:val="uk-UA" w:eastAsia="ru-RU"/>
        </w:rPr>
        <w:t>уст</w:t>
      </w:r>
      <w:proofErr w:type="spellEnd"/>
      <w:r w:rsidRPr="00377E9E">
        <w:rPr>
          <w:rFonts w:eastAsia="Calibri"/>
          <w:lang w:val="uk-UA" w:eastAsia="ru-RU"/>
        </w:rPr>
        <w:t xml:space="preserve"> повинна бути відбудована від напруги нульової послідовності на висновках генератора U</w:t>
      </w:r>
      <w:r w:rsidRPr="00377E9E">
        <w:rPr>
          <w:rFonts w:eastAsia="Calibri"/>
          <w:vertAlign w:val="subscript"/>
          <w:lang w:val="uk-UA" w:eastAsia="ru-RU"/>
        </w:rPr>
        <w:t>ОГ</w:t>
      </w:r>
      <w:r w:rsidRPr="00377E9E">
        <w:rPr>
          <w:rFonts w:eastAsia="Calibri"/>
          <w:lang w:val="uk-UA" w:eastAsia="ru-RU"/>
        </w:rPr>
        <w:t xml:space="preserve"> при однофазному </w:t>
      </w:r>
      <w:proofErr w:type="spellStart"/>
      <w:r w:rsidRPr="00377E9E">
        <w:rPr>
          <w:rFonts w:eastAsia="Calibri"/>
          <w:lang w:val="uk-UA" w:eastAsia="ru-RU"/>
        </w:rPr>
        <w:t>КЗ</w:t>
      </w:r>
      <w:proofErr w:type="spellEnd"/>
      <w:r w:rsidRPr="00377E9E">
        <w:rPr>
          <w:rFonts w:eastAsia="Calibri"/>
          <w:lang w:val="uk-UA" w:eastAsia="ru-RU"/>
        </w:rPr>
        <w:t xml:space="preserve"> за автотрансформатором: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1920" w:dyaOrig="420">
          <v:shape id="_x0000_i1040" type="#_x0000_t75" style="width:95.25pt;height:21pt" o:ole="">
            <v:imagedata r:id="rId35" o:title=""/>
          </v:shape>
          <o:OLEObject Type="Embed" ProgID="Equation.3" ShapeID="_x0000_i1040" DrawAspect="Content" ObjectID="_1431285680" r:id="rId36"/>
        </w:object>
      </w:r>
      <w:r w:rsidRPr="00377E9E">
        <w:rPr>
          <w:rFonts w:eastAsia="Calibri"/>
          <w:lang w:val="uk-UA" w:eastAsia="ru-RU"/>
        </w:rPr>
        <w:t>,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де </w:t>
      </w: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61925" cy="228600"/>
            <wp:effectExtent l="0" t="0" r="9525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 xml:space="preserve"> - коефіцієнт надійності, </w:t>
      </w: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61925" cy="228600"/>
            <wp:effectExtent l="0" t="0" r="9525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>=1.3;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3240" w:dyaOrig="780">
          <v:shape id="_x0000_i1041" type="#_x0000_t75" style="width:161.25pt;height:38.25pt" o:ole="">
            <v:imagedata r:id="rId38" o:title=""/>
          </v:shape>
          <o:OLEObject Type="Embed" ProgID="Equation.3" ShapeID="_x0000_i1041" DrawAspect="Content" ObjectID="_1431285681" r:id="rId39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00025" cy="228600"/>
            <wp:effectExtent l="19050" t="0" r="9525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 xml:space="preserve"> - напруга нульової послідовності на сторонах ВН і СН блоку при                    однофазному </w:t>
      </w:r>
      <w:proofErr w:type="spellStart"/>
      <w:r w:rsidRPr="00377E9E">
        <w:rPr>
          <w:rFonts w:eastAsia="Calibri"/>
          <w:lang w:val="uk-UA" w:eastAsia="ru-RU"/>
        </w:rPr>
        <w:t>КЗ</w:t>
      </w:r>
      <w:proofErr w:type="spellEnd"/>
      <w:r w:rsidRPr="00377E9E">
        <w:rPr>
          <w:rFonts w:eastAsia="Calibri"/>
          <w:lang w:val="uk-UA" w:eastAsia="ru-RU"/>
        </w:rPr>
        <w:t xml:space="preserve"> на землю: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                                      </w:t>
      </w:r>
      <w:r w:rsidRPr="00377E9E">
        <w:rPr>
          <w:rFonts w:eastAsia="Calibri"/>
          <w:position w:val="-30"/>
          <w:lang w:val="uk-UA" w:eastAsia="ru-RU"/>
        </w:rPr>
        <w:object w:dxaOrig="3960" w:dyaOrig="740">
          <v:shape id="_x0000_i1042" type="#_x0000_t75" style="width:198.75pt;height:36pt" o:ole="">
            <v:imagedata r:id="rId41" o:title=""/>
          </v:shape>
          <o:OLEObject Type="Embed" ProgID="Equation.3" ShapeID="_x0000_i1042" DrawAspect="Content" ObjectID="_1431285682" r:id="rId42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619125" cy="228600"/>
            <wp:effectExtent l="0" t="0" r="9525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 xml:space="preserve"> - відповідно ємності між обмотками ВН і НН однієї фази автотрансформатора, обмотки НН однієї фази автотрансформатора на землю й однієї фази генератора. </w:t>
      </w:r>
      <w:r w:rsidRPr="00377E9E">
        <w:rPr>
          <w:rFonts w:eastAsia="Calibri"/>
          <w:position w:val="-18"/>
          <w:lang w:val="uk-UA" w:eastAsia="ru-RU"/>
        </w:rPr>
        <w:object w:dxaOrig="5720" w:dyaOrig="520">
          <v:shape id="_x0000_i1043" type="#_x0000_t75" style="width:285.75pt;height:25.5pt" o:ole="">
            <v:imagedata r:id="rId44" o:title=""/>
          </v:shape>
          <o:OLEObject Type="Embed" ProgID="Equation.3" ShapeID="_x0000_i1043" DrawAspect="Content" ObjectID="_1431285683" r:id="rId45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266700" cy="22860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ab/>
        <w:t xml:space="preserve">- коефіцієнт трансформації трансформатора напруги, підключеного до лінійних виводів генератора (вторинна обмотка – розімкнутий трикутник). </w:t>
      </w: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2860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>=18000/100.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7280" w:dyaOrig="760">
          <v:shape id="_x0000_i1044" type="#_x0000_t75" style="width:364.5pt;height:38.25pt" o:ole="">
            <v:imagedata r:id="rId47" o:title=""/>
          </v:shape>
          <o:OLEObject Type="Embed" ProgID="Equation.3" ShapeID="_x0000_i1044" DrawAspect="Content" ObjectID="_1431285684" r:id="rId48"/>
        </w:object>
      </w:r>
    </w:p>
    <w:p w:rsidR="00377E9E" w:rsidRPr="00377E9E" w:rsidRDefault="00377E9E" w:rsidP="00377E9E">
      <w:pPr>
        <w:ind w:firstLine="0"/>
        <w:jc w:val="center"/>
        <w:rPr>
          <w:rFonts w:eastAsia="Times New Roman"/>
          <w:szCs w:val="24"/>
          <w:lang w:val="uk-UA"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2799" w:dyaOrig="420">
          <v:shape id="_x0000_i1045" type="#_x0000_t75" style="width:139.5pt;height:21pt" o:ole="">
            <v:imagedata r:id="rId49" o:title=""/>
          </v:shape>
          <o:OLEObject Type="Embed" ProgID="Equation.3" ShapeID="_x0000_i1045" DrawAspect="Content" ObjectID="_1431285685" r:id="rId50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Приймаємо </w:t>
      </w: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04800" cy="238125"/>
            <wp:effectExtent l="1905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9E">
        <w:rPr>
          <w:rFonts w:eastAsia="Calibri"/>
          <w:lang w:val="uk-UA" w:eastAsia="ru-RU"/>
        </w:rPr>
        <w:t>=11 В.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Уставка </w:t>
      </w:r>
      <w:proofErr w:type="spellStart"/>
      <w:r w:rsidRPr="00377E9E">
        <w:rPr>
          <w:rFonts w:eastAsia="Calibri"/>
          <w:lang w:val="uk-UA" w:eastAsia="ru-RU"/>
        </w:rPr>
        <w:t>К</w:t>
      </w:r>
      <w:r w:rsidRPr="00377E9E">
        <w:rPr>
          <w:rFonts w:eastAsia="Calibri"/>
          <w:vertAlign w:val="subscript"/>
          <w:lang w:val="uk-UA" w:eastAsia="ru-RU"/>
        </w:rPr>
        <w:t>Т</w:t>
      </w:r>
      <w:proofErr w:type="spellEnd"/>
      <w:r w:rsidRPr="00377E9E">
        <w:rPr>
          <w:rFonts w:eastAsia="Calibri"/>
          <w:lang w:val="uk-UA" w:eastAsia="ru-RU"/>
        </w:rPr>
        <w:t xml:space="preserve"> органа третьої гармоніки відбудовується від максимального значення відношення напруги робочого кола до напруги гальмівного кола при відсутності замикання на землю: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6039" w:dyaOrig="780">
          <v:shape id="_x0000_i1046" type="#_x0000_t75" style="width:303pt;height:40.5pt" o:ole="">
            <v:imagedata r:id="rId52" o:title=""/>
          </v:shape>
          <o:OLEObject Type="Embed" ProgID="Equation.3" ShapeID="_x0000_i1046" DrawAspect="Content" ObjectID="_1431285686" r:id="rId53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Зона дії органу третьої гармоніки при металевих замиканнях визначається таким чином: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з боку нейтралі</w: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3280" w:dyaOrig="780">
          <v:shape id="_x0000_i1047" type="#_x0000_t75" style="width:162.75pt;height:38.25pt" o:ole="">
            <v:imagedata r:id="rId54" o:title=""/>
          </v:shape>
          <o:OLEObject Type="Embed" ProgID="Equation.3" ShapeID="_x0000_i1047" DrawAspect="Content" ObjectID="_1431285687" r:id="rId55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з боку лінійних виводів</w: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3960" w:dyaOrig="780">
          <v:shape id="_x0000_i1048" type="#_x0000_t75" style="width:197.25pt;height:38.25pt" o:ole="">
            <v:imagedata r:id="rId56" o:title=""/>
          </v:shape>
          <o:OLEObject Type="Embed" ProgID="Equation.3" ShapeID="_x0000_i1048" DrawAspect="Content" ObjectID="_1431285688" r:id="rId57"/>
        </w:object>
      </w:r>
    </w:p>
    <w:p w:rsidR="00377E9E" w:rsidRPr="00A07A76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7C51B4">
      <w:pPr>
        <w:ind w:firstLine="0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4.3 Розрахунок захисту від підвищення напруги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Такий захист виконується за допомогою реле максимальної напруги типу РСН 14-30 або РН-58/200. Напруга спрацювання реле розраховується за формулою: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1960" w:dyaOrig="380">
          <v:shape id="_x0000_i1049" type="#_x0000_t75" style="width:97.5pt;height:18.75pt" o:ole="">
            <v:imagedata r:id="rId58" o:title=""/>
          </v:shape>
          <o:OLEObject Type="Embed" ProgID="Equation.3" ShapeID="_x0000_i1049" DrawAspect="Content" ObjectID="_1431285689" r:id="rId59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Times New Roman"/>
          <w:bCs/>
          <w:szCs w:val="24"/>
          <w:lang w:val="uk-UA" w:eastAsia="ru-RU"/>
        </w:rPr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260" w:dyaOrig="360">
          <v:shape id="_x0000_i1050" type="#_x0000_t75" style="width:12.75pt;height:18.75pt" o:ole="">
            <v:imagedata r:id="rId60" o:title=""/>
          </v:shape>
          <o:OLEObject Type="Embed" ProgID="Equation.3" ShapeID="_x0000_i1050" DrawAspect="Content" ObjectID="_1431285690" r:id="rId61"/>
        </w:object>
      </w:r>
      <w:r w:rsidRPr="00377E9E">
        <w:rPr>
          <w:rFonts w:eastAsia="Calibri"/>
          <w:lang w:val="uk-UA" w:eastAsia="ru-RU"/>
        </w:rPr>
        <w:t xml:space="preserve"> - коефіцієнт надійності, приймаємо рівним 1,2;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740" w:dyaOrig="360">
          <v:shape id="_x0000_i1051" type="#_x0000_t75" style="width:36pt;height:18.75pt" o:ole="">
            <v:imagedata r:id="rId62" o:title=""/>
          </v:shape>
          <o:OLEObject Type="Embed" ProgID="Equation.3" ShapeID="_x0000_i1051" DrawAspect="Content" ObjectID="_1431285691" r:id="rId63"/>
        </w:object>
      </w:r>
      <w:r w:rsidRPr="00377E9E">
        <w:rPr>
          <w:rFonts w:eastAsia="Calibri"/>
          <w:lang w:val="uk-UA" w:eastAsia="ru-RU"/>
        </w:rPr>
        <w:t xml:space="preserve"> - номінальна напруга генератора.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3100" w:dyaOrig="380">
          <v:shape id="_x0000_i1052" type="#_x0000_t75" style="width:154.5pt;height:18.75pt" o:ole="">
            <v:imagedata r:id="rId64" o:title=""/>
          </v:shape>
          <o:OLEObject Type="Embed" ProgID="Equation.3" ShapeID="_x0000_i1052" DrawAspect="Content" ObjectID="_1431285692" r:id="rId65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eastAsia="ru-RU"/>
        </w:rPr>
      </w:pPr>
      <w:r w:rsidRPr="00377E9E">
        <w:rPr>
          <w:rFonts w:eastAsia="Times New Roman"/>
          <w:bCs/>
          <w:lang w:val="uk-UA" w:eastAsia="ru-RU"/>
        </w:rPr>
        <w:t xml:space="preserve">Приймаємо </w:t>
      </w:r>
      <w:r w:rsidRPr="00377E9E">
        <w:rPr>
          <w:rFonts w:eastAsia="Calibri"/>
          <w:position w:val="-12"/>
          <w:lang w:val="uk-UA" w:eastAsia="ru-RU"/>
        </w:rPr>
        <w:object w:dxaOrig="1700" w:dyaOrig="380">
          <v:shape id="_x0000_i1053" type="#_x0000_t75" style="width:84.75pt;height:18.75pt" o:ole="">
            <v:imagedata r:id="rId66" o:title=""/>
          </v:shape>
          <o:OLEObject Type="Embed" ProgID="Equation.3" ShapeID="_x0000_i1053" DrawAspect="Content" ObjectID="_1431285693" r:id="rId67"/>
        </w:object>
      </w:r>
      <w:r w:rsidRPr="00377E9E">
        <w:rPr>
          <w:rFonts w:eastAsia="Calibri"/>
          <w:lang w:val="uk-UA" w:eastAsia="ru-RU"/>
        </w:rPr>
        <w:t>.</w:t>
      </w:r>
    </w:p>
    <w:p w:rsidR="00377E9E" w:rsidRDefault="00377E9E" w:rsidP="007C51B4">
      <w:pPr>
        <w:ind w:firstLine="0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4.4 Розрахунок захисту від зовнішніх симетричних коротких замикань</w: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b/>
          <w:lang w:val="uk-UA" w:eastAsia="ru-RU"/>
        </w:rPr>
      </w:pPr>
      <w:r w:rsidRPr="00377E9E">
        <w:rPr>
          <w:rFonts w:eastAsia="Calibri"/>
          <w:lang w:val="uk-UA" w:eastAsia="ru-RU"/>
        </w:rPr>
        <w:t>Цей захист виконується за допомогою реле опору. Опір спрацювання захисту знаходимо з умови відбудови від режиму найбільшого реально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можливого навантаження. Опір навантаження розраховуємо за формулою: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6"/>
          <w:lang w:val="uk-UA" w:eastAsia="ru-RU"/>
        </w:rPr>
        <w:object w:dxaOrig="2600" w:dyaOrig="800">
          <v:shape id="_x0000_i1054" type="#_x0000_t75" style="width:129pt;height:40.5pt" o:ole="">
            <v:imagedata r:id="rId68" o:title=""/>
          </v:shape>
          <o:OLEObject Type="Embed" ProgID="Equation.3" ShapeID="_x0000_i1054" DrawAspect="Content" ObjectID="_1431285694" r:id="rId69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740" w:dyaOrig="360">
          <v:shape id="_x0000_i1055" type="#_x0000_t75" style="width:36pt;height:18.75pt" o:ole="">
            <v:imagedata r:id="rId62" o:title=""/>
          </v:shape>
          <o:OLEObject Type="Embed" ProgID="Equation.3" ShapeID="_x0000_i1055" DrawAspect="Content" ObjectID="_1431285695" r:id="rId70"/>
        </w:object>
      </w:r>
      <w:r w:rsidRPr="00377E9E">
        <w:rPr>
          <w:rFonts w:eastAsia="Calibri"/>
          <w:lang w:val="uk-UA" w:eastAsia="ru-RU"/>
        </w:rPr>
        <w:t xml:space="preserve"> - номінальна напруга генератора;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639" w:dyaOrig="380">
          <v:shape id="_x0000_i1056" type="#_x0000_t75" style="width:31.5pt;height:18.75pt" o:ole="">
            <v:imagedata r:id="rId71" o:title=""/>
          </v:shape>
          <o:OLEObject Type="Embed" ProgID="Equation.3" ShapeID="_x0000_i1056" DrawAspect="Content" ObjectID="_1431285696" r:id="rId72"/>
        </w:object>
      </w:r>
      <w:r w:rsidRPr="00377E9E">
        <w:rPr>
          <w:rFonts w:eastAsia="Calibri"/>
          <w:lang w:val="uk-UA" w:eastAsia="ru-RU"/>
        </w:rPr>
        <w:t xml:space="preserve"> - номінальний струм генератора.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3600" w:dyaOrig="760">
          <v:shape id="_x0000_i1057" type="#_x0000_t75" style="width:180pt;height:38.25pt" o:ole="">
            <v:imagedata r:id="rId73" o:title=""/>
          </v:shape>
          <o:OLEObject Type="Embed" ProgID="Equation.3" ShapeID="_x0000_i1057" DrawAspect="Content" ObjectID="_1431285697" r:id="rId74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Опір спрацювання захисту з реле опору, що має кругову характеристику, знаходимо наступним чином: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3560" w:dyaOrig="780">
          <v:shape id="_x0000_i1058" type="#_x0000_t75" style="width:177.75pt;height:38.25pt" o:ole="">
            <v:imagedata r:id="rId75" o:title=""/>
          </v:shape>
          <o:OLEObject Type="Embed" ProgID="Equation.3" ShapeID="_x0000_i1058" DrawAspect="Content" ObjectID="_1431285698" r:id="rId76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620" w:dyaOrig="380">
          <v:shape id="_x0000_i1059" type="#_x0000_t75" style="width:31.5pt;height:18.75pt" o:ole="">
            <v:imagedata r:id="rId77" o:title=""/>
          </v:shape>
          <o:OLEObject Type="Embed" ProgID="Equation.3" ShapeID="_x0000_i1059" DrawAspect="Content" ObjectID="_1431285699" r:id="rId78"/>
        </w:object>
      </w:r>
      <w:r w:rsidRPr="00377E9E">
        <w:rPr>
          <w:rFonts w:eastAsia="Calibri"/>
          <w:lang w:val="uk-UA" w:eastAsia="ru-RU"/>
        </w:rPr>
        <w:t xml:space="preserve"> - мінімальний опір навантаження генератора;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340" w:dyaOrig="380">
          <v:shape id="_x0000_i1060" type="#_x0000_t75" style="width:17.25pt;height:18.75pt" o:ole="">
            <v:imagedata r:id="rId79" o:title=""/>
          </v:shape>
          <o:OLEObject Type="Embed" ProgID="Equation.3" ShapeID="_x0000_i1060" DrawAspect="Content" ObjectID="_1431285700" r:id="rId80"/>
        </w:object>
      </w:r>
      <w:r w:rsidRPr="00377E9E">
        <w:rPr>
          <w:rFonts w:eastAsia="Calibri"/>
          <w:lang w:val="uk-UA" w:eastAsia="ru-RU"/>
        </w:rPr>
        <w:t xml:space="preserve"> - коефіцієнт надійності, приймаємо рівним 1,2;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300" w:dyaOrig="380">
          <v:shape id="_x0000_i1061" type="#_x0000_t75" style="width:15pt;height:18.75pt" o:ole="">
            <v:imagedata r:id="rId81" o:title=""/>
          </v:shape>
          <o:OLEObject Type="Embed" ProgID="Equation.3" ShapeID="_x0000_i1061" DrawAspect="Content" ObjectID="_1431285701" r:id="rId82"/>
        </w:object>
      </w:r>
      <w:r w:rsidRPr="00377E9E">
        <w:rPr>
          <w:rFonts w:eastAsia="Calibri"/>
          <w:lang w:val="uk-UA" w:eastAsia="ru-RU"/>
        </w:rPr>
        <w:t xml:space="preserve"> - коефіцієнт повернення реле опору, для реле КРС-2 приймаємо рівним 1,05;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460" w:dyaOrig="380">
          <v:shape id="_x0000_i1062" type="#_x0000_t75" style="width:23.25pt;height:18.75pt" o:ole="">
            <v:imagedata r:id="rId83" o:title=""/>
          </v:shape>
          <o:OLEObject Type="Embed" ProgID="Equation.3" ShapeID="_x0000_i1062" DrawAspect="Content" ObjectID="_1431285702" r:id="rId84"/>
        </w:object>
      </w:r>
      <w:r w:rsidRPr="00377E9E">
        <w:rPr>
          <w:rFonts w:eastAsia="Calibri"/>
          <w:lang w:val="uk-UA" w:eastAsia="ru-RU"/>
        </w:rPr>
        <w:t xml:space="preserve"> - кут максимальної чутливості, приймаємо рівним 80°;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600" w:dyaOrig="380">
          <v:shape id="_x0000_i1063" type="#_x0000_t75" style="width:30pt;height:18.75pt" o:ole="">
            <v:imagedata r:id="rId85" o:title=""/>
          </v:shape>
          <o:OLEObject Type="Embed" ProgID="Equation.3" ShapeID="_x0000_i1063" DrawAspect="Content" ObjectID="_1431285703" r:id="rId86"/>
        </w:object>
      </w:r>
      <w:r w:rsidRPr="00377E9E">
        <w:rPr>
          <w:rFonts w:eastAsia="Calibri"/>
          <w:lang w:val="uk-UA" w:eastAsia="ru-RU"/>
        </w:rPr>
        <w:t xml:space="preserve"> - кут навантаження.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Кут навантаження розраховуємо наступним чином: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2420" w:dyaOrig="780">
          <v:shape id="_x0000_i1064" type="#_x0000_t75" style="width:120.75pt;height:38.25pt" o:ole="">
            <v:imagedata r:id="rId87" o:title=""/>
          </v:shape>
          <o:OLEObject Type="Embed" ProgID="Equation.3" ShapeID="_x0000_i1064" DrawAspect="Content" ObjectID="_1431285704" r:id="rId88"/>
        </w:objec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320" w:dyaOrig="400">
          <v:shape id="_x0000_i1065" type="#_x0000_t75" style="width:17.25pt;height:18.75pt" o:ole="">
            <v:imagedata r:id="rId89" o:title=""/>
          </v:shape>
          <o:OLEObject Type="Embed" ProgID="Equation.3" ShapeID="_x0000_i1065" DrawAspect="Content" ObjectID="_1431285705" r:id="rId90"/>
        </w:object>
      </w:r>
      <w:r w:rsidRPr="00377E9E">
        <w:rPr>
          <w:rFonts w:eastAsia="Calibri"/>
          <w:lang w:val="uk-UA" w:eastAsia="ru-RU"/>
        </w:rPr>
        <w:t xml:space="preserve"> - максимальне значення первинного робочого струму навантаження генератора в </w:t>
      </w:r>
      <w:proofErr w:type="spellStart"/>
      <w:r w:rsidRPr="00377E9E">
        <w:rPr>
          <w:rFonts w:eastAsia="Calibri"/>
          <w:lang w:val="uk-UA" w:eastAsia="ru-RU"/>
        </w:rPr>
        <w:t>післяаварійному</w:t>
      </w:r>
      <w:proofErr w:type="spellEnd"/>
      <w:r w:rsidRPr="00377E9E">
        <w:rPr>
          <w:rFonts w:eastAsia="Calibri"/>
          <w:lang w:val="uk-UA" w:eastAsia="ru-RU"/>
        </w:rPr>
        <w:t xml:space="preserve"> режимі, приймаємо рівним 1,5 </w:t>
      </w:r>
      <w:proofErr w:type="spellStart"/>
      <w:r w:rsidRPr="00377E9E">
        <w:rPr>
          <w:rFonts w:eastAsia="Calibri"/>
          <w:lang w:val="uk-UA" w:eastAsia="ru-RU"/>
        </w:rPr>
        <w:t>в.о</w:t>
      </w:r>
      <w:proofErr w:type="spellEnd"/>
      <w:r w:rsidRPr="00377E9E">
        <w:rPr>
          <w:rFonts w:eastAsia="Calibri"/>
          <w:lang w:val="uk-UA" w:eastAsia="ru-RU"/>
        </w:rPr>
        <w:t>.;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540" w:dyaOrig="400">
          <v:shape id="_x0000_i1066" type="#_x0000_t75" style="width:27.75pt;height:18.75pt" o:ole="">
            <v:imagedata r:id="rId91" o:title=""/>
          </v:shape>
          <o:OLEObject Type="Embed" ProgID="Equation.3" ShapeID="_x0000_i1066" DrawAspect="Content" ObjectID="_1431285706" r:id="rId92"/>
        </w:object>
      </w:r>
      <w:r w:rsidRPr="00377E9E">
        <w:rPr>
          <w:rFonts w:eastAsia="Calibri"/>
          <w:lang w:val="uk-UA" w:eastAsia="ru-RU"/>
        </w:rPr>
        <w:t xml:space="preserve"> - мінімальне значення первинної лінійної напруги, приймаємо рівним 0,95 </w:t>
      </w:r>
      <w:proofErr w:type="spellStart"/>
      <w:r w:rsidRPr="00377E9E">
        <w:rPr>
          <w:rFonts w:eastAsia="Calibri"/>
          <w:lang w:val="uk-UA" w:eastAsia="ru-RU"/>
        </w:rPr>
        <w:t>в.о</w:t>
      </w:r>
      <w:proofErr w:type="spellEnd"/>
      <w:r w:rsidRPr="00377E9E">
        <w:rPr>
          <w:rFonts w:eastAsia="Calibri"/>
          <w:lang w:val="uk-UA" w:eastAsia="ru-RU"/>
        </w:rPr>
        <w:t>.;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</w:r>
      <w:r w:rsidRPr="00377E9E">
        <w:rPr>
          <w:rFonts w:eastAsia="Calibri"/>
          <w:position w:val="-12"/>
          <w:lang w:val="uk-UA" w:eastAsia="ru-RU"/>
        </w:rPr>
        <w:object w:dxaOrig="980" w:dyaOrig="380">
          <v:shape id="_x0000_i1067" type="#_x0000_t75" style="width:48.75pt;height:18.75pt" o:ole="">
            <v:imagedata r:id="rId93" o:title=""/>
          </v:shape>
          <o:OLEObject Type="Embed" ProgID="Equation.3" ShapeID="_x0000_i1067" DrawAspect="Content" ObjectID="_1431285707" r:id="rId94"/>
        </w:object>
      </w:r>
      <w:r w:rsidRPr="00377E9E">
        <w:rPr>
          <w:rFonts w:eastAsia="Calibri"/>
          <w:lang w:val="uk-UA" w:eastAsia="ru-RU"/>
        </w:rPr>
        <w:t xml:space="preserve"> - номінальне значення кута генератора.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3180" w:dyaOrig="760">
          <v:shape id="_x0000_i1068" type="#_x0000_t75" style="width:159pt;height:38.25pt" o:ole="">
            <v:imagedata r:id="rId95" o:title=""/>
          </v:shape>
          <o:OLEObject Type="Embed" ProgID="Equation.3" ShapeID="_x0000_i1068" DrawAspect="Content" ObjectID="_1431285708" r:id="rId96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Приймаємо </w:t>
      </w:r>
      <w:r w:rsidRPr="00377E9E">
        <w:rPr>
          <w:rFonts w:eastAsia="Calibri"/>
          <w:position w:val="-12"/>
          <w:lang w:val="uk-UA" w:eastAsia="ru-RU"/>
        </w:rPr>
        <w:object w:dxaOrig="1260" w:dyaOrig="400">
          <v:shape id="_x0000_i1069" type="#_x0000_t75" style="width:63.75pt;height:18.75pt" o:ole="">
            <v:imagedata r:id="rId97" o:title=""/>
          </v:shape>
          <o:OLEObject Type="Embed" ProgID="Equation.3" ShapeID="_x0000_i1069" DrawAspect="Content" ObjectID="_1431285709" r:id="rId98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3940" w:dyaOrig="760">
          <v:shape id="_x0000_i1070" type="#_x0000_t75" style="width:197.25pt;height:38.25pt" o:ole="">
            <v:imagedata r:id="rId99" o:title=""/>
          </v:shape>
          <o:OLEObject Type="Embed" ProgID="Equation.3" ShapeID="_x0000_i1070" DrawAspect="Content" ObjectID="_1431285710" r:id="rId100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Уставку, що відповідає великій осі еліпса, розраховуємо за формулою: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2299" w:dyaOrig="780">
          <v:shape id="_x0000_i1071" type="#_x0000_t75" style="width:114.75pt;height:38.25pt" o:ole="">
            <v:imagedata r:id="rId101" o:title=""/>
          </v:shape>
          <o:OLEObject Type="Embed" ProgID="Equation.3" ShapeID="_x0000_i1071" DrawAspect="Content" ObjectID="_1431285711" r:id="rId102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5200" w:dyaOrig="820">
          <v:shape id="_x0000_i1072" type="#_x0000_t75" style="width:260.25pt;height:40.5pt" o:ole="">
            <v:imagedata r:id="rId103" o:title=""/>
          </v:shape>
          <o:OLEObject Type="Embed" ProgID="Equation.3" ShapeID="_x0000_i1072" DrawAspect="Content" ObjectID="_1431285712" r:id="rId104"/>
        </w:object>
      </w:r>
    </w:p>
    <w:p w:rsidR="00377E9E" w:rsidRPr="00377E9E" w:rsidRDefault="00377E9E" w:rsidP="003558E2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3240" w:dyaOrig="760">
          <v:shape id="_x0000_i1073" type="#_x0000_t75" style="width:162.75pt;height:38.25pt" o:ole="">
            <v:imagedata r:id="rId105" o:title=""/>
          </v:shape>
          <o:OLEObject Type="Embed" ProgID="Equation.3" ShapeID="_x0000_i1073" DrawAspect="Content" ObjectID="_1431285713" r:id="rId106"/>
        </w:objec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lastRenderedPageBreak/>
        <w:tab/>
        <w:t>Значення опору по малій осі еліпсу повинне забезпечувати відбудову від режиму найбільшого реально можливого навантаження. З допустимим наближенням можна вважати, що ця умова виконується, якщо опір по малій осі еліпсу не більше опору спрацювання захисту. Цього досягають вибором коефіцієнта еліптичності: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3560" w:dyaOrig="780">
          <v:shape id="_x0000_i1074" type="#_x0000_t75" style="width:177.75pt;height:38.25pt" o:ole="">
            <v:imagedata r:id="rId107" o:title=""/>
          </v:shape>
          <o:OLEObject Type="Embed" ProgID="Equation.3" ShapeID="_x0000_i1074" DrawAspect="Content" ObjectID="_1431285714" r:id="rId108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Приймаємо </w:t>
      </w:r>
      <w:r w:rsidRPr="00377E9E">
        <w:rPr>
          <w:rFonts w:eastAsia="Calibri"/>
          <w:position w:val="-12"/>
          <w:lang w:val="uk-UA" w:eastAsia="ru-RU"/>
        </w:rPr>
        <w:object w:dxaOrig="1100" w:dyaOrig="380">
          <v:shape id="_x0000_i1075" type="#_x0000_t75" style="width:54.75pt;height:18.75pt" o:ole="">
            <v:imagedata r:id="rId109" o:title=""/>
          </v:shape>
          <o:OLEObject Type="Embed" ProgID="Equation.3" ShapeID="_x0000_i1075" DrawAspect="Content" ObjectID="_1431285715" r:id="rId110"/>
        </w:object>
      </w:r>
      <w:r w:rsidRPr="00377E9E">
        <w:rPr>
          <w:rFonts w:eastAsia="Calibri"/>
          <w:lang w:val="uk-UA" w:eastAsia="ru-RU"/>
        </w:rPr>
        <w:t>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Уставку реле розраховуємо за формулою: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2380" w:dyaOrig="780">
          <v:shape id="_x0000_i1076" type="#_x0000_t75" style="width:118.5pt;height:38.25pt" o:ole="">
            <v:imagedata r:id="rId111" o:title=""/>
          </v:shape>
          <o:OLEObject Type="Embed" ProgID="Equation.3" ShapeID="_x0000_i1076" DrawAspect="Content" ObjectID="_1431285716" r:id="rId112"/>
        </w:objec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480" w:dyaOrig="380">
          <v:shape id="_x0000_i1077" type="#_x0000_t75" style="width:23.25pt;height:18.75pt" o:ole="">
            <v:imagedata r:id="rId113" o:title=""/>
          </v:shape>
          <o:OLEObject Type="Embed" ProgID="Equation.3" ShapeID="_x0000_i1077" DrawAspect="Content" ObjectID="_1431285717" r:id="rId114"/>
        </w:object>
      </w:r>
      <w:r w:rsidRPr="00377E9E">
        <w:rPr>
          <w:rFonts w:eastAsia="Calibri"/>
          <w:lang w:val="uk-UA" w:eastAsia="ru-RU"/>
        </w:rPr>
        <w:t xml:space="preserve"> - коефіцієнт проміжного трансформатора струму, рівний 10/5 А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72"/>
          <w:lang w:val="uk-UA" w:eastAsia="ru-RU"/>
        </w:rPr>
        <w:object w:dxaOrig="3519" w:dyaOrig="1160">
          <v:shape id="_x0000_i1078" type="#_x0000_t75" style="width:175.5pt;height:57pt" o:ole="">
            <v:imagedata r:id="rId115" o:title=""/>
          </v:shape>
          <o:OLEObject Type="Embed" ProgID="Equation.3" ShapeID="_x0000_i1078" DrawAspect="Content" ObjectID="_1431285718" r:id="rId116"/>
        </w:object>
      </w:r>
      <w:r w:rsidRPr="00377E9E">
        <w:rPr>
          <w:rFonts w:eastAsia="Calibri"/>
          <w:lang w:val="uk-UA" w:eastAsia="ru-RU"/>
        </w:rPr>
        <w:t>17,24</w:t>
      </w:r>
    </w:p>
    <w:p w:rsidR="00377E9E" w:rsidRPr="00377E9E" w:rsidRDefault="00377E9E" w:rsidP="00E770A2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E770A2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4.5 Розрахунок захисту від симетричного перевантаження обмотки</w:t>
      </w:r>
      <w:r w:rsidR="00E770A2">
        <w:rPr>
          <w:rFonts w:eastAsia="Calibri"/>
          <w:lang w:val="uk-UA" w:eastAsia="ru-RU"/>
        </w:rPr>
        <w:t xml:space="preserve"> </w:t>
      </w:r>
      <w:r w:rsidRPr="00377E9E">
        <w:rPr>
          <w:rFonts w:eastAsia="Calibri"/>
          <w:lang w:val="uk-UA" w:eastAsia="ru-RU"/>
        </w:rPr>
        <w:t>статора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Захист від симетричного перевантаження виконується за допомогою реле струму та діє на сигнал з витримкою часу 6 – 9 секунд. Струм спрацювання захисту розраховуємо за формулою: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1860" w:dyaOrig="780">
          <v:shape id="_x0000_i1079" type="#_x0000_t75" style="width:93pt;height:38.25pt" o:ole="">
            <v:imagedata r:id="rId117" o:title=""/>
          </v:shape>
          <o:OLEObject Type="Embed" ProgID="Equation.3" ShapeID="_x0000_i1079" DrawAspect="Content" ObjectID="_1431285719" r:id="rId118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340" w:dyaOrig="380">
          <v:shape id="_x0000_i1080" type="#_x0000_t75" style="width:17.25pt;height:18.75pt" o:ole="">
            <v:imagedata r:id="rId79" o:title=""/>
          </v:shape>
          <o:OLEObject Type="Embed" ProgID="Equation.3" ShapeID="_x0000_i1080" DrawAspect="Content" ObjectID="_1431285720" r:id="rId119"/>
        </w:object>
      </w:r>
      <w:r w:rsidRPr="00377E9E">
        <w:rPr>
          <w:rFonts w:eastAsia="Calibri"/>
          <w:lang w:val="uk-UA" w:eastAsia="ru-RU"/>
        </w:rPr>
        <w:t xml:space="preserve"> - коефіцієнт надійності, приймаємо рівним 1,05;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300" w:dyaOrig="380">
          <v:shape id="_x0000_i1081" type="#_x0000_t75" style="width:15pt;height:18.75pt" o:ole="">
            <v:imagedata r:id="rId81" o:title=""/>
          </v:shape>
          <o:OLEObject Type="Embed" ProgID="Equation.3" ShapeID="_x0000_i1081" DrawAspect="Content" ObjectID="_1431285721" r:id="rId120"/>
        </w:object>
      </w:r>
      <w:r w:rsidRPr="00377E9E">
        <w:rPr>
          <w:rFonts w:eastAsia="Calibri"/>
          <w:lang w:val="uk-UA" w:eastAsia="ru-RU"/>
        </w:rPr>
        <w:t xml:space="preserve"> - коефіцієнт повернення реле, приймаємо рівним 0,99.</w:t>
      </w:r>
    </w:p>
    <w:p w:rsidR="00377E9E" w:rsidRPr="00377E9E" w:rsidRDefault="00377E9E" w:rsidP="00377E9E">
      <w:pPr>
        <w:ind w:firstLine="708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708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2940" w:dyaOrig="760">
          <v:shape id="_x0000_i1082" type="#_x0000_t75" style="width:146.25pt;height:38.25pt" o:ole="">
            <v:imagedata r:id="rId121" o:title=""/>
          </v:shape>
          <o:OLEObject Type="Embed" ProgID="Equation.3" ShapeID="_x0000_i1082" DrawAspect="Content" ObjectID="_1431285722" r:id="rId122"/>
        </w:object>
      </w:r>
    </w:p>
    <w:p w:rsidR="00377E9E" w:rsidRPr="00377E9E" w:rsidRDefault="00377E9E" w:rsidP="003558E2">
      <w:pPr>
        <w:ind w:firstLine="0"/>
        <w:rPr>
          <w:rFonts w:eastAsia="Calibri"/>
          <w:lang w:val="uk-UA" w:eastAsia="ru-RU"/>
        </w:rPr>
      </w:pPr>
    </w:p>
    <w:p w:rsidR="00377E9E" w:rsidRPr="00377E9E" w:rsidRDefault="00377E9E" w:rsidP="007C51B4">
      <w:pPr>
        <w:ind w:firstLine="0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4.6 Розрахунок захисту від перевантаження обмотки ротора</w:t>
      </w:r>
    </w:p>
    <w:p w:rsidR="00377E9E" w:rsidRPr="00377E9E" w:rsidRDefault="00377E9E" w:rsidP="003558E2">
      <w:pPr>
        <w:ind w:firstLine="0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На турбогенераторах потужністю 160 МВт використовують струмовий захист з інтегральною витримкою часу, яка відповідає тепловій характеристиці генератора.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Діапазон уставок сигнального органа за струмом ротора у відносних одиницях дорівнює (1</w:t>
      </w:r>
      <w:r w:rsidRPr="00377E9E">
        <w:rPr>
          <w:rFonts w:eastAsia="Calibri"/>
          <w:position w:val="-4"/>
          <w:lang w:val="uk-UA" w:eastAsia="ru-RU"/>
        </w:rPr>
        <w:object w:dxaOrig="220" w:dyaOrig="220">
          <v:shape id="_x0000_i1083" type="#_x0000_t75" style="width:10.5pt;height:10.5pt" o:ole="">
            <v:imagedata r:id="rId123" o:title=""/>
          </v:shape>
          <o:OLEObject Type="Embed" ProgID="Equation.3" ShapeID="_x0000_i1083" DrawAspect="Content" ObjectID="_1431285723" r:id="rId124"/>
        </w:object>
      </w:r>
      <w:r w:rsidRPr="00377E9E">
        <w:rPr>
          <w:rFonts w:eastAsia="Calibri"/>
          <w:lang w:val="uk-UA" w:eastAsia="ru-RU"/>
        </w:rPr>
        <w:t xml:space="preserve">1,2) </w:t>
      </w:r>
      <w:r w:rsidRPr="00377E9E">
        <w:rPr>
          <w:rFonts w:eastAsia="Calibri"/>
          <w:position w:val="-12"/>
          <w:lang w:val="uk-UA" w:eastAsia="ru-RU"/>
        </w:rPr>
        <w:object w:dxaOrig="840" w:dyaOrig="380">
          <v:shape id="_x0000_i1084" type="#_x0000_t75" style="width:42pt;height:18.75pt" o:ole="">
            <v:imagedata r:id="rId125" o:title=""/>
          </v:shape>
          <o:OLEObject Type="Embed" ProgID="Equation.3" ShapeID="_x0000_i1084" DrawAspect="Content" ObjectID="_1431285724" r:id="rId126"/>
        </w:object>
      </w:r>
      <w:r w:rsidRPr="00377E9E">
        <w:rPr>
          <w:rFonts w:eastAsia="Calibri"/>
          <w:lang w:val="uk-UA" w:eastAsia="ru-RU"/>
        </w:rPr>
        <w:t>. Приймаємо: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5260" w:dyaOrig="420">
          <v:shape id="_x0000_i1085" type="#_x0000_t75" style="width:262.5pt;height:21pt" o:ole="">
            <v:imagedata r:id="rId127" o:title=""/>
          </v:shape>
          <o:OLEObject Type="Embed" ProgID="Equation.3" ShapeID="_x0000_i1085" DrawAspect="Content" ObjectID="_1431285725" r:id="rId128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Діапазон уставок пускового органа за струмом ротора у відносних одиницях дорівнює (1,05</w:t>
      </w:r>
      <w:r w:rsidRPr="00377E9E">
        <w:rPr>
          <w:rFonts w:eastAsia="Calibri"/>
          <w:position w:val="-4"/>
          <w:lang w:val="uk-UA" w:eastAsia="ru-RU"/>
        </w:rPr>
        <w:object w:dxaOrig="220" w:dyaOrig="220">
          <v:shape id="_x0000_i1086" type="#_x0000_t75" style="width:10.5pt;height:10.5pt" o:ole="">
            <v:imagedata r:id="rId123" o:title=""/>
          </v:shape>
          <o:OLEObject Type="Embed" ProgID="Equation.3" ShapeID="_x0000_i1086" DrawAspect="Content" ObjectID="_1431285726" r:id="rId129"/>
        </w:object>
      </w:r>
      <w:r w:rsidRPr="00377E9E">
        <w:rPr>
          <w:rFonts w:eastAsia="Calibri"/>
          <w:lang w:val="uk-UA" w:eastAsia="ru-RU"/>
        </w:rPr>
        <w:t xml:space="preserve">1,25) </w:t>
      </w:r>
      <w:r w:rsidRPr="00377E9E">
        <w:rPr>
          <w:rFonts w:eastAsia="Calibri"/>
          <w:position w:val="-12"/>
          <w:lang w:val="uk-UA" w:eastAsia="ru-RU"/>
        </w:rPr>
        <w:object w:dxaOrig="840" w:dyaOrig="380">
          <v:shape id="_x0000_i1087" type="#_x0000_t75" style="width:42pt;height:18.75pt" o:ole="">
            <v:imagedata r:id="rId125" o:title=""/>
          </v:shape>
          <o:OLEObject Type="Embed" ProgID="Equation.3" ShapeID="_x0000_i1087" DrawAspect="Content" ObjectID="_1431285727" r:id="rId130"/>
        </w:object>
      </w:r>
      <w:r w:rsidRPr="00377E9E">
        <w:rPr>
          <w:rFonts w:eastAsia="Calibri"/>
          <w:lang w:val="uk-UA" w:eastAsia="ru-RU"/>
        </w:rPr>
        <w:t>. Приймаємо: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4900" w:dyaOrig="420">
          <v:shape id="_x0000_i1088" type="#_x0000_t75" style="width:246pt;height:21pt" o:ole="">
            <v:imagedata r:id="rId131" o:title=""/>
          </v:shape>
          <o:OLEObject Type="Embed" ProgID="Equation.3" ShapeID="_x0000_i1088" DrawAspect="Content" ObjectID="_1431285728" r:id="rId132"/>
        </w:object>
      </w:r>
    </w:p>
    <w:p w:rsidR="003558E2" w:rsidRPr="00377E9E" w:rsidRDefault="003558E2" w:rsidP="00377E9E">
      <w:pPr>
        <w:ind w:firstLine="0"/>
        <w:jc w:val="center"/>
        <w:rPr>
          <w:rFonts w:eastAsia="Calibri"/>
          <w:lang w:eastAsia="ru-RU"/>
        </w:rPr>
      </w:pPr>
    </w:p>
    <w:p w:rsidR="00377E9E" w:rsidRPr="00377E9E" w:rsidRDefault="00377E9E" w:rsidP="007C51B4">
      <w:pPr>
        <w:ind w:firstLine="0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4.7 Розрахунок захисту від втрати збудження</w: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Захист від втрати збудження, що реагує на зворотну активну потужність, можна виконати з використанням датчика втрати збудження (ДВЗ). ДВЗ являє собою направлене ємнісне струмове реле, яке вмикається на струм фази А та напругу ВС. Струм спрацювання ДВЗ знаходимо за наступним виразом:</w:t>
      </w: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2460" w:dyaOrig="780">
          <v:shape id="_x0000_i1089" type="#_x0000_t75" style="width:123pt;height:38.25pt" o:ole="">
            <v:imagedata r:id="rId133" o:title=""/>
          </v:shape>
          <o:OLEObject Type="Embed" ProgID="Equation.3" ShapeID="_x0000_i1089" DrawAspect="Content" ObjectID="_1431285729" r:id="rId134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eastAsia="ru-RU"/>
        </w:rPr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340" w:dyaOrig="380">
          <v:shape id="_x0000_i1090" type="#_x0000_t75" style="width:17.25pt;height:18.75pt" o:ole="">
            <v:imagedata r:id="rId79" o:title=""/>
          </v:shape>
          <o:OLEObject Type="Embed" ProgID="Equation.3" ShapeID="_x0000_i1090" DrawAspect="Content" ObjectID="_1431285730" r:id="rId135"/>
        </w:object>
      </w:r>
      <w:r w:rsidRPr="00377E9E">
        <w:rPr>
          <w:rFonts w:eastAsia="Calibri"/>
          <w:lang w:val="uk-UA" w:eastAsia="ru-RU"/>
        </w:rPr>
        <w:t xml:space="preserve"> - коефіцієнт надійності, приймаємо </w:t>
      </w:r>
      <w:proofErr w:type="gramStart"/>
      <w:r w:rsidRPr="00377E9E">
        <w:rPr>
          <w:rFonts w:eastAsia="Calibri"/>
          <w:lang w:val="uk-UA" w:eastAsia="ru-RU"/>
        </w:rPr>
        <w:t>р</w:t>
      </w:r>
      <w:proofErr w:type="gramEnd"/>
      <w:r w:rsidRPr="00377E9E">
        <w:rPr>
          <w:rFonts w:eastAsia="Calibri"/>
          <w:lang w:val="uk-UA" w:eastAsia="ru-RU"/>
        </w:rPr>
        <w:t>івним 1,</w:t>
      </w:r>
      <w:r w:rsidRPr="00377E9E">
        <w:rPr>
          <w:rFonts w:eastAsia="Calibri"/>
          <w:lang w:eastAsia="ru-RU"/>
        </w:rPr>
        <w:t>1</w:t>
      </w:r>
      <w:r w:rsidRPr="00377E9E">
        <w:rPr>
          <w:rFonts w:eastAsia="Calibri"/>
          <w:lang w:val="uk-UA" w:eastAsia="ru-RU"/>
        </w:rPr>
        <w:t>;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eastAsia="ru-RU"/>
        </w:rPr>
        <w:tab/>
      </w:r>
      <w:r w:rsidRPr="00377E9E">
        <w:rPr>
          <w:rFonts w:eastAsia="Calibri"/>
          <w:position w:val="-12"/>
          <w:lang w:val="uk-UA" w:eastAsia="ru-RU"/>
        </w:rPr>
        <w:object w:dxaOrig="380" w:dyaOrig="380">
          <v:shape id="_x0000_i1091" type="#_x0000_t75" style="width:18.75pt;height:18.75pt" o:ole="">
            <v:imagedata r:id="rId136" o:title=""/>
          </v:shape>
          <o:OLEObject Type="Embed" ProgID="Equation.3" ShapeID="_x0000_i1091" DrawAspect="Content" ObjectID="_1431285731" r:id="rId137"/>
        </w:object>
      </w:r>
      <w:r w:rsidRPr="00377E9E">
        <w:rPr>
          <w:rFonts w:eastAsia="Calibri"/>
          <w:lang w:eastAsia="ru-RU"/>
        </w:rPr>
        <w:t xml:space="preserve"> - </w:t>
      </w:r>
      <w:r w:rsidRPr="00377E9E">
        <w:rPr>
          <w:rFonts w:eastAsia="Calibri"/>
          <w:lang w:val="uk-UA" w:eastAsia="ru-RU"/>
        </w:rPr>
        <w:t>опі</w:t>
      </w:r>
      <w:proofErr w:type="gramStart"/>
      <w:r w:rsidRPr="00377E9E">
        <w:rPr>
          <w:rFonts w:eastAsia="Calibri"/>
          <w:lang w:val="uk-UA" w:eastAsia="ru-RU"/>
        </w:rPr>
        <w:t>р</w:t>
      </w:r>
      <w:proofErr w:type="gramEnd"/>
      <w:r w:rsidRPr="00377E9E">
        <w:rPr>
          <w:rFonts w:eastAsia="Calibri"/>
          <w:lang w:val="uk-UA" w:eastAsia="ru-RU"/>
        </w:rPr>
        <w:t xml:space="preserve"> генератора;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lastRenderedPageBreak/>
        <w:tab/>
      </w:r>
      <w:r w:rsidRPr="00377E9E">
        <w:rPr>
          <w:rFonts w:eastAsia="Calibri"/>
          <w:position w:val="-12"/>
          <w:lang w:val="uk-UA" w:eastAsia="ru-RU"/>
        </w:rPr>
        <w:object w:dxaOrig="400" w:dyaOrig="380">
          <v:shape id="_x0000_i1092" type="#_x0000_t75" style="width:18.75pt;height:18.75pt" o:ole="">
            <v:imagedata r:id="rId138" o:title=""/>
          </v:shape>
          <o:OLEObject Type="Embed" ProgID="Equation.3" ShapeID="_x0000_i1092" DrawAspect="Content" ObjectID="_1431285732" r:id="rId139"/>
        </w:object>
      </w:r>
      <w:r w:rsidRPr="00377E9E">
        <w:rPr>
          <w:rFonts w:eastAsia="Calibri"/>
          <w:lang w:val="uk-UA" w:eastAsia="ru-RU"/>
        </w:rPr>
        <w:t xml:space="preserve"> - опір трансформатора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3700" w:dyaOrig="760">
          <v:shape id="_x0000_i1093" type="#_x0000_t75" style="width:184.5pt;height:38.25pt" o:ole="">
            <v:imagedata r:id="rId140" o:title=""/>
          </v:shape>
          <o:OLEObject Type="Embed" ProgID="Equation.3" ShapeID="_x0000_i1093" DrawAspect="Content" ObjectID="_1431285733" r:id="rId141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Струм спрацювання реле розраховуємо за формулою: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3300" w:dyaOrig="780">
          <v:shape id="_x0000_i1094" type="#_x0000_t75" style="width:165pt;height:38.25pt" o:ole="">
            <v:imagedata r:id="rId142" o:title=""/>
          </v:shape>
          <o:OLEObject Type="Embed" ProgID="Equation.3" ShapeID="_x0000_i1094" DrawAspect="Content" ObjectID="_1431285734" r:id="rId143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ДВЗ може короткочасно спрацьовувати під час порушення динамічної стійкості, тому захист з ДВЗ виконуємо з витримкою часу 1 – 2 секунди.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7C51B4">
      <w:pPr>
        <w:ind w:firstLine="0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>4.8 Розрахунок захисту від зовнішніх несиметричних коротких замикань та несиметричних перевантажень</w: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На турбогенераторах потужністю 160 МВт використовують струмовий захист зворотної послідовності з інтегральною витримкою часу. Уставку пускового органу знаходимо з умови: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3120" w:dyaOrig="420">
          <v:shape id="_x0000_i1095" type="#_x0000_t75" style="width:156.75pt;height:21pt" o:ole="">
            <v:imagedata r:id="rId144" o:title=""/>
          </v:shape>
          <o:OLEObject Type="Embed" ProgID="Equation.3" ShapeID="_x0000_i1095" DrawAspect="Content" ObjectID="_1431285735" r:id="rId145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eastAsia="ru-RU"/>
        </w:rPr>
      </w:pPr>
    </w:p>
    <w:p w:rsid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eastAsia="ru-RU"/>
        </w:rPr>
        <w:tab/>
        <w:t>де</w:t>
      </w:r>
      <w:r w:rsidRPr="00377E9E">
        <w:rPr>
          <w:rFonts w:eastAsia="Calibri"/>
          <w:lang w:val="uk-UA" w:eastAsia="ru-RU"/>
        </w:rPr>
        <w:t xml:space="preserve">: </w:t>
      </w:r>
      <w:r w:rsidRPr="00377E9E">
        <w:rPr>
          <w:rFonts w:eastAsia="Calibri"/>
          <w:position w:val="-12"/>
          <w:lang w:val="uk-UA" w:eastAsia="ru-RU"/>
        </w:rPr>
        <w:object w:dxaOrig="340" w:dyaOrig="380">
          <v:shape id="_x0000_i1096" type="#_x0000_t75" style="width:17.25pt;height:18.75pt" o:ole="">
            <v:imagedata r:id="rId79" o:title=""/>
          </v:shape>
          <o:OLEObject Type="Embed" ProgID="Equation.3" ShapeID="_x0000_i1096" DrawAspect="Content" ObjectID="_1431285736" r:id="rId146"/>
        </w:object>
      </w:r>
      <w:r w:rsidRPr="00377E9E">
        <w:rPr>
          <w:rFonts w:eastAsia="Calibri"/>
          <w:lang w:val="uk-UA" w:eastAsia="ru-RU"/>
        </w:rPr>
        <w:t xml:space="preserve"> - коефіцієнт надійності, приймаємо </w:t>
      </w:r>
      <w:proofErr w:type="gramStart"/>
      <w:r w:rsidRPr="00377E9E">
        <w:rPr>
          <w:rFonts w:eastAsia="Calibri"/>
          <w:lang w:val="uk-UA" w:eastAsia="ru-RU"/>
        </w:rPr>
        <w:t>р</w:t>
      </w:r>
      <w:proofErr w:type="gramEnd"/>
      <w:r w:rsidRPr="00377E9E">
        <w:rPr>
          <w:rFonts w:eastAsia="Calibri"/>
          <w:lang w:val="uk-UA" w:eastAsia="ru-RU"/>
        </w:rPr>
        <w:t>івним 1,</w:t>
      </w:r>
      <w:r w:rsidRPr="00377E9E">
        <w:rPr>
          <w:rFonts w:eastAsia="Calibri"/>
          <w:lang w:eastAsia="ru-RU"/>
        </w:rPr>
        <w:t>1</w:t>
      </w:r>
      <w:r w:rsidRPr="00377E9E">
        <w:rPr>
          <w:rFonts w:eastAsia="Calibri"/>
          <w:lang w:val="uk-UA" w:eastAsia="ru-RU"/>
        </w:rPr>
        <w:t>.</w:t>
      </w:r>
    </w:p>
    <w:p w:rsidR="003558E2" w:rsidRPr="00377E9E" w:rsidRDefault="003558E2" w:rsidP="00377E9E">
      <w:pPr>
        <w:ind w:firstLine="0"/>
        <w:jc w:val="both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3879" w:dyaOrig="420">
          <v:shape id="_x0000_i1097" type="#_x0000_t75" style="width:195pt;height:21pt" o:ole="">
            <v:imagedata r:id="rId147" o:title=""/>
          </v:shape>
          <o:OLEObject Type="Embed" ProgID="Equation.3" ShapeID="_x0000_i1097" DrawAspect="Content" ObjectID="_1431285737" r:id="rId148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sz w:val="16"/>
          <w:szCs w:val="16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eastAsia="ru-RU"/>
        </w:rPr>
        <w:tab/>
      </w:r>
      <w:r w:rsidRPr="00377E9E">
        <w:rPr>
          <w:rFonts w:eastAsia="Calibri"/>
          <w:lang w:val="uk-UA" w:eastAsia="ru-RU"/>
        </w:rPr>
        <w:t>Струм спрацювання відсічки ІІ знаходимо за умови:</w:t>
      </w:r>
    </w:p>
    <w:p w:rsidR="00377E9E" w:rsidRPr="00377E9E" w:rsidRDefault="00377E9E" w:rsidP="00377E9E">
      <w:pPr>
        <w:ind w:firstLine="0"/>
        <w:jc w:val="both"/>
        <w:rPr>
          <w:rFonts w:eastAsia="Calibri"/>
          <w:sz w:val="16"/>
          <w:szCs w:val="16"/>
          <w:lang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2160" w:dyaOrig="780">
          <v:shape id="_x0000_i1098" type="#_x0000_t75" style="width:108pt;height:38.25pt" o:ole="">
            <v:imagedata r:id="rId149" o:title=""/>
          </v:shape>
          <o:OLEObject Type="Embed" ProgID="Equation.3" ShapeID="_x0000_i1098" DrawAspect="Content" ObjectID="_1431285738" r:id="rId150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380" w:dyaOrig="380">
          <v:shape id="_x0000_i1099" type="#_x0000_t75" style="width:18.75pt;height:18.75pt" o:ole="">
            <v:imagedata r:id="rId151" o:title=""/>
          </v:shape>
          <o:OLEObject Type="Embed" ProgID="Equation.3" ShapeID="_x0000_i1099" DrawAspect="Content" ObjectID="_1431285739" r:id="rId152"/>
        </w:object>
      </w:r>
      <w:r w:rsidRPr="00377E9E">
        <w:rPr>
          <w:rFonts w:eastAsia="Calibri"/>
          <w:lang w:val="uk-UA" w:eastAsia="ru-RU"/>
        </w:rPr>
        <w:t xml:space="preserve"> - </w:t>
      </w:r>
      <w:proofErr w:type="spellStart"/>
      <w:r w:rsidRPr="00377E9E">
        <w:rPr>
          <w:rFonts w:eastAsia="Calibri"/>
          <w:lang w:val="uk-UA" w:eastAsia="ru-RU"/>
        </w:rPr>
        <w:t>надперехідний</w:t>
      </w:r>
      <w:proofErr w:type="spellEnd"/>
      <w:r w:rsidRPr="00377E9E">
        <w:rPr>
          <w:rFonts w:eastAsia="Calibri"/>
          <w:lang w:val="uk-UA" w:eastAsia="ru-RU"/>
        </w:rPr>
        <w:t xml:space="preserve"> струм зворотної послідовності;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320" w:dyaOrig="380">
          <v:shape id="_x0000_i1100" type="#_x0000_t75" style="width:17.25pt;height:18.75pt" o:ole="">
            <v:imagedata r:id="rId153" o:title=""/>
          </v:shape>
          <o:OLEObject Type="Embed" ProgID="Equation.3" ShapeID="_x0000_i1100" DrawAspect="Content" ObjectID="_1431285740" r:id="rId154"/>
        </w:object>
      </w:r>
      <w:r w:rsidRPr="00377E9E">
        <w:rPr>
          <w:rFonts w:eastAsia="Calibri"/>
          <w:lang w:val="uk-UA" w:eastAsia="ru-RU"/>
        </w:rPr>
        <w:t xml:space="preserve"> - коефіцієнт чутливості, приймаємо рівним 1,2.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708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4"/>
          <w:lang w:val="uk-UA" w:eastAsia="ru-RU"/>
        </w:rPr>
        <w:object w:dxaOrig="1740" w:dyaOrig="780">
          <v:shape id="_x0000_i1101" type="#_x0000_t75" style="width:87pt;height:38.25pt" o:ole="">
            <v:imagedata r:id="rId155" o:title=""/>
          </v:shape>
          <o:OLEObject Type="Embed" ProgID="Equation.3" ShapeID="_x0000_i1101" DrawAspect="Content" ObjectID="_1431285741" r:id="rId156"/>
        </w:object>
      </w:r>
    </w:p>
    <w:p w:rsidR="00377E9E" w:rsidRPr="00377E9E" w:rsidRDefault="00377E9E" w:rsidP="00377E9E">
      <w:pPr>
        <w:ind w:firstLine="708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 xml:space="preserve">де: </w:t>
      </w:r>
      <w:r w:rsidRPr="00377E9E">
        <w:rPr>
          <w:rFonts w:eastAsia="Calibri"/>
          <w:position w:val="-12"/>
          <w:lang w:val="uk-UA" w:eastAsia="ru-RU"/>
        </w:rPr>
        <w:object w:dxaOrig="380" w:dyaOrig="380">
          <v:shape id="_x0000_i1102" type="#_x0000_t75" style="width:18.75pt;height:18.75pt" o:ole="">
            <v:imagedata r:id="rId136" o:title=""/>
          </v:shape>
          <o:OLEObject Type="Embed" ProgID="Equation.3" ShapeID="_x0000_i1102" DrawAspect="Content" ObjectID="_1431285742" r:id="rId157"/>
        </w:object>
      </w:r>
      <w:r w:rsidRPr="00377E9E">
        <w:rPr>
          <w:rFonts w:eastAsia="Calibri"/>
          <w:lang w:eastAsia="ru-RU"/>
        </w:rPr>
        <w:t xml:space="preserve"> - </w:t>
      </w:r>
      <w:r w:rsidRPr="00377E9E">
        <w:rPr>
          <w:rFonts w:eastAsia="Calibri"/>
          <w:lang w:val="uk-UA" w:eastAsia="ru-RU"/>
        </w:rPr>
        <w:t>синхронний</w:t>
      </w:r>
      <w:r w:rsidRPr="00377E9E">
        <w:rPr>
          <w:rFonts w:eastAsia="Calibri"/>
          <w:lang w:eastAsia="ru-RU"/>
        </w:rPr>
        <w:t xml:space="preserve"> </w:t>
      </w:r>
      <w:r w:rsidRPr="00377E9E">
        <w:rPr>
          <w:rFonts w:eastAsia="Calibri"/>
          <w:lang w:val="uk-UA" w:eastAsia="ru-RU"/>
        </w:rPr>
        <w:t>опір генератора;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position w:val="-12"/>
          <w:lang w:val="uk-UA" w:eastAsia="ru-RU"/>
        </w:rPr>
        <w:object w:dxaOrig="360" w:dyaOrig="380">
          <v:shape id="_x0000_i1103" type="#_x0000_t75" style="width:18.75pt;height:18.75pt" o:ole="">
            <v:imagedata r:id="rId158" o:title=""/>
          </v:shape>
          <o:OLEObject Type="Embed" ProgID="Equation.3" ShapeID="_x0000_i1103" DrawAspect="Content" ObjectID="_1431285743" r:id="rId159"/>
        </w:object>
      </w:r>
      <w:r w:rsidRPr="00377E9E">
        <w:rPr>
          <w:rFonts w:eastAsia="Calibri"/>
          <w:lang w:val="uk-UA" w:eastAsia="ru-RU"/>
        </w:rPr>
        <w:t xml:space="preserve"> - опір зворотної послідовності генератора.</w:t>
      </w:r>
    </w:p>
    <w:p w:rsidR="00377E9E" w:rsidRPr="00377E9E" w:rsidRDefault="00377E9E" w:rsidP="00377E9E">
      <w:pPr>
        <w:ind w:firstLine="708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32"/>
          <w:lang w:val="uk-UA" w:eastAsia="ru-RU"/>
        </w:rPr>
        <w:object w:dxaOrig="2920" w:dyaOrig="760">
          <v:shape id="_x0000_i1104" type="#_x0000_t75" style="width:146.25pt;height:38.25pt" o:ole="">
            <v:imagedata r:id="rId160" o:title=""/>
          </v:shape>
          <o:OLEObject Type="Embed" ProgID="Equation.3" ShapeID="_x0000_i1104" DrawAspect="Content" ObjectID="_1431285744" r:id="rId161"/>
        </w:object>
      </w:r>
      <w:r w:rsidRPr="00377E9E">
        <w:rPr>
          <w:rFonts w:eastAsia="Calibri"/>
          <w:lang w:val="uk-UA" w:eastAsia="ru-RU"/>
        </w:rPr>
        <w:t xml:space="preserve">     </w:t>
      </w:r>
      <w:r w:rsidRPr="00377E9E">
        <w:rPr>
          <w:rFonts w:eastAsia="Calibri"/>
          <w:position w:val="-32"/>
          <w:lang w:val="uk-UA" w:eastAsia="ru-RU"/>
        </w:rPr>
        <w:object w:dxaOrig="3480" w:dyaOrig="760">
          <v:shape id="_x0000_i1105" type="#_x0000_t75" style="width:174pt;height:38.25pt" o:ole="">
            <v:imagedata r:id="rId162" o:title=""/>
          </v:shape>
          <o:OLEObject Type="Embed" ProgID="Equation.3" ShapeID="_x0000_i1105" DrawAspect="Content" ObjectID="_1431285745" r:id="rId163"/>
        </w:object>
      </w:r>
    </w:p>
    <w:p w:rsidR="00377E9E" w:rsidRPr="00377E9E" w:rsidRDefault="00377E9E" w:rsidP="00377E9E">
      <w:pPr>
        <w:ind w:firstLine="708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eastAsia="ru-RU"/>
        </w:rPr>
        <w:tab/>
      </w:r>
      <w:r w:rsidRPr="00377E9E">
        <w:rPr>
          <w:rFonts w:eastAsia="Calibri"/>
          <w:lang w:val="uk-UA" w:eastAsia="ru-RU"/>
        </w:rPr>
        <w:t>Струм спрацювання відсічки І знаходимо за умови:</w: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6640" w:dyaOrig="420">
          <v:shape id="_x0000_i1106" type="#_x0000_t75" style="width:332.25pt;height:21pt" o:ole="">
            <v:imagedata r:id="rId164" o:title=""/>
          </v:shape>
          <o:OLEObject Type="Embed" ProgID="Equation.3" ShapeID="_x0000_i1106" DrawAspect="Content" ObjectID="_1431285746" r:id="rId165"/>
        </w:object>
      </w:r>
    </w:p>
    <w:p w:rsidR="00377E9E" w:rsidRPr="00377E9E" w:rsidRDefault="00377E9E" w:rsidP="00377E9E">
      <w:pPr>
        <w:ind w:firstLine="0"/>
        <w:jc w:val="center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  <w:r w:rsidRPr="00377E9E">
        <w:rPr>
          <w:rFonts w:eastAsia="Calibri"/>
          <w:lang w:val="uk-UA" w:eastAsia="ru-RU"/>
        </w:rPr>
        <w:tab/>
        <w:t>Струм спрацювання сигнального органу розраховуємо за формулою:</w:t>
      </w:r>
    </w:p>
    <w:p w:rsidR="00377E9E" w:rsidRPr="00377E9E" w:rsidRDefault="00377E9E" w:rsidP="00377E9E">
      <w:pPr>
        <w:ind w:firstLine="0"/>
        <w:jc w:val="both"/>
        <w:rPr>
          <w:rFonts w:eastAsia="Calibri"/>
          <w:lang w:val="uk-UA" w:eastAsia="ru-RU"/>
        </w:rPr>
      </w:pPr>
    </w:p>
    <w:p w:rsidR="00377E9E" w:rsidRPr="00377E9E" w:rsidRDefault="00377E9E" w:rsidP="00377E9E">
      <w:pPr>
        <w:ind w:firstLine="0"/>
        <w:jc w:val="center"/>
        <w:rPr>
          <w:rFonts w:eastAsia="Calibri"/>
          <w:lang w:eastAsia="ru-RU"/>
        </w:rPr>
      </w:pPr>
      <w:r w:rsidRPr="00377E9E">
        <w:rPr>
          <w:rFonts w:eastAsia="Calibri"/>
          <w:position w:val="-16"/>
          <w:lang w:val="uk-UA" w:eastAsia="ru-RU"/>
        </w:rPr>
        <w:object w:dxaOrig="6180" w:dyaOrig="420">
          <v:shape id="_x0000_i1107" type="#_x0000_t75" style="width:309pt;height:21pt" o:ole="">
            <v:imagedata r:id="rId166" o:title=""/>
          </v:shape>
          <o:OLEObject Type="Embed" ProgID="Equation.3" ShapeID="_x0000_i1107" DrawAspect="Content" ObjectID="_1431285747" r:id="rId167"/>
        </w:object>
      </w:r>
    </w:p>
    <w:p w:rsidR="00377E9E" w:rsidRPr="00377E9E" w:rsidRDefault="00377E9E" w:rsidP="00377E9E">
      <w:pPr>
        <w:jc w:val="center"/>
        <w:rPr>
          <w:lang w:val="uk-UA"/>
        </w:rPr>
      </w:pPr>
    </w:p>
    <w:p w:rsidR="00885D80" w:rsidRPr="00885D80" w:rsidRDefault="00885D80" w:rsidP="00377E9E">
      <w:pPr>
        <w:jc w:val="center"/>
        <w:rPr>
          <w:rFonts w:eastAsia="Calibri"/>
          <w:lang w:val="uk-UA"/>
        </w:rPr>
      </w:pPr>
    </w:p>
    <w:p w:rsidR="006C6FA1" w:rsidRPr="006C6FA1" w:rsidRDefault="006C6FA1" w:rsidP="00377E9E">
      <w:pPr>
        <w:jc w:val="both"/>
        <w:rPr>
          <w:rFonts w:eastAsia="Calibri"/>
          <w:lang w:val="uk-UA"/>
        </w:rPr>
      </w:pPr>
    </w:p>
    <w:p w:rsidR="006C6FA1" w:rsidRPr="006C6FA1" w:rsidRDefault="006C6FA1" w:rsidP="00377E9E">
      <w:pPr>
        <w:rPr>
          <w:lang w:val="uk-UA"/>
        </w:rPr>
      </w:pPr>
    </w:p>
    <w:p w:rsidR="004F4387" w:rsidRPr="006C6FA1" w:rsidRDefault="004F4387" w:rsidP="00377E9E">
      <w:pPr>
        <w:jc w:val="center"/>
        <w:rPr>
          <w:rFonts w:eastAsia="Calibri"/>
          <w:lang w:val="uk-UA"/>
        </w:rPr>
      </w:pPr>
    </w:p>
    <w:p w:rsidR="004F4387" w:rsidRDefault="004F4387" w:rsidP="00377E9E">
      <w:pPr>
        <w:jc w:val="center"/>
        <w:rPr>
          <w:rFonts w:eastAsia="Calibri"/>
          <w:lang w:val="uk-UA"/>
        </w:rPr>
      </w:pPr>
    </w:p>
    <w:p w:rsidR="007C51B4" w:rsidRDefault="007C51B4" w:rsidP="00377E9E">
      <w:pPr>
        <w:jc w:val="center"/>
        <w:rPr>
          <w:rFonts w:eastAsia="Calibri"/>
          <w:lang w:val="uk-UA"/>
        </w:rPr>
      </w:pPr>
    </w:p>
    <w:p w:rsidR="00DD3A5A" w:rsidRDefault="00DD3A5A" w:rsidP="00377E9E">
      <w:pPr>
        <w:jc w:val="center"/>
        <w:rPr>
          <w:rFonts w:eastAsia="Calibri"/>
          <w:lang w:val="uk-UA"/>
        </w:rPr>
      </w:pPr>
    </w:p>
    <w:p w:rsidR="00DD3A5A" w:rsidRDefault="00DD3A5A" w:rsidP="00377E9E">
      <w:pPr>
        <w:jc w:val="center"/>
        <w:rPr>
          <w:rFonts w:eastAsia="Calibri"/>
          <w:lang w:val="uk-UA"/>
        </w:rPr>
      </w:pPr>
    </w:p>
    <w:p w:rsidR="007C51B4" w:rsidRDefault="007C51B4" w:rsidP="00377E9E">
      <w:pPr>
        <w:jc w:val="center"/>
        <w:rPr>
          <w:rFonts w:eastAsia="Calibri"/>
          <w:lang w:val="uk-UA"/>
        </w:rPr>
      </w:pPr>
    </w:p>
    <w:p w:rsidR="009E408C" w:rsidRDefault="009E408C" w:rsidP="00377E9E">
      <w:pPr>
        <w:jc w:val="center"/>
        <w:rPr>
          <w:rFonts w:eastAsia="Calibri"/>
          <w:lang w:val="uk-UA"/>
        </w:rPr>
      </w:pPr>
    </w:p>
    <w:p w:rsidR="007C51B4" w:rsidRDefault="007C51B4" w:rsidP="00377E9E">
      <w:pPr>
        <w:jc w:val="center"/>
        <w:rPr>
          <w:rFonts w:eastAsia="Calibri"/>
          <w:lang w:val="uk-UA"/>
        </w:rPr>
      </w:pPr>
    </w:p>
    <w:p w:rsidR="007C51B4" w:rsidRDefault="007C51B4" w:rsidP="00377E9E">
      <w:pPr>
        <w:jc w:val="center"/>
        <w:rPr>
          <w:rFonts w:eastAsia="Calibri"/>
          <w:lang w:val="uk-UA"/>
        </w:rPr>
      </w:pPr>
    </w:p>
    <w:p w:rsidR="007C51B4" w:rsidRDefault="007C51B4" w:rsidP="00B65D43">
      <w:pPr>
        <w:jc w:val="center"/>
        <w:rPr>
          <w:lang w:val="uk-UA"/>
        </w:rPr>
      </w:pPr>
      <w:r>
        <w:rPr>
          <w:lang w:val="uk-UA"/>
        </w:rPr>
        <w:lastRenderedPageBreak/>
        <w:t xml:space="preserve">5 </w:t>
      </w:r>
      <w:r w:rsidRPr="007C51B4">
        <w:rPr>
          <w:lang w:val="uk-UA"/>
        </w:rPr>
        <w:t xml:space="preserve">РОЗРАХУНОК ЗАХИСТІВ </w:t>
      </w:r>
      <w:r>
        <w:rPr>
          <w:lang w:val="uk-UA"/>
        </w:rPr>
        <w:t>ТРАНСФОРМ</w:t>
      </w:r>
      <w:r w:rsidRPr="007C51B4">
        <w:rPr>
          <w:lang w:val="uk-UA"/>
        </w:rPr>
        <w:t>АТОРА</w:t>
      </w:r>
    </w:p>
    <w:p w:rsidR="00B65D43" w:rsidRPr="00B65D43" w:rsidRDefault="00B65D43" w:rsidP="00B65D43">
      <w:pPr>
        <w:jc w:val="center"/>
        <w:rPr>
          <w:sz w:val="16"/>
          <w:szCs w:val="16"/>
          <w:lang w:val="uk-UA"/>
        </w:rPr>
      </w:pPr>
    </w:p>
    <w:p w:rsidR="007C51B4" w:rsidRPr="00B65D43" w:rsidRDefault="007C51B4" w:rsidP="00B65D43">
      <w:pPr>
        <w:rPr>
          <w:lang w:val="uk-UA"/>
        </w:rPr>
      </w:pPr>
      <w:r>
        <w:rPr>
          <w:lang w:val="uk-UA"/>
        </w:rPr>
        <w:t>5.1 Розрахунок захисту від коротких замикань і від зовнішніх ушкоджень</w:t>
      </w:r>
      <w:r w:rsidR="00E67519">
        <w:rPr>
          <w:lang w:val="uk-UA"/>
        </w:rPr>
        <w:t>.</w:t>
      </w:r>
    </w:p>
    <w:p w:rsidR="007C51B4" w:rsidRPr="007C51B4" w:rsidRDefault="007C51B4" w:rsidP="00B65D43">
      <w:pPr>
        <w:tabs>
          <w:tab w:val="num" w:pos="720"/>
          <w:tab w:val="num" w:pos="1440"/>
        </w:tabs>
        <w:ind w:firstLine="709"/>
        <w:jc w:val="center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>П</w:t>
      </w:r>
      <w:r w:rsidR="00E67519">
        <w:rPr>
          <w:rFonts w:eastAsia="Times New Roman"/>
          <w:szCs w:val="24"/>
          <w:lang w:val="uk-UA" w:eastAsia="ru-RU"/>
        </w:rPr>
        <w:t>одовжній</w:t>
      </w:r>
      <w:r w:rsidRPr="007C51B4">
        <w:rPr>
          <w:rFonts w:eastAsia="Times New Roman"/>
          <w:szCs w:val="24"/>
          <w:lang w:val="uk-UA" w:eastAsia="ru-RU"/>
        </w:rPr>
        <w:t xml:space="preserve"> диференційний струмовий захист</w:t>
      </w:r>
    </w:p>
    <w:p w:rsidR="007C51B4" w:rsidRPr="007C51B4" w:rsidRDefault="007C51B4" w:rsidP="00B65D43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Цей захист здійснюється з застосуванням реле струму серії ДЗТ – 11, яке володіє покращеною </w:t>
      </w:r>
      <w:proofErr w:type="spellStart"/>
      <w:r w:rsidRPr="007C51B4">
        <w:rPr>
          <w:rFonts w:eastAsia="Times New Roman"/>
          <w:szCs w:val="24"/>
          <w:lang w:val="uk-UA" w:eastAsia="ru-RU"/>
        </w:rPr>
        <w:t>відстройкою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від </w:t>
      </w:r>
      <w:proofErr w:type="spellStart"/>
      <w:r w:rsidRPr="007C51B4">
        <w:rPr>
          <w:rFonts w:eastAsia="Times New Roman"/>
          <w:szCs w:val="24"/>
          <w:lang w:val="uk-UA" w:eastAsia="ru-RU"/>
        </w:rPr>
        <w:t>бросків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Pr="007C51B4">
        <w:rPr>
          <w:rFonts w:eastAsia="Times New Roman"/>
          <w:szCs w:val="24"/>
          <w:lang w:val="uk-UA" w:eastAsia="ru-RU"/>
        </w:rPr>
        <w:t>намагнічуваного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струму, перехідних та установлених струмів небалансу.</w:t>
      </w:r>
    </w:p>
    <w:p w:rsidR="007C51B4" w:rsidRPr="007C51B4" w:rsidRDefault="007C51B4" w:rsidP="00B65D43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Реле з гальмуванням типу ДЗТ – 11 мають гальмуючу обмотку, що дає можливість не відстроювати струм спрацьовування </w:t>
      </w:r>
      <w:proofErr w:type="spellStart"/>
      <w:r w:rsidRPr="007C51B4">
        <w:rPr>
          <w:rFonts w:eastAsia="Times New Roman"/>
          <w:szCs w:val="24"/>
          <w:lang w:val="uk-UA" w:eastAsia="ru-RU"/>
        </w:rPr>
        <w:t>І</w:t>
      </w:r>
      <w:r w:rsidRPr="007C51B4">
        <w:rPr>
          <w:rFonts w:eastAsia="Times New Roman"/>
          <w:szCs w:val="24"/>
          <w:vertAlign w:val="subscript"/>
          <w:lang w:val="uk-UA" w:eastAsia="ru-RU"/>
        </w:rPr>
        <w:t>с.з</w:t>
      </w:r>
      <w:proofErr w:type="spellEnd"/>
      <w:r w:rsidRPr="007C51B4">
        <w:rPr>
          <w:rFonts w:eastAsia="Times New Roman"/>
          <w:szCs w:val="24"/>
          <w:vertAlign w:val="subscript"/>
          <w:lang w:val="uk-UA" w:eastAsia="ru-RU"/>
        </w:rPr>
        <w:t>.</w:t>
      </w:r>
      <w:r w:rsidRPr="007C51B4">
        <w:rPr>
          <w:rFonts w:eastAsia="Times New Roman"/>
          <w:szCs w:val="24"/>
          <w:vertAlign w:val="subscript"/>
          <w:lang w:val="en-US" w:eastAsia="ru-RU"/>
        </w:rPr>
        <w:t>min</w:t>
      </w:r>
      <w:r w:rsidRPr="007C51B4">
        <w:rPr>
          <w:rFonts w:eastAsia="Times New Roman"/>
          <w:szCs w:val="24"/>
          <w:lang w:val="uk-UA" w:eastAsia="ru-RU"/>
        </w:rPr>
        <w:t xml:space="preserve"> від струмів </w:t>
      </w:r>
      <w:proofErr w:type="spellStart"/>
      <w:r w:rsidRPr="007C51B4">
        <w:rPr>
          <w:rFonts w:eastAsia="Times New Roman"/>
          <w:szCs w:val="24"/>
          <w:lang w:val="uk-UA" w:eastAsia="ru-RU"/>
        </w:rPr>
        <w:t>небаланса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, тому що неспрацьовування захисту в цих випадках </w:t>
      </w:r>
      <w:proofErr w:type="spellStart"/>
      <w:r w:rsidRPr="007C51B4">
        <w:rPr>
          <w:rFonts w:eastAsia="Times New Roman"/>
          <w:szCs w:val="24"/>
          <w:lang w:val="uk-UA" w:eastAsia="ru-RU"/>
        </w:rPr>
        <w:t>забеспечується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гальмуванням, і це обумовлює витку чутливість захисту. Однак, при внутрішніх пошкодженнях трансформатору, гальмування мінімально або відсутнє зовсім. Гальмуюча обмотка реле підключається до ТА, встановленому на боці НН.</w:t>
      </w:r>
    </w:p>
    <w:p w:rsidR="007C51B4" w:rsidRPr="007C51B4" w:rsidRDefault="007C51B4" w:rsidP="00B65D43">
      <w:pPr>
        <w:tabs>
          <w:tab w:val="num" w:pos="720"/>
          <w:tab w:val="num" w:pos="1440"/>
        </w:tabs>
        <w:ind w:firstLine="709"/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ab/>
        <w:t>Розрахунки зведемо в таблицю</w:t>
      </w:r>
      <w:r w:rsidR="00623CC6">
        <w:rPr>
          <w:rFonts w:eastAsia="Times New Roman"/>
          <w:szCs w:val="24"/>
          <w:lang w:val="uk-UA" w:eastAsia="ru-RU"/>
        </w:rPr>
        <w:t xml:space="preserve"> 5.1</w:t>
      </w:r>
      <w:r w:rsidRPr="007C51B4">
        <w:rPr>
          <w:rFonts w:eastAsia="Times New Roman"/>
          <w:szCs w:val="24"/>
          <w:lang w:val="uk-UA" w:eastAsia="ru-RU"/>
        </w:rPr>
        <w:t>.</w:t>
      </w:r>
    </w:p>
    <w:p w:rsidR="007C51B4" w:rsidRPr="007C51B4" w:rsidRDefault="007C51B4" w:rsidP="00B65D43">
      <w:pPr>
        <w:tabs>
          <w:tab w:val="num" w:pos="720"/>
          <w:tab w:val="num" w:pos="1440"/>
        </w:tabs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ab/>
        <w:t xml:space="preserve">Таблиця </w:t>
      </w:r>
      <w:r w:rsidR="00B65D43">
        <w:rPr>
          <w:rFonts w:eastAsia="Times New Roman"/>
          <w:szCs w:val="24"/>
          <w:lang w:val="uk-UA" w:eastAsia="ru-RU"/>
        </w:rPr>
        <w:t>5</w:t>
      </w:r>
      <w:r w:rsidRPr="007C51B4">
        <w:rPr>
          <w:rFonts w:eastAsia="Times New Roman"/>
          <w:szCs w:val="24"/>
          <w:lang w:val="uk-UA" w:eastAsia="ru-RU"/>
        </w:rPr>
        <w:t>.1 – До розрахунку диференційного захисту трансформатору.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92"/>
        <w:gridCol w:w="2497"/>
        <w:gridCol w:w="2393"/>
        <w:gridCol w:w="2393"/>
      </w:tblGrid>
      <w:tr w:rsidR="007C51B4" w:rsidRPr="007C51B4" w:rsidTr="00B65D43">
        <w:trPr>
          <w:cantSplit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Найменування величини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Формула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Числове значення</w:t>
            </w:r>
          </w:p>
        </w:tc>
      </w:tr>
      <w:tr w:rsidR="007C51B4" w:rsidRPr="007C51B4" w:rsidTr="00B65D4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110 кВ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18 кВ</w:t>
            </w:r>
          </w:p>
        </w:tc>
      </w:tr>
      <w:tr w:rsidR="007C51B4" w:rsidRPr="007C51B4" w:rsidTr="00B65D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Первинний та вторинний струм трансформатору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1D0834" w:rsidP="007C51B4">
            <w:pPr>
              <w:tabs>
                <w:tab w:val="num" w:pos="720"/>
                <w:tab w:val="num" w:pos="1440"/>
              </w:tabs>
              <w:spacing w:line="240" w:lineRule="auto"/>
              <w:ind w:left="-154"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08" type="#_x0000_t75" style="width:120.75pt;height:42pt">
                  <v:imagedata r:id="rId168" o:title="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8"/>
                <w:szCs w:val="24"/>
                <w:lang w:val="uk-UA" w:eastAsia="ru-RU"/>
              </w:rPr>
              <w:object w:dxaOrig="1440" w:dyaOrig="660">
                <v:shape id="_x0000_i1109" type="#_x0000_t75" style="width:1in;height:33.75pt" o:ole="">
                  <v:imagedata r:id="rId169" o:title=""/>
                </v:shape>
                <o:OLEObject Type="Embed" ProgID="Equation.3" ShapeID="_x0000_i1109" DrawAspect="Content" ObjectID="_1431285748" r:id="rId170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8"/>
                <w:szCs w:val="24"/>
                <w:lang w:val="uk-UA" w:eastAsia="ru-RU"/>
              </w:rPr>
              <w:object w:dxaOrig="1540" w:dyaOrig="660">
                <v:shape id="_x0000_i1110" type="#_x0000_t75" style="width:76.5pt;height:33.75pt" o:ole="">
                  <v:imagedata r:id="rId171" o:title=""/>
                </v:shape>
                <o:OLEObject Type="Embed" ProgID="Equation.3" ShapeID="_x0000_i1110" DrawAspect="Content" ObjectID="_1431285749" r:id="rId172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>А</w:t>
            </w:r>
          </w:p>
        </w:tc>
      </w:tr>
      <w:tr w:rsidR="007C51B4" w:rsidRPr="007C51B4" w:rsidTr="00B65D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Схема з’єднання 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Y</w:t>
            </w:r>
          </w:p>
        </w:tc>
      </w:tr>
      <w:tr w:rsidR="007C51B4" w:rsidRPr="007C51B4" w:rsidTr="00B65D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Коефіцієнт трансформації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proofErr w:type="spellStart"/>
            <w:r w:rsidRPr="007C51B4">
              <w:rPr>
                <w:rFonts w:eastAsia="Times New Roman"/>
                <w:szCs w:val="24"/>
                <w:lang w:val="uk-UA" w:eastAsia="ru-RU"/>
              </w:rPr>
              <w:t>К</w:t>
            </w:r>
            <w:r w:rsidRPr="007C51B4">
              <w:rPr>
                <w:rFonts w:eastAsia="Times New Roman"/>
                <w:szCs w:val="24"/>
                <w:vertAlign w:val="subscript"/>
                <w:lang w:val="uk-UA" w:eastAsia="ru-RU"/>
              </w:rPr>
              <w:t>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1160" w:dyaOrig="620">
                <v:shape id="_x0000_i1111" type="#_x0000_t75" style="width:59.25pt;height:31.5pt" o:ole="">
                  <v:imagedata r:id="rId173" o:title=""/>
                </v:shape>
                <o:OLEObject Type="Embed" ProgID="Equation.3" ShapeID="_x0000_i1111" DrawAspect="Content" ObjectID="_1431285750" r:id="rId174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1280" w:dyaOrig="620">
                <v:shape id="_x0000_i1112" type="#_x0000_t75" style="width:63.75pt;height:31.5pt" o:ole="">
                  <v:imagedata r:id="rId175" o:title=""/>
                </v:shape>
                <o:OLEObject Type="Embed" ProgID="Equation.3" ShapeID="_x0000_i1112" DrawAspect="Content" ObjectID="_1431285751" r:id="rId176"/>
              </w:object>
            </w:r>
          </w:p>
        </w:tc>
      </w:tr>
      <w:tr w:rsidR="007C51B4" w:rsidRPr="007C51B4" w:rsidTr="00B65D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Вторинний струм у плечах захисту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1D083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13" type="#_x0000_t75" style="width:114pt;height:38.25pt">
                  <v:imagedata r:id="rId177" o:title="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4"/>
                <w:szCs w:val="24"/>
                <w:lang w:val="uk-UA" w:eastAsia="ru-RU"/>
              </w:rPr>
              <w:object w:dxaOrig="1540" w:dyaOrig="680">
                <v:shape id="_x0000_i1114" type="#_x0000_t75" style="width:76.5pt;height:33.75pt" o:ole="">
                  <v:imagedata r:id="rId178" o:title=""/>
                </v:shape>
                <o:OLEObject Type="Embed" ProgID="Equation.3" ShapeID="_x0000_i1114" DrawAspect="Content" ObjectID="_1431285752" r:id="rId179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7C51B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4"/>
                <w:szCs w:val="24"/>
                <w:lang w:val="uk-UA" w:eastAsia="ru-RU"/>
              </w:rPr>
              <w:object w:dxaOrig="1120" w:dyaOrig="620">
                <v:shape id="_x0000_i1115" type="#_x0000_t75" style="width:54.75pt;height:31.5pt" o:ole="">
                  <v:imagedata r:id="rId180" o:title=""/>
                </v:shape>
                <o:OLEObject Type="Embed" ProgID="Equation.3" ShapeID="_x0000_i1115" DrawAspect="Content" ObjectID="_1431285753" r:id="rId181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>А</w:t>
            </w:r>
          </w:p>
        </w:tc>
      </w:tr>
    </w:tbl>
    <w:p w:rsidR="007C51B4" w:rsidRPr="007C51B4" w:rsidRDefault="007C51B4" w:rsidP="007C51B4">
      <w:pPr>
        <w:tabs>
          <w:tab w:val="num" w:pos="720"/>
          <w:tab w:val="num" w:pos="1440"/>
        </w:tabs>
        <w:spacing w:line="240" w:lineRule="auto"/>
        <w:ind w:firstLine="709"/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     </w:t>
      </w:r>
    </w:p>
    <w:p w:rsidR="007C51B4" w:rsidRDefault="007C51B4" w:rsidP="00B65D43">
      <w:pPr>
        <w:tabs>
          <w:tab w:val="num" w:pos="-1276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Максимальний первинний струм, минаючий через трансформатор коли з </w:t>
      </w:r>
      <w:proofErr w:type="spellStart"/>
      <w:r w:rsidRPr="007C51B4">
        <w:rPr>
          <w:rFonts w:eastAsia="Times New Roman"/>
          <w:szCs w:val="24"/>
          <w:lang w:val="uk-UA" w:eastAsia="ru-RU"/>
        </w:rPr>
        <w:t>КЗ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між трьома фазами на шинах 18 кВ:</w:t>
      </w:r>
    </w:p>
    <w:p w:rsidR="00B65D43" w:rsidRPr="007C51B4" w:rsidRDefault="00B65D43" w:rsidP="00B65D43">
      <w:pPr>
        <w:tabs>
          <w:tab w:val="num" w:pos="-1276"/>
        </w:tabs>
        <w:jc w:val="both"/>
        <w:rPr>
          <w:rFonts w:eastAsia="Times New Roman"/>
          <w:sz w:val="16"/>
          <w:szCs w:val="16"/>
          <w:lang w:val="uk-UA" w:eastAsia="ru-RU"/>
        </w:rPr>
      </w:pPr>
    </w:p>
    <w:p w:rsidR="007C51B4" w:rsidRDefault="000165E3" w:rsidP="00B65D43">
      <w:pPr>
        <w:tabs>
          <w:tab w:val="num" w:pos="-1276"/>
        </w:tabs>
        <w:jc w:val="center"/>
        <w:rPr>
          <w:rFonts w:eastAsia="Times New Roman"/>
          <w:szCs w:val="24"/>
          <w:lang w:val="uk-UA" w:eastAsia="ru-RU"/>
        </w:rPr>
      </w:pPr>
      <w:r w:rsidRPr="000165E3">
        <w:rPr>
          <w:rFonts w:eastAsia="Times New Roman"/>
          <w:position w:val="-14"/>
          <w:szCs w:val="24"/>
          <w:lang w:val="uk-UA" w:eastAsia="ru-RU"/>
        </w:rPr>
        <w:object w:dxaOrig="1380" w:dyaOrig="480">
          <v:shape id="_x0000_i1116" type="#_x0000_t75" style="width:68.25pt;height:24pt" o:ole="">
            <v:imagedata r:id="rId182" o:title=""/>
          </v:shape>
          <o:OLEObject Type="Embed" ProgID="Equation.3" ShapeID="_x0000_i1116" DrawAspect="Content" ObjectID="_1431285754" r:id="rId183"/>
        </w:object>
      </w:r>
      <w:r w:rsidR="007C51B4" w:rsidRPr="007C51B4">
        <w:rPr>
          <w:rFonts w:eastAsia="Times New Roman"/>
          <w:szCs w:val="24"/>
          <w:lang w:val="uk-UA" w:eastAsia="ru-RU"/>
        </w:rPr>
        <w:t xml:space="preserve"> А</w:t>
      </w:r>
    </w:p>
    <w:p w:rsidR="00B65D43" w:rsidRPr="007C51B4" w:rsidRDefault="00B65D43" w:rsidP="00B65D43">
      <w:pPr>
        <w:tabs>
          <w:tab w:val="num" w:pos="-1276"/>
        </w:tabs>
        <w:jc w:val="center"/>
        <w:rPr>
          <w:rFonts w:eastAsia="Times New Roman"/>
          <w:szCs w:val="24"/>
          <w:lang w:val="uk-UA" w:eastAsia="ru-RU"/>
        </w:rPr>
      </w:pPr>
    </w:p>
    <w:p w:rsidR="007C51B4" w:rsidRPr="007C51B4" w:rsidRDefault="007C51B4" w:rsidP="00B65D43">
      <w:pPr>
        <w:tabs>
          <w:tab w:val="num" w:pos="-1276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Визначаємо первинний розрахунковий струм </w:t>
      </w:r>
      <w:proofErr w:type="spellStart"/>
      <w:r w:rsidRPr="007C51B4">
        <w:rPr>
          <w:rFonts w:eastAsia="Times New Roman"/>
          <w:szCs w:val="24"/>
          <w:lang w:val="uk-UA" w:eastAsia="ru-RU"/>
        </w:rPr>
        <w:t>небаланса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Pr="007C51B4">
        <w:rPr>
          <w:rFonts w:eastAsia="Times New Roman"/>
          <w:szCs w:val="24"/>
          <w:lang w:val="uk-UA" w:eastAsia="ru-RU"/>
        </w:rPr>
        <w:t>І</w:t>
      </w:r>
      <w:r w:rsidRPr="007C51B4">
        <w:rPr>
          <w:rFonts w:eastAsia="Times New Roman"/>
          <w:szCs w:val="24"/>
          <w:vertAlign w:val="subscript"/>
          <w:lang w:val="uk-UA" w:eastAsia="ru-RU"/>
        </w:rPr>
        <w:t>нб.расч</w:t>
      </w:r>
      <w:proofErr w:type="spellEnd"/>
      <w:r w:rsidRPr="007C51B4">
        <w:rPr>
          <w:rFonts w:eastAsia="Times New Roman"/>
          <w:szCs w:val="24"/>
          <w:vertAlign w:val="subscript"/>
          <w:lang w:val="uk-UA" w:eastAsia="ru-RU"/>
        </w:rPr>
        <w:t>.</w:t>
      </w:r>
      <w:r w:rsidR="00B65D43">
        <w:rPr>
          <w:rFonts w:eastAsia="Times New Roman"/>
          <w:szCs w:val="24"/>
          <w:lang w:val="uk-UA" w:eastAsia="ru-RU"/>
        </w:rPr>
        <w:t xml:space="preserve"> без складової </w:t>
      </w:r>
      <w:proofErr w:type="spellStart"/>
      <w:r w:rsidR="00B65D43">
        <w:rPr>
          <w:rFonts w:eastAsia="Times New Roman"/>
          <w:szCs w:val="24"/>
          <w:lang w:val="uk-UA" w:eastAsia="ru-RU"/>
        </w:rPr>
        <w:t>І’’</w:t>
      </w:r>
      <w:r w:rsidRPr="007C51B4">
        <w:rPr>
          <w:rFonts w:eastAsia="Times New Roman"/>
          <w:szCs w:val="24"/>
          <w:vertAlign w:val="subscript"/>
          <w:lang w:val="uk-UA" w:eastAsia="ru-RU"/>
        </w:rPr>
        <w:t>нб.расч</w:t>
      </w:r>
      <w:proofErr w:type="spellEnd"/>
      <w:r w:rsidRPr="007C51B4">
        <w:rPr>
          <w:rFonts w:eastAsia="Times New Roman"/>
          <w:szCs w:val="24"/>
          <w:vertAlign w:val="subscript"/>
          <w:lang w:val="uk-UA" w:eastAsia="ru-RU"/>
        </w:rPr>
        <w:t>.</w:t>
      </w:r>
      <w:r w:rsidRPr="007C51B4">
        <w:rPr>
          <w:rFonts w:eastAsia="Times New Roman"/>
          <w:szCs w:val="24"/>
          <w:lang w:val="uk-UA" w:eastAsia="ru-RU"/>
        </w:rPr>
        <w:t xml:space="preserve"> при зовнішньому </w:t>
      </w:r>
      <w:proofErr w:type="spellStart"/>
      <w:r w:rsidRPr="007C51B4">
        <w:rPr>
          <w:rFonts w:eastAsia="Times New Roman"/>
          <w:szCs w:val="24"/>
          <w:lang w:val="uk-UA" w:eastAsia="ru-RU"/>
        </w:rPr>
        <w:t>КЗ</w:t>
      </w:r>
      <w:proofErr w:type="spellEnd"/>
      <w:r w:rsidR="00B65D43">
        <w:rPr>
          <w:rFonts w:eastAsia="Times New Roman"/>
          <w:szCs w:val="24"/>
          <w:lang w:val="uk-UA" w:eastAsia="ru-RU"/>
        </w:rPr>
        <w:t>:</w:t>
      </w:r>
    </w:p>
    <w:p w:rsidR="007C51B4" w:rsidRDefault="001D0834" w:rsidP="00B65D43">
      <w:pPr>
        <w:tabs>
          <w:tab w:val="num" w:pos="-1276"/>
        </w:tabs>
        <w:jc w:val="center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szCs w:val="24"/>
          <w:lang w:val="uk-UA" w:eastAsia="ru-RU"/>
        </w:rPr>
        <w:lastRenderedPageBreak/>
        <w:pict>
          <v:shape id="_x0000_i1117" type="#_x0000_t75" style="width:243.75pt;height:31.5pt">
            <v:imagedata r:id="rId184" o:title=""/>
          </v:shape>
        </w:pict>
      </w:r>
      <w:r w:rsidR="007C51B4" w:rsidRPr="007C51B4">
        <w:rPr>
          <w:rFonts w:eastAsia="Times New Roman"/>
          <w:szCs w:val="24"/>
          <w:lang w:val="uk-UA" w:eastAsia="ru-RU"/>
        </w:rPr>
        <w:t>,</w:t>
      </w:r>
    </w:p>
    <w:p w:rsidR="00B65D43" w:rsidRPr="007C51B4" w:rsidRDefault="00B65D43" w:rsidP="00B65D43">
      <w:pPr>
        <w:tabs>
          <w:tab w:val="num" w:pos="-1276"/>
        </w:tabs>
        <w:jc w:val="center"/>
        <w:rPr>
          <w:rFonts w:eastAsia="Times New Roman"/>
          <w:sz w:val="16"/>
          <w:szCs w:val="16"/>
          <w:lang w:val="uk-UA" w:eastAsia="ru-RU"/>
        </w:rPr>
      </w:pPr>
    </w:p>
    <w:p w:rsidR="007C51B4" w:rsidRPr="007C51B4" w:rsidRDefault="007C51B4" w:rsidP="00B65D43">
      <w:pPr>
        <w:tabs>
          <w:tab w:val="num" w:pos="-1276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де </w:t>
      </w:r>
      <w:r w:rsidR="001D0834" w:rsidRPr="001D0834">
        <w:rPr>
          <w:rFonts w:eastAsia="Times New Roman"/>
          <w:position w:val="-18"/>
          <w:sz w:val="24"/>
          <w:szCs w:val="24"/>
          <w:lang w:val="uk-UA" w:eastAsia="ru-RU"/>
        </w:rPr>
        <w:pict>
          <v:shape id="_x0000_i1118" type="#_x0000_t75" style="width:48.75pt;height:27.75pt">
            <v:imagedata r:id="rId185" o:title=""/>
          </v:shape>
        </w:pict>
      </w:r>
      <w:r w:rsidRPr="007C51B4">
        <w:rPr>
          <w:rFonts w:eastAsia="Times New Roman"/>
          <w:szCs w:val="24"/>
          <w:lang w:val="uk-UA" w:eastAsia="ru-RU"/>
        </w:rPr>
        <w:t xml:space="preserve"> - складова, обумовлена похибкою ТС,</w:t>
      </w:r>
    </w:p>
    <w:p w:rsidR="007C51B4" w:rsidRPr="007C51B4" w:rsidRDefault="001D0834" w:rsidP="00B65D43">
      <w:pPr>
        <w:tabs>
          <w:tab w:val="num" w:pos="-1276"/>
        </w:tabs>
        <w:jc w:val="both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position w:val="-18"/>
          <w:sz w:val="24"/>
          <w:szCs w:val="24"/>
          <w:lang w:val="uk-UA" w:eastAsia="ru-RU"/>
        </w:rPr>
        <w:pict>
          <v:shape id="_x0000_i1119" type="#_x0000_t75" style="width:48.75pt;height:27.75pt">
            <v:imagedata r:id="rId186" o:title=""/>
          </v:shape>
        </w:pict>
      </w:r>
      <w:r w:rsidR="007C51B4" w:rsidRPr="007C51B4">
        <w:rPr>
          <w:rFonts w:eastAsia="Times New Roman"/>
          <w:szCs w:val="24"/>
          <w:lang w:val="uk-UA" w:eastAsia="ru-RU"/>
        </w:rPr>
        <w:t xml:space="preserve"> - складова, обумовлена регул</w:t>
      </w:r>
      <w:r w:rsidR="00B65D43">
        <w:rPr>
          <w:rFonts w:eastAsia="Times New Roman"/>
          <w:szCs w:val="24"/>
          <w:lang w:val="uk-UA" w:eastAsia="ru-RU"/>
        </w:rPr>
        <w:t xml:space="preserve">юванням напруги </w:t>
      </w:r>
      <w:proofErr w:type="spellStart"/>
      <w:r w:rsidR="00B65D43">
        <w:rPr>
          <w:rFonts w:eastAsia="Times New Roman"/>
          <w:szCs w:val="24"/>
          <w:lang w:val="uk-UA" w:eastAsia="ru-RU"/>
        </w:rPr>
        <w:t>захищаємого</w:t>
      </w:r>
      <w:proofErr w:type="spellEnd"/>
      <w:r w:rsidR="00B65D43">
        <w:rPr>
          <w:rFonts w:eastAsia="Times New Roman"/>
          <w:szCs w:val="24"/>
          <w:lang w:val="uk-UA" w:eastAsia="ru-RU"/>
        </w:rPr>
        <w:t xml:space="preserve">  </w:t>
      </w:r>
      <w:r w:rsidR="007C51B4" w:rsidRPr="007C51B4">
        <w:rPr>
          <w:rFonts w:eastAsia="Times New Roman"/>
          <w:szCs w:val="24"/>
          <w:lang w:val="uk-UA" w:eastAsia="ru-RU"/>
        </w:rPr>
        <w:t xml:space="preserve"> трансформатору,</w:t>
      </w:r>
    </w:p>
    <w:p w:rsidR="007C51B4" w:rsidRDefault="001D0834" w:rsidP="00B65D43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position w:val="-18"/>
          <w:sz w:val="24"/>
          <w:szCs w:val="24"/>
          <w:lang w:val="uk-UA" w:eastAsia="ru-RU"/>
        </w:rPr>
        <w:pict>
          <v:shape id="_x0000_i1120" type="#_x0000_t75" style="width:48.75pt;height:27.75pt">
            <v:imagedata r:id="rId187" o:title=""/>
          </v:shape>
        </w:pict>
      </w:r>
      <w:r w:rsidR="007C51B4" w:rsidRPr="007C51B4">
        <w:rPr>
          <w:rFonts w:eastAsia="Times New Roman"/>
          <w:sz w:val="24"/>
          <w:szCs w:val="24"/>
          <w:lang w:val="uk-UA" w:eastAsia="ru-RU"/>
        </w:rPr>
        <w:t xml:space="preserve"> </w:t>
      </w:r>
      <w:r w:rsidR="007C51B4" w:rsidRPr="007C51B4">
        <w:rPr>
          <w:rFonts w:eastAsia="Times New Roman"/>
          <w:szCs w:val="24"/>
          <w:lang w:val="uk-UA" w:eastAsia="ru-RU"/>
        </w:rPr>
        <w:t xml:space="preserve"> - складова, обумовлена не</w:t>
      </w:r>
      <w:r w:rsidR="002A2C20">
        <w:rPr>
          <w:rFonts w:eastAsia="Times New Roman"/>
          <w:szCs w:val="24"/>
          <w:lang w:val="uk-UA" w:eastAsia="ru-RU"/>
        </w:rPr>
        <w:t>т</w:t>
      </w:r>
      <w:r w:rsidR="007C51B4" w:rsidRPr="007C51B4">
        <w:rPr>
          <w:rFonts w:eastAsia="Times New Roman"/>
          <w:szCs w:val="24"/>
          <w:lang w:val="uk-UA" w:eastAsia="ru-RU"/>
        </w:rPr>
        <w:t>очністю установки на ТС реле розрахункових чисел в</w:t>
      </w:r>
      <w:r w:rsidR="002A2C20">
        <w:rPr>
          <w:rFonts w:eastAsia="Times New Roman"/>
          <w:szCs w:val="24"/>
          <w:lang w:val="uk-UA" w:eastAsia="ru-RU"/>
        </w:rPr>
        <w:t>и</w:t>
      </w:r>
      <w:r w:rsidR="007C51B4" w:rsidRPr="007C51B4">
        <w:rPr>
          <w:rFonts w:eastAsia="Times New Roman"/>
          <w:szCs w:val="24"/>
          <w:lang w:val="uk-UA" w:eastAsia="ru-RU"/>
        </w:rPr>
        <w:t>тків для неосновної сторони.</w:t>
      </w:r>
    </w:p>
    <w:p w:rsidR="002635F3" w:rsidRPr="007C51B4" w:rsidRDefault="002635F3" w:rsidP="00B65D43">
      <w:pPr>
        <w:tabs>
          <w:tab w:val="num" w:pos="720"/>
          <w:tab w:val="num" w:pos="1440"/>
        </w:tabs>
        <w:jc w:val="both"/>
        <w:rPr>
          <w:rFonts w:eastAsia="Times New Roman"/>
          <w:sz w:val="16"/>
          <w:szCs w:val="16"/>
          <w:lang w:val="uk-UA" w:eastAsia="ru-RU"/>
        </w:rPr>
      </w:pPr>
    </w:p>
    <w:p w:rsidR="007C51B4" w:rsidRDefault="001D0834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szCs w:val="24"/>
          <w:lang w:val="uk-UA" w:eastAsia="ru-RU"/>
        </w:rPr>
        <w:pict>
          <v:shape id="_x0000_i1121" type="#_x0000_t75" style="width:270.75pt;height:54.75pt">
            <v:imagedata r:id="rId188" o:title=""/>
          </v:shape>
        </w:pict>
      </w:r>
    </w:p>
    <w:p w:rsidR="002635F3" w:rsidRDefault="002635F3" w:rsidP="007C51B4">
      <w:pPr>
        <w:tabs>
          <w:tab w:val="num" w:pos="720"/>
          <w:tab w:val="num" w:pos="1440"/>
        </w:tabs>
        <w:spacing w:line="240" w:lineRule="auto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7C51B4" w:rsidRPr="007C51B4" w:rsidRDefault="007C51B4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де </w:t>
      </w:r>
      <w:r w:rsidR="001D0834" w:rsidRPr="001D0834">
        <w:rPr>
          <w:rFonts w:eastAsia="Times New Roman"/>
          <w:position w:val="-18"/>
          <w:sz w:val="24"/>
          <w:szCs w:val="24"/>
          <w:lang w:val="uk-UA" w:eastAsia="ru-RU"/>
        </w:rPr>
        <w:pict>
          <v:shape id="_x0000_i1122" type="#_x0000_t75" style="width:29.25pt;height:21pt">
            <v:imagedata r:id="rId189" o:title=""/>
          </v:shape>
        </w:pict>
      </w:r>
      <w:r w:rsidRPr="007C51B4">
        <w:rPr>
          <w:rFonts w:eastAsia="Times New Roman"/>
          <w:sz w:val="24"/>
          <w:szCs w:val="24"/>
          <w:lang w:val="uk-UA" w:eastAsia="ru-RU"/>
        </w:rPr>
        <w:t>=1</w:t>
      </w:r>
      <w:r w:rsidRPr="007C51B4">
        <w:rPr>
          <w:rFonts w:eastAsia="Times New Roman"/>
          <w:szCs w:val="24"/>
          <w:lang w:val="uk-UA" w:eastAsia="ru-RU"/>
        </w:rPr>
        <w:t xml:space="preserve"> - коефіцієнт, враховуючий перехідний режим,</w:t>
      </w:r>
    </w:p>
    <w:p w:rsidR="007C51B4" w:rsidRPr="007C51B4" w:rsidRDefault="001D0834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position w:val="-14"/>
          <w:sz w:val="24"/>
          <w:szCs w:val="24"/>
          <w:lang w:val="uk-UA" w:eastAsia="ru-RU"/>
        </w:rPr>
        <w:pict>
          <v:shape id="_x0000_i1123" type="#_x0000_t75" style="width:31.5pt;height:21pt">
            <v:imagedata r:id="rId190" o:title=""/>
          </v:shape>
        </w:pict>
      </w:r>
      <w:r w:rsidR="007C51B4" w:rsidRPr="007C51B4">
        <w:rPr>
          <w:rFonts w:eastAsia="Times New Roman"/>
          <w:szCs w:val="24"/>
          <w:lang w:val="uk-UA" w:eastAsia="ru-RU"/>
        </w:rPr>
        <w:t>=1 – коефіцієнт однотипності ТС,</w:t>
      </w:r>
    </w:p>
    <w:p w:rsidR="007C51B4" w:rsidRPr="007C51B4" w:rsidRDefault="007C51B4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>ε = 0,1 – відносне значення повної похибки ТС,</w:t>
      </w:r>
    </w:p>
    <w:p w:rsidR="007C51B4" w:rsidRPr="007C51B4" w:rsidRDefault="001D0834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position w:val="-12"/>
          <w:sz w:val="24"/>
          <w:szCs w:val="24"/>
          <w:lang w:val="uk-UA" w:eastAsia="ru-RU"/>
        </w:rPr>
        <w:pict>
          <v:shape id="_x0000_i1124" type="#_x0000_t75" style="width:29.25pt;height:18.75pt">
            <v:imagedata r:id="rId191" o:title=""/>
          </v:shape>
        </w:pict>
      </w:r>
      <w:r w:rsidR="007C51B4" w:rsidRPr="007C51B4">
        <w:rPr>
          <w:rFonts w:eastAsia="Times New Roman"/>
          <w:sz w:val="24"/>
          <w:szCs w:val="24"/>
          <w:lang w:val="uk-UA" w:eastAsia="ru-RU"/>
        </w:rPr>
        <w:t xml:space="preserve"> </w:t>
      </w:r>
      <w:r w:rsidR="007C51B4" w:rsidRPr="007C51B4">
        <w:rPr>
          <w:rFonts w:eastAsia="Times New Roman"/>
          <w:szCs w:val="24"/>
          <w:lang w:val="uk-UA" w:eastAsia="ru-RU"/>
        </w:rPr>
        <w:t xml:space="preserve">та  </w:t>
      </w:r>
      <w:r w:rsidRPr="001D0834">
        <w:rPr>
          <w:rFonts w:eastAsia="Times New Roman"/>
          <w:position w:val="-18"/>
          <w:sz w:val="24"/>
          <w:szCs w:val="24"/>
          <w:lang w:val="uk-UA" w:eastAsia="ru-RU"/>
        </w:rPr>
        <w:pict>
          <v:shape id="_x0000_i1125" type="#_x0000_t75" style="width:29.25pt;height:21pt">
            <v:imagedata r:id="rId192" o:title=""/>
          </v:shape>
        </w:pict>
      </w:r>
      <w:r w:rsidR="007C51B4" w:rsidRPr="007C51B4">
        <w:rPr>
          <w:rFonts w:eastAsia="Times New Roman"/>
          <w:szCs w:val="24"/>
          <w:lang w:val="uk-UA" w:eastAsia="ru-RU"/>
        </w:rPr>
        <w:t xml:space="preserve"> - відносні похибки, обумовлені регулюванням напруги на  сторонах </w:t>
      </w:r>
      <w:proofErr w:type="spellStart"/>
      <w:r w:rsidR="007C51B4" w:rsidRPr="007C51B4">
        <w:rPr>
          <w:rFonts w:eastAsia="Times New Roman"/>
          <w:szCs w:val="24"/>
          <w:lang w:val="uk-UA" w:eastAsia="ru-RU"/>
        </w:rPr>
        <w:t>захищаємого</w:t>
      </w:r>
      <w:proofErr w:type="spellEnd"/>
      <w:r w:rsidR="007C51B4" w:rsidRPr="007C51B4">
        <w:rPr>
          <w:rFonts w:eastAsia="Times New Roman"/>
          <w:szCs w:val="24"/>
          <w:lang w:val="uk-UA" w:eastAsia="ru-RU"/>
        </w:rPr>
        <w:t xml:space="preserve"> трансформатору,</w:t>
      </w:r>
    </w:p>
    <w:p w:rsidR="007C51B4" w:rsidRDefault="001D0834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1D0834">
        <w:rPr>
          <w:rFonts w:eastAsia="Times New Roman"/>
          <w:position w:val="-12"/>
          <w:sz w:val="24"/>
          <w:szCs w:val="24"/>
          <w:lang w:val="uk-UA" w:eastAsia="ru-RU"/>
        </w:rPr>
        <w:pict>
          <v:shape id="_x0000_i1126" type="#_x0000_t75" style="width:36pt;height:18.75pt">
            <v:imagedata r:id="rId193" o:title=""/>
          </v:shape>
        </w:pict>
      </w:r>
      <w:r w:rsidR="007C51B4" w:rsidRPr="007C51B4">
        <w:rPr>
          <w:rFonts w:eastAsia="Times New Roman"/>
          <w:sz w:val="24"/>
          <w:szCs w:val="24"/>
          <w:lang w:val="uk-UA" w:eastAsia="ru-RU"/>
        </w:rPr>
        <w:t xml:space="preserve"> </w:t>
      </w:r>
      <w:r w:rsidR="007C51B4" w:rsidRPr="007C51B4">
        <w:rPr>
          <w:rFonts w:eastAsia="Times New Roman"/>
          <w:szCs w:val="24"/>
          <w:lang w:val="uk-UA" w:eastAsia="ru-RU"/>
        </w:rPr>
        <w:t xml:space="preserve">та </w:t>
      </w:r>
      <w:r w:rsidRPr="001D0834">
        <w:rPr>
          <w:rFonts w:eastAsia="Times New Roman"/>
          <w:position w:val="-18"/>
          <w:sz w:val="24"/>
          <w:szCs w:val="24"/>
          <w:lang w:val="uk-UA" w:eastAsia="ru-RU"/>
        </w:rPr>
        <w:pict>
          <v:shape id="_x0000_i1127" type="#_x0000_t75" style="width:36pt;height:21pt">
            <v:imagedata r:id="rId194" o:title=""/>
          </v:shape>
        </w:pict>
      </w:r>
      <w:r w:rsidR="007C51B4" w:rsidRPr="007C51B4">
        <w:rPr>
          <w:rFonts w:eastAsia="Times New Roman"/>
          <w:szCs w:val="24"/>
          <w:lang w:val="uk-UA" w:eastAsia="ru-RU"/>
        </w:rPr>
        <w:t xml:space="preserve"> - коефіцієнти </w:t>
      </w:r>
      <w:proofErr w:type="spellStart"/>
      <w:r w:rsidR="007C51B4" w:rsidRPr="007C51B4">
        <w:rPr>
          <w:rFonts w:eastAsia="Times New Roman"/>
          <w:szCs w:val="24"/>
          <w:lang w:val="uk-UA" w:eastAsia="ru-RU"/>
        </w:rPr>
        <w:t>токорозподілу</w:t>
      </w:r>
      <w:proofErr w:type="spellEnd"/>
      <w:r w:rsidR="007C51B4" w:rsidRPr="007C51B4">
        <w:rPr>
          <w:rFonts w:eastAsia="Times New Roman"/>
          <w:szCs w:val="24"/>
          <w:lang w:val="uk-UA" w:eastAsia="ru-RU"/>
        </w:rPr>
        <w:t>.</w:t>
      </w:r>
    </w:p>
    <w:p w:rsidR="002635F3" w:rsidRPr="007C51B4" w:rsidRDefault="002635F3" w:rsidP="00E25606">
      <w:pPr>
        <w:tabs>
          <w:tab w:val="num" w:pos="720"/>
          <w:tab w:val="num" w:pos="1440"/>
        </w:tabs>
        <w:spacing w:line="240" w:lineRule="auto"/>
        <w:jc w:val="both"/>
        <w:rPr>
          <w:rFonts w:eastAsia="Times New Roman"/>
          <w:szCs w:val="24"/>
          <w:lang w:val="uk-UA" w:eastAsia="ru-RU"/>
        </w:rPr>
      </w:pPr>
    </w:p>
    <w:p w:rsidR="007C51B4" w:rsidRDefault="007C51B4" w:rsidP="00E25606">
      <w:pPr>
        <w:tabs>
          <w:tab w:val="num" w:pos="720"/>
          <w:tab w:val="num" w:pos="1440"/>
        </w:tabs>
        <w:spacing w:line="240" w:lineRule="auto"/>
        <w:jc w:val="center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position w:val="-14"/>
          <w:sz w:val="24"/>
          <w:szCs w:val="24"/>
          <w:lang w:val="uk-UA" w:eastAsia="ru-RU"/>
        </w:rPr>
        <w:object w:dxaOrig="3080" w:dyaOrig="380">
          <v:shape id="_x0000_i1128" type="#_x0000_t75" style="width:154.5pt;height:18.75pt" o:ole="">
            <v:imagedata r:id="rId195" o:title=""/>
          </v:shape>
          <o:OLEObject Type="Embed" ProgID="Equation.3" ShapeID="_x0000_i1128" DrawAspect="Content" ObjectID="_1431285755" r:id="rId196"/>
        </w:object>
      </w:r>
      <w:r w:rsidRPr="007C51B4">
        <w:rPr>
          <w:rFonts w:eastAsia="Times New Roman"/>
          <w:szCs w:val="24"/>
          <w:lang w:val="uk-UA" w:eastAsia="ru-RU"/>
        </w:rPr>
        <w:t>А.</w:t>
      </w:r>
    </w:p>
    <w:p w:rsidR="002635F3" w:rsidRPr="007C51B4" w:rsidRDefault="002635F3" w:rsidP="00E25606">
      <w:pPr>
        <w:tabs>
          <w:tab w:val="num" w:pos="720"/>
          <w:tab w:val="num" w:pos="1440"/>
        </w:tabs>
        <w:spacing w:line="240" w:lineRule="auto"/>
        <w:jc w:val="center"/>
        <w:rPr>
          <w:rFonts w:eastAsia="Times New Roman"/>
          <w:szCs w:val="24"/>
          <w:lang w:val="uk-UA" w:eastAsia="ru-RU"/>
        </w:rPr>
      </w:pPr>
    </w:p>
    <w:p w:rsidR="007C51B4" w:rsidRDefault="007C51B4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position w:val="-38"/>
          <w:szCs w:val="24"/>
          <w:lang w:val="en-US" w:eastAsia="ru-RU"/>
        </w:rPr>
        <w:object w:dxaOrig="4599" w:dyaOrig="920">
          <v:shape id="_x0000_i1129" type="#_x0000_t75" style="width:228.75pt;height:46.5pt" o:ole="">
            <v:imagedata r:id="rId197" o:title=""/>
          </v:shape>
          <o:OLEObject Type="Embed" ProgID="Equation.3" ShapeID="_x0000_i1129" DrawAspect="Content" ObjectID="_1431285756" r:id="rId198"/>
        </w:object>
      </w: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2635F3" w:rsidRDefault="002635F3" w:rsidP="002635F3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</w:p>
    <w:p w:rsidR="006E05A7" w:rsidRPr="007C51B4" w:rsidRDefault="006E05A7" w:rsidP="002A2C20">
      <w:pPr>
        <w:tabs>
          <w:tab w:val="num" w:pos="720"/>
          <w:tab w:val="num" w:pos="1440"/>
        </w:tabs>
        <w:spacing w:line="240" w:lineRule="auto"/>
        <w:ind w:firstLine="0"/>
        <w:rPr>
          <w:rFonts w:eastAsia="Times New Roman"/>
          <w:szCs w:val="24"/>
          <w:lang w:val="uk-UA" w:eastAsia="ru-RU"/>
        </w:rPr>
      </w:pPr>
    </w:p>
    <w:p w:rsidR="007C51B4" w:rsidRPr="007C51B4" w:rsidRDefault="007C51B4" w:rsidP="007C51B4">
      <w:pPr>
        <w:tabs>
          <w:tab w:val="num" w:pos="720"/>
          <w:tab w:val="num" w:pos="1440"/>
        </w:tabs>
        <w:spacing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7C51B4" w:rsidRPr="007C51B4" w:rsidRDefault="007C51B4" w:rsidP="002635F3">
      <w:pPr>
        <w:tabs>
          <w:tab w:val="num" w:pos="720"/>
          <w:tab w:val="num" w:pos="1440"/>
        </w:tabs>
        <w:spacing w:line="240" w:lineRule="auto"/>
        <w:ind w:firstLine="709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ab/>
        <w:t xml:space="preserve">Таблиця </w:t>
      </w:r>
      <w:r w:rsidR="002635F3">
        <w:rPr>
          <w:rFonts w:eastAsia="Times New Roman"/>
          <w:szCs w:val="24"/>
          <w:lang w:val="uk-UA" w:eastAsia="ru-RU"/>
        </w:rPr>
        <w:t>5</w:t>
      </w:r>
      <w:r w:rsidRPr="007C51B4">
        <w:rPr>
          <w:rFonts w:eastAsia="Times New Roman"/>
          <w:szCs w:val="24"/>
          <w:lang w:val="uk-UA" w:eastAsia="ru-RU"/>
        </w:rPr>
        <w:t>.2</w:t>
      </w:r>
      <w:r w:rsidR="00623CC6">
        <w:rPr>
          <w:rFonts w:eastAsia="Times New Roman"/>
          <w:szCs w:val="24"/>
          <w:lang w:val="uk-UA" w:eastAsia="ru-RU"/>
        </w:rPr>
        <w:t xml:space="preserve"> - </w:t>
      </w:r>
      <w:r w:rsidRPr="007C51B4">
        <w:rPr>
          <w:rFonts w:eastAsia="Times New Roman"/>
          <w:szCs w:val="24"/>
          <w:lang w:val="uk-UA" w:eastAsia="ru-RU"/>
        </w:rPr>
        <w:t xml:space="preserve"> Визначення уставок і чутливості диференційного захисту трансформатор</w:t>
      </w:r>
      <w:r w:rsidR="00E25606">
        <w:rPr>
          <w:rFonts w:eastAsia="Times New Roman"/>
          <w:szCs w:val="24"/>
          <w:lang w:val="uk-UA" w:eastAsia="ru-RU"/>
        </w:rPr>
        <w:t>а</w:t>
      </w:r>
      <w:r w:rsidRPr="007C51B4">
        <w:rPr>
          <w:rFonts w:eastAsia="Times New Roman"/>
          <w:szCs w:val="24"/>
          <w:lang w:val="uk-UA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7"/>
        <w:gridCol w:w="4407"/>
        <w:gridCol w:w="2942"/>
      </w:tblGrid>
      <w:tr w:rsidR="007C51B4" w:rsidRPr="007C51B4" w:rsidTr="002635F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Параметри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Формули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Числове значення</w:t>
            </w:r>
          </w:p>
        </w:tc>
      </w:tr>
      <w:tr w:rsidR="007C51B4" w:rsidRPr="007C51B4" w:rsidTr="002635F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3</w:t>
            </w:r>
          </w:p>
        </w:tc>
      </w:tr>
      <w:tr w:rsidR="007C51B4" w:rsidRPr="007C51B4" w:rsidTr="002635F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Струм спрацьовування реле на основній стороні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1D083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78" type="#_x0000_t75" style="width:112.5pt;height:38.25pt">
                  <v:imagedata r:id="rId199" o:title=""/>
                </v:shape>
              </w:pi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1840" w:dyaOrig="680">
                <v:shape id="_x0000_i1179" type="#_x0000_t75" style="width:93pt;height:33.75pt" o:ole="">
                  <v:imagedata r:id="rId200" o:title=""/>
                </v:shape>
                <o:OLEObject Type="Embed" ProgID="Equation.3" ShapeID="_x0000_i1179" DrawAspect="Content" ObjectID="_1431285757" r:id="rId201"/>
              </w:object>
            </w:r>
          </w:p>
        </w:tc>
      </w:tr>
      <w:tr w:rsidR="007C51B4" w:rsidRPr="007C51B4" w:rsidTr="002635F3">
        <w:trPr>
          <w:cantSplit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Число витків обмотки НТТ реле для основної сторони</w: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розрахункове</w: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прийняте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1939" w:dyaOrig="859">
                <v:shape id="_x0000_i1180" type="#_x0000_t75" style="width:97.5pt;height:42pt" o:ole="">
                  <v:imagedata r:id="rId202" o:title=""/>
                </v:shape>
                <o:OLEObject Type="Embed" ProgID="Equation.3" ShapeID="_x0000_i1180" DrawAspect="Content" ObjectID="_1431285758" r:id="rId203"/>
              </w:obje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38"/>
                <w:szCs w:val="24"/>
                <w:lang w:val="uk-UA" w:eastAsia="ru-RU"/>
              </w:rPr>
              <w:object w:dxaOrig="1860" w:dyaOrig="920">
                <v:shape id="_x0000_i1181" type="#_x0000_t75" style="width:110.25pt;height:33.75pt" o:ole="">
                  <v:imagedata r:id="rId204" o:title=""/>
                </v:shape>
                <o:OLEObject Type="Embed" ProgID="Equation.3" ShapeID="_x0000_i1181" DrawAspect="Content" ObjectID="_1431285759" r:id="rId205"/>
              </w:objec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</w:tr>
      <w:tr w:rsidR="007C51B4" w:rsidRPr="007C51B4" w:rsidTr="002635F3">
        <w:trPr>
          <w:cantSplit/>
          <w:trHeight w:val="773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1D083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82" type="#_x0000_t75" style="width:108pt;height:21pt">
                  <v:imagedata r:id="rId206" o:title=""/>
                </v:shape>
              </w:pic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9</w:t>
            </w:r>
          </w:p>
        </w:tc>
      </w:tr>
      <w:tr w:rsidR="007C51B4" w:rsidRPr="007C51B4" w:rsidTr="002635F3">
        <w:trPr>
          <w:cantSplit/>
          <w:trHeight w:val="1820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Число витків обмотки НТТ для неосновної сторони</w: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розрахункове</w: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прийняте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3159" w:dyaOrig="760">
                <v:shape id="_x0000_i1183" type="#_x0000_t75" style="width:159pt;height:38.25pt" o:ole="">
                  <v:imagedata r:id="rId207" o:title=""/>
                </v:shape>
                <o:OLEObject Type="Embed" ProgID="Equation.3" ShapeID="_x0000_i1183" DrawAspect="Content" ObjectID="_1431285760" r:id="rId208"/>
              </w:objec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4"/>
                <w:szCs w:val="24"/>
                <w:lang w:val="uk-UA" w:eastAsia="ru-RU"/>
              </w:rPr>
              <w:object w:dxaOrig="1579" w:dyaOrig="620">
                <v:shape id="_x0000_i1184" type="#_x0000_t75" style="width:78pt;height:31.5pt" o:ole="">
                  <v:imagedata r:id="rId209" o:title=""/>
                </v:shape>
                <o:OLEObject Type="Embed" ProgID="Equation.3" ShapeID="_x0000_i1184" DrawAspect="Content" ObjectID="_1431285761" r:id="rId210"/>
              </w:object>
            </w:r>
          </w:p>
        </w:tc>
      </w:tr>
      <w:tr w:rsidR="007C51B4" w:rsidRPr="007C51B4" w:rsidTr="002635F3">
        <w:trPr>
          <w:cantSplit/>
          <w:trHeight w:val="748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1D083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85" type="#_x0000_t75" style="width:76.5pt;height:21pt">
                  <v:imagedata r:id="rId211" o:title=""/>
                </v:shape>
              </w:pi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2</w:t>
            </w:r>
          </w:p>
        </w:tc>
      </w:tr>
      <w:tr w:rsidR="007C51B4" w:rsidRPr="007C51B4" w:rsidTr="002635F3">
        <w:trPr>
          <w:trHeight w:val="280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2635F3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>
              <w:rPr>
                <w:rFonts w:eastAsia="Times New Roman"/>
                <w:szCs w:val="24"/>
                <w:lang w:val="uk-UA" w:eastAsia="ru-RU"/>
              </w:rPr>
              <w:t>Складова первинного стру</w:t>
            </w:r>
            <w:r w:rsidR="007C51B4" w:rsidRPr="007C51B4">
              <w:rPr>
                <w:rFonts w:eastAsia="Times New Roman"/>
                <w:szCs w:val="24"/>
                <w:lang w:val="uk-UA" w:eastAsia="ru-RU"/>
              </w:rPr>
              <w:t xml:space="preserve">му </w:t>
            </w:r>
            <w:proofErr w:type="spellStart"/>
            <w:r w:rsidR="007C51B4" w:rsidRPr="007C51B4">
              <w:rPr>
                <w:rFonts w:eastAsia="Times New Roman"/>
                <w:szCs w:val="24"/>
                <w:lang w:val="uk-UA" w:eastAsia="ru-RU"/>
              </w:rPr>
              <w:t>небаланса</w:t>
            </w:r>
            <w:proofErr w:type="spellEnd"/>
            <w:r w:rsidR="007C51B4" w:rsidRPr="007C51B4">
              <w:rPr>
                <w:rFonts w:eastAsia="Times New Roman"/>
                <w:szCs w:val="24"/>
                <w:lang w:val="uk-UA" w:eastAsia="ru-RU"/>
              </w:rPr>
              <w:t xml:space="preserve">, обумовлена </w:t>
            </w:r>
            <w:proofErr w:type="spellStart"/>
            <w:r w:rsidR="007C51B4" w:rsidRPr="007C51B4">
              <w:rPr>
                <w:rFonts w:eastAsia="Times New Roman"/>
                <w:szCs w:val="24"/>
                <w:lang w:val="uk-UA" w:eastAsia="ru-RU"/>
              </w:rPr>
              <w:t>округ-</w:t>
            </w:r>
            <w:proofErr w:type="spellEnd"/>
            <w:r w:rsidR="007C51B4" w:rsidRPr="007C51B4">
              <w:rPr>
                <w:rFonts w:eastAsia="Times New Roman"/>
                <w:szCs w:val="24"/>
                <w:lang w:val="uk-UA" w:eastAsia="ru-RU"/>
              </w:rPr>
              <w:t xml:space="preserve"> </w:t>
            </w:r>
            <w:proofErr w:type="spellStart"/>
            <w:r w:rsidR="007C51B4" w:rsidRPr="007C51B4">
              <w:rPr>
                <w:rFonts w:eastAsia="Times New Roman"/>
                <w:szCs w:val="24"/>
                <w:lang w:val="uk-UA" w:eastAsia="ru-RU"/>
              </w:rPr>
              <w:t>л</w:t>
            </w:r>
            <w:r>
              <w:rPr>
                <w:rFonts w:eastAsia="Times New Roman"/>
                <w:szCs w:val="24"/>
                <w:lang w:val="uk-UA" w:eastAsia="ru-RU"/>
              </w:rPr>
              <w:t>е</w:t>
            </w:r>
            <w:r w:rsidR="007C51B4" w:rsidRPr="007C51B4">
              <w:rPr>
                <w:rFonts w:eastAsia="Times New Roman"/>
                <w:szCs w:val="24"/>
                <w:lang w:val="uk-UA" w:eastAsia="ru-RU"/>
              </w:rPr>
              <w:t>ням</w:t>
            </w:r>
            <w:proofErr w:type="spellEnd"/>
            <w:r w:rsidR="007C51B4" w:rsidRPr="007C51B4">
              <w:rPr>
                <w:rFonts w:eastAsia="Times New Roman"/>
                <w:szCs w:val="24"/>
                <w:lang w:val="uk-UA" w:eastAsia="ru-RU"/>
              </w:rPr>
              <w:t xml:space="preserve"> розрахункового числа витків неосновної сторони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0165E3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38"/>
                <w:szCs w:val="24"/>
                <w:lang w:val="uk-UA" w:eastAsia="ru-RU"/>
              </w:rPr>
              <w:object w:dxaOrig="4300" w:dyaOrig="840">
                <v:shape id="_x0000_i1186" type="#_x0000_t75" style="width:215.25pt;height:41.25pt" o:ole="">
                  <v:imagedata r:id="rId212" o:title=""/>
                </v:shape>
                <o:OLEObject Type="Embed" ProgID="Equation.3" ShapeID="_x0000_i1186" DrawAspect="Content" ObjectID="_1431285762" r:id="rId213"/>
              </w:objec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8"/>
                <w:szCs w:val="24"/>
                <w:lang w:val="uk-UA" w:eastAsia="ru-RU"/>
              </w:rPr>
              <w:object w:dxaOrig="2480" w:dyaOrig="660">
                <v:shape id="_x0000_i1187" type="#_x0000_t75" style="width:123pt;height:33.75pt" o:ole="">
                  <v:imagedata r:id="rId214" o:title=""/>
                </v:shape>
                <o:OLEObject Type="Embed" ProgID="Equation.3" ShapeID="_x0000_i1187" DrawAspect="Content" ObjectID="_1431285763" r:id="rId215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 xml:space="preserve"> </w:t>
            </w:r>
            <w:r w:rsidRPr="007C51B4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</w:p>
        </w:tc>
      </w:tr>
      <w:tr w:rsidR="007C51B4" w:rsidRPr="007C51B4" w:rsidTr="002635F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 xml:space="preserve">Первинний розрахунковий струм </w:t>
            </w:r>
            <w:proofErr w:type="spellStart"/>
            <w:r w:rsidRPr="007C51B4">
              <w:rPr>
                <w:rFonts w:eastAsia="Times New Roman"/>
                <w:szCs w:val="24"/>
                <w:lang w:val="uk-UA" w:eastAsia="ru-RU"/>
              </w:rPr>
              <w:t>небаланса</w:t>
            </w:r>
            <w:proofErr w:type="spellEnd"/>
            <w:r w:rsidRPr="007C51B4">
              <w:rPr>
                <w:rFonts w:eastAsia="Times New Roman"/>
                <w:szCs w:val="24"/>
                <w:lang w:val="uk-UA" w:eastAsia="ru-RU"/>
              </w:rPr>
              <w:t xml:space="preserve"> з </w:t>
            </w:r>
            <w:proofErr w:type="spellStart"/>
            <w:r w:rsidRPr="007C51B4">
              <w:rPr>
                <w:rFonts w:eastAsia="Times New Roman"/>
                <w:szCs w:val="24"/>
                <w:lang w:val="uk-UA" w:eastAsia="ru-RU"/>
              </w:rPr>
              <w:t>ураху-ванням</w:t>
            </w:r>
            <w:proofErr w:type="spellEnd"/>
            <w:r w:rsidRPr="007C51B4">
              <w:rPr>
                <w:rFonts w:eastAsia="Times New Roman"/>
                <w:szCs w:val="24"/>
                <w:lang w:val="uk-UA" w:eastAsia="ru-RU"/>
              </w:rPr>
              <w:t xml:space="preserve"> складової </w:t>
            </w:r>
            <w:r w:rsidR="001D0834" w:rsidRPr="001D0834">
              <w:rPr>
                <w:rFonts w:eastAsia="Times New Roman"/>
                <w:position w:val="-18"/>
                <w:szCs w:val="24"/>
                <w:lang w:val="uk-UA" w:eastAsia="ru-RU"/>
              </w:rPr>
              <w:pict>
                <v:shape id="_x0000_i1188" type="#_x0000_t75" style="width:48.75pt;height:27.75pt">
                  <v:imagedata r:id="rId187" o:title=""/>
                </v:shape>
              </w:pic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1D083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89" type="#_x0000_t75" style="width:188.25pt;height:63.75pt">
                  <v:imagedata r:id="rId216" o:title=""/>
                </v:shape>
              </w:pict>
            </w: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hanging="3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10"/>
                <w:szCs w:val="24"/>
                <w:lang w:val="uk-UA" w:eastAsia="ru-RU"/>
              </w:rPr>
              <w:object w:dxaOrig="2340" w:dyaOrig="320">
                <v:shape id="_x0000_i1190" type="#_x0000_t75" style="width:116.25pt;height:15pt" o:ole="">
                  <v:imagedata r:id="rId217" o:title=""/>
                </v:shape>
                <o:OLEObject Type="Embed" ProgID="Equation.3" ShapeID="_x0000_i1190" DrawAspect="Content" ObjectID="_1431285764" r:id="rId218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 xml:space="preserve"> А</w:t>
            </w:r>
          </w:p>
        </w:tc>
      </w:tr>
      <w:tr w:rsidR="007C51B4" w:rsidRPr="007C51B4" w:rsidTr="002635F3">
        <w:trPr>
          <w:trHeight w:val="1671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Струм спрацьовування захисту на основному боці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1D083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1D0834">
              <w:rPr>
                <w:rFonts w:eastAsia="Times New Roman"/>
                <w:szCs w:val="24"/>
                <w:lang w:val="uk-UA" w:eastAsia="ru-RU"/>
              </w:rPr>
              <w:pict>
                <v:shape id="_x0000_i1191" type="#_x0000_t75" style="width:114pt;height:42pt">
                  <v:imagedata r:id="rId219" o:title=""/>
                </v:shape>
              </w:pi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7C51B4" w:rsidRPr="007C51B4" w:rsidRDefault="007C51B4" w:rsidP="002635F3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8"/>
                <w:szCs w:val="24"/>
                <w:lang w:val="uk-UA" w:eastAsia="ru-RU"/>
              </w:rPr>
              <w:object w:dxaOrig="1680" w:dyaOrig="660">
                <v:shape id="_x0000_i1192" type="#_x0000_t75" style="width:84.75pt;height:33.75pt" o:ole="">
                  <v:imagedata r:id="rId220" o:title=""/>
                </v:shape>
                <o:OLEObject Type="Embed" ProgID="Equation.3" ShapeID="_x0000_i1192" DrawAspect="Content" ObjectID="_1431285765" r:id="rId221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>А</w:t>
            </w:r>
          </w:p>
        </w:tc>
      </w:tr>
    </w:tbl>
    <w:p w:rsidR="00623CC6" w:rsidRDefault="00623CC6" w:rsidP="00623CC6">
      <w:pPr>
        <w:tabs>
          <w:tab w:val="num" w:pos="720"/>
          <w:tab w:val="num" w:pos="1440"/>
        </w:tabs>
        <w:spacing w:line="240" w:lineRule="auto"/>
        <w:ind w:firstLine="709"/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lastRenderedPageBreak/>
        <w:tab/>
      </w:r>
      <w:r>
        <w:rPr>
          <w:rFonts w:eastAsia="Times New Roman"/>
          <w:szCs w:val="24"/>
          <w:lang w:val="uk-UA" w:eastAsia="ru-RU"/>
        </w:rPr>
        <w:t>Продовження т</w:t>
      </w:r>
      <w:r w:rsidRPr="007C51B4">
        <w:rPr>
          <w:rFonts w:eastAsia="Times New Roman"/>
          <w:szCs w:val="24"/>
          <w:lang w:val="uk-UA" w:eastAsia="ru-RU"/>
        </w:rPr>
        <w:t>аблиц</w:t>
      </w:r>
      <w:r>
        <w:rPr>
          <w:rFonts w:eastAsia="Times New Roman"/>
          <w:szCs w:val="24"/>
          <w:lang w:val="uk-UA" w:eastAsia="ru-RU"/>
        </w:rPr>
        <w:t>і</w:t>
      </w:r>
      <w:r w:rsidRPr="007C51B4">
        <w:rPr>
          <w:rFonts w:eastAsia="Times New Roman"/>
          <w:szCs w:val="24"/>
          <w:lang w:val="uk-UA" w:eastAsia="ru-RU"/>
        </w:rPr>
        <w:t xml:space="preserve"> </w:t>
      </w:r>
      <w:r>
        <w:rPr>
          <w:rFonts w:eastAsia="Times New Roman"/>
          <w:szCs w:val="24"/>
          <w:lang w:val="uk-UA" w:eastAsia="ru-RU"/>
        </w:rPr>
        <w:t>5</w:t>
      </w:r>
      <w:r w:rsidRPr="007C51B4">
        <w:rPr>
          <w:rFonts w:eastAsia="Times New Roman"/>
          <w:szCs w:val="24"/>
          <w:lang w:val="uk-UA" w:eastAsia="ru-RU"/>
        </w:rPr>
        <w:t>.2</w:t>
      </w:r>
      <w:r>
        <w:rPr>
          <w:rFonts w:eastAsia="Times New Roman"/>
          <w:szCs w:val="24"/>
          <w:lang w:val="uk-UA" w:eastAsia="ru-RU"/>
        </w:rPr>
        <w:t xml:space="preserve"> - </w:t>
      </w:r>
      <w:r w:rsidRPr="007C51B4">
        <w:rPr>
          <w:rFonts w:eastAsia="Times New Roman"/>
          <w:szCs w:val="24"/>
          <w:lang w:val="uk-UA" w:eastAsia="ru-RU"/>
        </w:rPr>
        <w:t xml:space="preserve"> </w:t>
      </w:r>
      <w:r>
        <w:rPr>
          <w:rFonts w:eastAsia="Times New Roman"/>
          <w:szCs w:val="24"/>
          <w:lang w:val="uk-UA" w:eastAsia="ru-RU"/>
        </w:rPr>
        <w:t xml:space="preserve">Визначення уставок і чутливості </w:t>
      </w:r>
      <w:r w:rsidRPr="007C51B4">
        <w:rPr>
          <w:rFonts w:eastAsia="Times New Roman"/>
          <w:szCs w:val="24"/>
          <w:lang w:val="uk-UA" w:eastAsia="ru-RU"/>
        </w:rPr>
        <w:t>диференційного захисту трансформатор</w:t>
      </w:r>
      <w:r>
        <w:rPr>
          <w:rFonts w:eastAsia="Times New Roman"/>
          <w:szCs w:val="24"/>
          <w:lang w:val="uk-UA" w:eastAsia="ru-RU"/>
        </w:rPr>
        <w:t>а</w:t>
      </w:r>
      <w:r w:rsidRPr="007C51B4">
        <w:rPr>
          <w:rFonts w:eastAsia="Times New Roman"/>
          <w:szCs w:val="24"/>
          <w:lang w:val="uk-UA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7"/>
        <w:gridCol w:w="4407"/>
        <w:gridCol w:w="2942"/>
      </w:tblGrid>
      <w:tr w:rsidR="00623CC6" w:rsidRPr="007C51B4" w:rsidTr="00795604">
        <w:trPr>
          <w:trHeight w:val="51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>
              <w:rPr>
                <w:rFonts w:eastAsia="Times New Roman"/>
                <w:szCs w:val="24"/>
                <w:lang w:val="uk-UA" w:eastAsia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center"/>
              <w:rPr>
                <w:rFonts w:eastAsia="Times New Roman"/>
                <w:szCs w:val="24"/>
                <w:lang w:val="uk-UA" w:eastAsia="ru-RU"/>
              </w:rPr>
            </w:pPr>
            <w:r>
              <w:rPr>
                <w:rFonts w:eastAsia="Times New Roman"/>
                <w:szCs w:val="24"/>
                <w:lang w:val="uk-UA"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>
              <w:rPr>
                <w:rFonts w:eastAsia="Times New Roman"/>
                <w:szCs w:val="24"/>
                <w:lang w:val="uk-UA" w:eastAsia="ru-RU"/>
              </w:rPr>
              <w:t>3</w:t>
            </w:r>
          </w:p>
        </w:tc>
      </w:tr>
      <w:tr w:rsidR="00623CC6" w:rsidRPr="007C51B4" w:rsidTr="00795604">
        <w:trPr>
          <w:cantSplit/>
          <w:trHeight w:val="1770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Число витків тормозної обмотки НТТ реле</w:t>
            </w: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розрахункове</w:t>
            </w: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прийняте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42"/>
                <w:szCs w:val="24"/>
                <w:lang w:val="uk-UA" w:eastAsia="ru-RU"/>
              </w:rPr>
              <w:object w:dxaOrig="3200" w:dyaOrig="880">
                <v:shape id="_x0000_i1193" type="#_x0000_t75" style="width:160.5pt;height:43.5pt" o:ole="">
                  <v:imagedata r:id="rId222" o:title=""/>
                </v:shape>
                <o:OLEObject Type="Embed" ProgID="Equation.3" ShapeID="_x0000_i1193" DrawAspect="Content" ObjectID="_1431285766" r:id="rId223"/>
              </w:obje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2640" w:dyaOrig="660">
                <v:shape id="_x0000_i1194" type="#_x0000_t75" style="width:131.25pt;height:33.75pt" o:ole="">
                  <v:imagedata r:id="rId224" o:title=""/>
                </v:shape>
                <o:OLEObject Type="Embed" ProgID="Equation.3" ShapeID="_x0000_i1194" DrawAspect="Content" ObjectID="_1431285767" r:id="rId225"/>
              </w:object>
            </w:r>
          </w:p>
        </w:tc>
      </w:tr>
      <w:tr w:rsidR="00623CC6" w:rsidRPr="007C51B4" w:rsidTr="00795604">
        <w:trPr>
          <w:cantSplit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709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019175" cy="266700"/>
                  <wp:effectExtent l="1905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2</w:t>
            </w:r>
          </w:p>
        </w:tc>
      </w:tr>
      <w:tr w:rsidR="00623CC6" w:rsidRPr="007C51B4" w:rsidTr="00795604">
        <w:trPr>
          <w:cantSplit/>
          <w:trHeight w:val="1331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>Мінімальний струм на К</w:t>
            </w:r>
            <w:r w:rsidRPr="007C51B4">
              <w:rPr>
                <w:rFonts w:eastAsia="Times New Roman"/>
                <w:szCs w:val="24"/>
                <w:vertAlign w:val="superscript"/>
                <w:lang w:val="uk-UA" w:eastAsia="ru-RU"/>
              </w:rPr>
              <w:t>(2)</w:t>
            </w:r>
            <w:r w:rsidRPr="007C51B4">
              <w:rPr>
                <w:rFonts w:eastAsia="Times New Roman"/>
                <w:szCs w:val="24"/>
                <w:lang w:val="uk-UA" w:eastAsia="ru-RU"/>
              </w:rPr>
              <w:t xml:space="preserve"> виводах НН</w:t>
            </w: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4"/>
                <w:szCs w:val="24"/>
                <w:lang w:val="uk-UA" w:eastAsia="ru-RU"/>
              </w:rPr>
              <w:object w:dxaOrig="1900" w:dyaOrig="680">
                <v:shape id="_x0000_i1195" type="#_x0000_t75" style="width:95.25pt;height:33.75pt" o:ole="">
                  <v:imagedata r:id="rId227" o:title=""/>
                </v:shape>
                <o:OLEObject Type="Embed" ProgID="Equation.3" ShapeID="_x0000_i1195" DrawAspect="Content" ObjectID="_1431285768" r:id="rId228"/>
              </w:obje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24"/>
                <w:szCs w:val="24"/>
                <w:lang w:val="uk-UA" w:eastAsia="ru-RU"/>
              </w:rPr>
              <w:object w:dxaOrig="2160" w:dyaOrig="680">
                <v:shape id="_x0000_i1196" type="#_x0000_t75" style="width:108pt;height:33.75pt" o:ole="">
                  <v:imagedata r:id="rId229" o:title=""/>
                </v:shape>
                <o:OLEObject Type="Embed" ProgID="Equation.3" ShapeID="_x0000_i1196" DrawAspect="Content" ObjectID="_1431285769" r:id="rId230"/>
              </w:object>
            </w:r>
            <w:r w:rsidRPr="007C51B4">
              <w:rPr>
                <w:rFonts w:eastAsia="Times New Roman"/>
                <w:szCs w:val="24"/>
                <w:lang w:val="uk-UA" w:eastAsia="ru-RU"/>
              </w:rPr>
              <w:t>А</w:t>
            </w:r>
          </w:p>
        </w:tc>
      </w:tr>
      <w:tr w:rsidR="00623CC6" w:rsidRPr="007C51B4" w:rsidTr="00795604">
        <w:trPr>
          <w:cantSplit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t xml:space="preserve">Максимальне значення </w:t>
            </w:r>
            <w:proofErr w:type="spellStart"/>
            <w:r w:rsidRPr="007C51B4">
              <w:rPr>
                <w:rFonts w:eastAsia="Times New Roman"/>
                <w:szCs w:val="24"/>
                <w:lang w:val="uk-UA" w:eastAsia="ru-RU"/>
              </w:rPr>
              <w:t>К</w:t>
            </w:r>
            <w:r w:rsidRPr="007C51B4">
              <w:rPr>
                <w:rFonts w:eastAsia="Times New Roman"/>
                <w:szCs w:val="24"/>
                <w:vertAlign w:val="subscript"/>
                <w:lang w:val="uk-UA" w:eastAsia="ru-RU"/>
              </w:rPr>
              <w:t>ч</w:t>
            </w:r>
            <w:proofErr w:type="spellEnd"/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position w:val="-38"/>
                <w:szCs w:val="24"/>
                <w:lang w:val="uk-UA" w:eastAsia="ru-RU"/>
              </w:rPr>
              <w:object w:dxaOrig="1460" w:dyaOrig="920">
                <v:shape id="_x0000_i1197" type="#_x0000_t75" style="width:1in;height:46.5pt" o:ole="">
                  <v:imagedata r:id="rId231" o:title=""/>
                </v:shape>
                <o:OLEObject Type="Embed" ProgID="Equation.3" ShapeID="_x0000_i1197" DrawAspect="Content" ObjectID="_1431285770" r:id="rId232"/>
              </w:obje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</w:p>
          <w:p w:rsidR="00623CC6" w:rsidRPr="007C51B4" w:rsidRDefault="00623CC6" w:rsidP="00795604">
            <w:pPr>
              <w:tabs>
                <w:tab w:val="num" w:pos="720"/>
                <w:tab w:val="num" w:pos="1440"/>
              </w:tabs>
              <w:spacing w:line="240" w:lineRule="auto"/>
              <w:ind w:firstLine="0"/>
              <w:jc w:val="center"/>
              <w:rPr>
                <w:rFonts w:eastAsia="Times New Roman"/>
                <w:szCs w:val="24"/>
                <w:lang w:val="uk-UA" w:eastAsia="ru-RU"/>
              </w:rPr>
            </w:pPr>
            <w:r w:rsidRPr="007C51B4">
              <w:rPr>
                <w:rFonts w:eastAsia="Times New Roman"/>
                <w:szCs w:val="24"/>
                <w:lang w:val="uk-UA" w:eastAsia="ru-RU"/>
              </w:rPr>
              <w:object w:dxaOrig="1939" w:dyaOrig="660">
                <v:shape id="_x0000_i1198" type="#_x0000_t75" style="width:97.5pt;height:33.75pt" o:ole="">
                  <v:imagedata r:id="rId233" o:title=""/>
                </v:shape>
                <o:OLEObject Type="Embed" ProgID="Equation.3" ShapeID="_x0000_i1198" DrawAspect="Content" ObjectID="_1431285771" r:id="rId234"/>
              </w:object>
            </w:r>
          </w:p>
        </w:tc>
      </w:tr>
    </w:tbl>
    <w:p w:rsidR="00623CC6" w:rsidRDefault="00623CC6" w:rsidP="00E25606">
      <w:pPr>
        <w:tabs>
          <w:tab w:val="num" w:pos="720"/>
          <w:tab w:val="num" w:pos="1440"/>
        </w:tabs>
        <w:ind w:firstLine="709"/>
        <w:rPr>
          <w:rFonts w:eastAsia="Times New Roman"/>
          <w:szCs w:val="24"/>
          <w:lang w:val="uk-UA" w:eastAsia="ru-RU"/>
        </w:rPr>
      </w:pPr>
    </w:p>
    <w:p w:rsidR="007C51B4" w:rsidRPr="007C51B4" w:rsidRDefault="00E25606" w:rsidP="00E25606">
      <w:pPr>
        <w:tabs>
          <w:tab w:val="num" w:pos="720"/>
          <w:tab w:val="num" w:pos="1440"/>
        </w:tabs>
        <w:ind w:firstLine="709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>5.2 Захист від перевантажень трансформатора.</w:t>
      </w:r>
    </w:p>
    <w:p w:rsidR="007C51B4" w:rsidRPr="007C51B4" w:rsidRDefault="007C51B4" w:rsidP="007C51B4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lang w:eastAsia="ru-RU"/>
        </w:rPr>
      </w:pPr>
    </w:p>
    <w:p w:rsidR="007C51B4" w:rsidRP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lang w:eastAsia="ru-RU"/>
        </w:rPr>
      </w:pPr>
      <w:proofErr w:type="spellStart"/>
      <w:r w:rsidRPr="007C51B4">
        <w:rPr>
          <w:rFonts w:eastAsia="Times New Roman"/>
          <w:lang w:eastAsia="ru-RU"/>
        </w:rPr>
        <w:t>Встановлюється</w:t>
      </w:r>
      <w:proofErr w:type="spellEnd"/>
      <w:r w:rsidRPr="007C51B4">
        <w:rPr>
          <w:rFonts w:eastAsia="Times New Roman"/>
          <w:lang w:eastAsia="ru-RU"/>
        </w:rPr>
        <w:t xml:space="preserve"> на блоках </w:t>
      </w:r>
      <w:proofErr w:type="spellStart"/>
      <w:r w:rsidRPr="007C51B4">
        <w:rPr>
          <w:rFonts w:eastAsia="Times New Roman"/>
          <w:lang w:eastAsia="ru-RU"/>
        </w:rPr>
        <w:t>з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вимикачем</w:t>
      </w:r>
      <w:proofErr w:type="spellEnd"/>
      <w:r w:rsidRPr="007C51B4">
        <w:rPr>
          <w:rFonts w:eastAsia="Times New Roman"/>
          <w:lang w:eastAsia="ru-RU"/>
        </w:rPr>
        <w:t xml:space="preserve"> в </w:t>
      </w:r>
      <w:proofErr w:type="spellStart"/>
      <w:r w:rsidRPr="007C51B4">
        <w:rPr>
          <w:rFonts w:eastAsia="Times New Roman"/>
          <w:lang w:eastAsia="ru-RU"/>
        </w:rPr>
        <w:t>колі</w:t>
      </w:r>
      <w:proofErr w:type="spellEnd"/>
      <w:r w:rsidRPr="007C51B4">
        <w:rPr>
          <w:rFonts w:eastAsia="Times New Roman"/>
          <w:lang w:eastAsia="ru-RU"/>
        </w:rPr>
        <w:t xml:space="preserve"> генератора. </w:t>
      </w:r>
      <w:proofErr w:type="spellStart"/>
      <w:r w:rsidRPr="007C51B4">
        <w:rPr>
          <w:rFonts w:eastAsia="Times New Roman"/>
          <w:lang w:eastAsia="ru-RU"/>
        </w:rPr>
        <w:t>Захист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призначений</w:t>
      </w:r>
      <w:proofErr w:type="spellEnd"/>
      <w:r w:rsidRPr="007C51B4">
        <w:rPr>
          <w:rFonts w:eastAsia="Times New Roman"/>
          <w:lang w:eastAsia="ru-RU"/>
        </w:rPr>
        <w:t xml:space="preserve"> для </w:t>
      </w:r>
      <w:proofErr w:type="spellStart"/>
      <w:r w:rsidRPr="007C51B4">
        <w:rPr>
          <w:rFonts w:eastAsia="Times New Roman"/>
          <w:lang w:eastAsia="ru-RU"/>
        </w:rPr>
        <w:t>резервування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основних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захисті</w:t>
      </w:r>
      <w:proofErr w:type="gramStart"/>
      <w:r w:rsidRPr="007C51B4">
        <w:rPr>
          <w:rFonts w:eastAsia="Times New Roman"/>
          <w:lang w:eastAsia="ru-RU"/>
        </w:rPr>
        <w:t>в</w:t>
      </w:r>
      <w:proofErr w:type="spellEnd"/>
      <w:proofErr w:type="gramEnd"/>
      <w:r w:rsidRPr="007C51B4">
        <w:rPr>
          <w:rFonts w:eastAsia="Times New Roman"/>
          <w:lang w:eastAsia="ru-RU"/>
        </w:rPr>
        <w:t xml:space="preserve"> трансформатора блока при </w:t>
      </w:r>
      <w:proofErr w:type="spellStart"/>
      <w:r w:rsidRPr="007C51B4">
        <w:rPr>
          <w:rFonts w:eastAsia="Times New Roman"/>
          <w:lang w:eastAsia="ru-RU"/>
        </w:rPr>
        <w:t>вимкненому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вимикачі</w:t>
      </w:r>
      <w:proofErr w:type="spellEnd"/>
      <w:r w:rsidRPr="007C51B4">
        <w:rPr>
          <w:rFonts w:eastAsia="Times New Roman"/>
          <w:lang w:eastAsia="ru-RU"/>
        </w:rPr>
        <w:t xml:space="preserve"> генератора. </w:t>
      </w:r>
      <w:proofErr w:type="spellStart"/>
      <w:r w:rsidRPr="007C51B4">
        <w:rPr>
          <w:rFonts w:eastAsia="Times New Roman"/>
          <w:lang w:eastAsia="ru-RU"/>
        </w:rPr>
        <w:t>Данний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захист</w:t>
      </w:r>
      <w:proofErr w:type="spellEnd"/>
      <w:r w:rsidRPr="007C51B4">
        <w:rPr>
          <w:rFonts w:eastAsia="Times New Roman"/>
          <w:lang w:eastAsia="ru-RU"/>
        </w:rPr>
        <w:t xml:space="preserve"> автоматично вводиться в </w:t>
      </w:r>
      <w:proofErr w:type="spellStart"/>
      <w:r w:rsidRPr="007C51B4">
        <w:rPr>
          <w:rFonts w:eastAsia="Times New Roman"/>
          <w:lang w:eastAsia="ru-RU"/>
        </w:rPr>
        <w:t>дію</w:t>
      </w:r>
      <w:proofErr w:type="spellEnd"/>
      <w:r w:rsidRPr="007C51B4">
        <w:rPr>
          <w:rFonts w:eastAsia="Times New Roman"/>
          <w:lang w:eastAsia="ru-RU"/>
        </w:rPr>
        <w:t xml:space="preserve"> при </w:t>
      </w:r>
      <w:proofErr w:type="spellStart"/>
      <w:r w:rsidRPr="007C51B4">
        <w:rPr>
          <w:rFonts w:eastAsia="Times New Roman"/>
          <w:lang w:eastAsia="ru-RU"/>
        </w:rPr>
        <w:t>зникненні</w:t>
      </w:r>
      <w:proofErr w:type="spellEnd"/>
      <w:r w:rsidRPr="007C51B4">
        <w:rPr>
          <w:rFonts w:eastAsia="Times New Roman"/>
          <w:lang w:eastAsia="ru-RU"/>
        </w:rPr>
        <w:t xml:space="preserve"> струму в </w:t>
      </w:r>
      <w:proofErr w:type="spellStart"/>
      <w:r w:rsidRPr="007C51B4">
        <w:rPr>
          <w:rFonts w:eastAsia="Times New Roman"/>
          <w:lang w:eastAsia="ru-RU"/>
        </w:rPr>
        <w:t>колі</w:t>
      </w:r>
      <w:proofErr w:type="spellEnd"/>
      <w:r w:rsidRPr="007C51B4">
        <w:rPr>
          <w:rFonts w:eastAsia="Times New Roman"/>
          <w:lang w:eastAsia="ru-RU"/>
        </w:rPr>
        <w:t xml:space="preserve"> генератора. Для </w:t>
      </w:r>
      <w:proofErr w:type="spellStart"/>
      <w:r w:rsidRPr="007C51B4">
        <w:rPr>
          <w:rFonts w:eastAsia="Times New Roman"/>
          <w:lang w:eastAsia="ru-RU"/>
        </w:rPr>
        <w:t>цього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використовують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трьохфазні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струмові</w:t>
      </w:r>
      <w:proofErr w:type="spellEnd"/>
      <w:r w:rsidRPr="007C51B4">
        <w:rPr>
          <w:rFonts w:eastAsia="Times New Roman"/>
          <w:lang w:eastAsia="ru-RU"/>
        </w:rPr>
        <w:t xml:space="preserve"> реле, </w:t>
      </w:r>
      <w:proofErr w:type="spellStart"/>
      <w:r w:rsidRPr="007C51B4">
        <w:rPr>
          <w:rFonts w:eastAsia="Times New Roman"/>
          <w:lang w:eastAsia="ru-RU"/>
        </w:rPr>
        <w:t>що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встановлюють</w:t>
      </w:r>
      <w:proofErr w:type="spellEnd"/>
      <w:r w:rsidRPr="007C51B4">
        <w:rPr>
          <w:rFonts w:eastAsia="Times New Roman"/>
          <w:lang w:eastAsia="ru-RU"/>
        </w:rPr>
        <w:t xml:space="preserve"> для </w:t>
      </w:r>
      <w:proofErr w:type="spellStart"/>
      <w:r w:rsidRPr="007C51B4">
        <w:rPr>
          <w:rFonts w:eastAsia="Times New Roman"/>
          <w:lang w:eastAsia="ru-RU"/>
        </w:rPr>
        <w:t>захисту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від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7C51B4">
        <w:rPr>
          <w:rFonts w:eastAsia="Times New Roman"/>
          <w:lang w:eastAsia="ru-RU"/>
        </w:rPr>
        <w:t>п</w:t>
      </w:r>
      <w:proofErr w:type="gramEnd"/>
      <w:r w:rsidRPr="007C51B4">
        <w:rPr>
          <w:rFonts w:eastAsia="Times New Roman"/>
          <w:lang w:eastAsia="ru-RU"/>
        </w:rPr>
        <w:t>ідвищення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напруги</w:t>
      </w:r>
      <w:proofErr w:type="spellEnd"/>
      <w:r w:rsidRPr="007C51B4">
        <w:rPr>
          <w:rFonts w:eastAsia="Times New Roman"/>
          <w:lang w:eastAsia="ru-RU"/>
        </w:rPr>
        <w:t xml:space="preserve">,  </w:t>
      </w:r>
      <w:proofErr w:type="spellStart"/>
      <w:r w:rsidRPr="007C51B4">
        <w:rPr>
          <w:rFonts w:eastAsia="Times New Roman"/>
          <w:lang w:eastAsia="ru-RU"/>
        </w:rPr>
        <w:t>і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розмикаючий</w:t>
      </w:r>
      <w:proofErr w:type="spellEnd"/>
      <w:r w:rsidRPr="007C51B4">
        <w:rPr>
          <w:rFonts w:eastAsia="Times New Roman"/>
          <w:lang w:eastAsia="ru-RU"/>
        </w:rPr>
        <w:t xml:space="preserve"> контакт </w:t>
      </w:r>
      <w:proofErr w:type="spellStart"/>
      <w:r w:rsidRPr="007C51B4">
        <w:rPr>
          <w:rFonts w:eastAsia="Times New Roman"/>
          <w:lang w:eastAsia="ru-RU"/>
        </w:rPr>
        <w:t>розмножуючього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проміжного</w:t>
      </w:r>
      <w:proofErr w:type="spellEnd"/>
      <w:r w:rsidRPr="007C51B4">
        <w:rPr>
          <w:rFonts w:eastAsia="Times New Roman"/>
          <w:lang w:eastAsia="ru-RU"/>
        </w:rPr>
        <w:t xml:space="preserve"> реле.</w:t>
      </w:r>
    </w:p>
    <w:p w:rsidR="007C51B4" w:rsidRP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proofErr w:type="spellStart"/>
      <w:r w:rsidRPr="007C51B4">
        <w:rPr>
          <w:rFonts w:eastAsia="Times New Roman"/>
          <w:lang w:eastAsia="ru-RU"/>
        </w:rPr>
        <w:t>Захист</w:t>
      </w:r>
      <w:proofErr w:type="spellEnd"/>
      <w:r w:rsidRPr="007C51B4">
        <w:rPr>
          <w:rFonts w:eastAsia="Times New Roman"/>
          <w:lang w:eastAsia="ru-RU"/>
        </w:rPr>
        <w:t xml:space="preserve"> </w:t>
      </w:r>
      <w:proofErr w:type="spellStart"/>
      <w:r w:rsidRPr="007C51B4">
        <w:rPr>
          <w:rFonts w:eastAsia="Times New Roman"/>
          <w:lang w:eastAsia="ru-RU"/>
        </w:rPr>
        <w:t>виконується</w:t>
      </w:r>
      <w:proofErr w:type="spellEnd"/>
      <w:r w:rsidRPr="007C51B4">
        <w:rPr>
          <w:rFonts w:eastAsia="Times New Roman"/>
          <w:lang w:eastAsia="ru-RU"/>
        </w:rPr>
        <w:t xml:space="preserve"> на 2 реле типу РТ-40 </w:t>
      </w:r>
      <w:proofErr w:type="spellStart"/>
      <w:r w:rsidRPr="007C51B4">
        <w:rPr>
          <w:rFonts w:eastAsia="Times New Roman"/>
          <w:lang w:eastAsia="ru-RU"/>
        </w:rPr>
        <w:t>і</w:t>
      </w:r>
      <w:proofErr w:type="spellEnd"/>
      <w:r w:rsidRPr="007C51B4">
        <w:rPr>
          <w:rFonts w:eastAsia="Times New Roman"/>
          <w:lang w:eastAsia="ru-RU"/>
        </w:rPr>
        <w:t xml:space="preserve"> реле часу </w:t>
      </w:r>
      <w:proofErr w:type="spellStart"/>
      <w:r w:rsidRPr="007C51B4">
        <w:rPr>
          <w:rFonts w:eastAsia="Times New Roman"/>
          <w:lang w:eastAsia="ru-RU"/>
        </w:rPr>
        <w:t>і</w:t>
      </w:r>
      <w:proofErr w:type="spellEnd"/>
      <w:r w:rsidRPr="007C51B4">
        <w:rPr>
          <w:rFonts w:eastAsia="Times New Roman"/>
          <w:lang w:eastAsia="ru-RU"/>
        </w:rPr>
        <w:t xml:space="preserve"> </w:t>
      </w:r>
      <w:r w:rsidRPr="007C51B4">
        <w:rPr>
          <w:rFonts w:eastAsia="Times New Roman"/>
          <w:lang w:val="uk-UA" w:eastAsia="ru-RU"/>
        </w:rPr>
        <w:t xml:space="preserve">вмикають у вторинне коло трансформатора струму, вбудованого в силовий трансформатор. Вторинні обмотки трансформаторів струму з’єднують в трикутник для запобігання зайвих спрацьовувань захисту від струмів нульової послідовності при зовнішніх </w:t>
      </w:r>
      <w:proofErr w:type="spellStart"/>
      <w:r w:rsidRPr="007C51B4">
        <w:rPr>
          <w:rFonts w:eastAsia="Times New Roman"/>
          <w:lang w:val="uk-UA" w:eastAsia="ru-RU"/>
        </w:rPr>
        <w:t>к.з</w:t>
      </w:r>
      <w:proofErr w:type="spellEnd"/>
      <w:r w:rsidRPr="007C51B4">
        <w:rPr>
          <w:rFonts w:eastAsia="Times New Roman"/>
          <w:lang w:val="uk-UA" w:eastAsia="ru-RU"/>
        </w:rPr>
        <w:t>. на землю.</w:t>
      </w:r>
    </w:p>
    <w:p w:rsid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 w:rsidRPr="007C51B4">
        <w:rPr>
          <w:rFonts w:eastAsia="Times New Roman"/>
          <w:lang w:val="uk-UA" w:eastAsia="ru-RU"/>
        </w:rPr>
        <w:t>Струм спрацьовування захисту вибирається за умови відбудови від номінального струму захищає мого трансформатора:</w:t>
      </w:r>
    </w:p>
    <w:p w:rsidR="00E25606" w:rsidRPr="007C51B4" w:rsidRDefault="00E25606" w:rsidP="00E25606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</w:p>
    <w:p w:rsidR="007C51B4" w:rsidRDefault="007C51B4" w:rsidP="007C51B4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lang w:val="uk-UA" w:eastAsia="ru-RU"/>
        </w:rPr>
      </w:pPr>
      <w:r w:rsidRPr="007C51B4">
        <w:rPr>
          <w:rFonts w:eastAsia="Times New Roman"/>
          <w:position w:val="-34"/>
          <w:lang w:val="uk-UA" w:eastAsia="ru-RU"/>
        </w:rPr>
        <w:object w:dxaOrig="1600" w:dyaOrig="760">
          <v:shape id="_x0000_i1130" type="#_x0000_t75" style="width:80.25pt;height:38.25pt" o:ole="">
            <v:imagedata r:id="rId235" o:title=""/>
          </v:shape>
          <o:OLEObject Type="Embed" ProgID="Equation.3" ShapeID="_x0000_i1130" DrawAspect="Content" ObjectID="_1431285772" r:id="rId236"/>
        </w:object>
      </w:r>
    </w:p>
    <w:p w:rsidR="00E25606" w:rsidRDefault="00E25606" w:rsidP="007C51B4">
      <w:pPr>
        <w:tabs>
          <w:tab w:val="num" w:pos="720"/>
          <w:tab w:val="num" w:pos="1440"/>
        </w:tabs>
        <w:spacing w:line="240" w:lineRule="auto"/>
        <w:ind w:firstLine="709"/>
        <w:jc w:val="both"/>
        <w:rPr>
          <w:rFonts w:eastAsia="Times New Roman"/>
          <w:lang w:val="uk-UA" w:eastAsia="ru-RU"/>
        </w:rPr>
      </w:pPr>
    </w:p>
    <w:p w:rsidR="007C51B4" w:rsidRP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color w:val="000000"/>
          <w:spacing w:val="-3"/>
          <w:lang w:val="uk-UA" w:eastAsia="ru-RU"/>
        </w:rPr>
      </w:pPr>
      <w:r w:rsidRPr="007C51B4">
        <w:rPr>
          <w:rFonts w:eastAsia="Times New Roman"/>
          <w:lang w:val="uk-UA" w:eastAsia="ru-RU"/>
        </w:rPr>
        <w:t xml:space="preserve">де </w:t>
      </w:r>
      <w:r w:rsidRPr="007C51B4">
        <w:rPr>
          <w:rFonts w:eastAsia="Times New Roman"/>
          <w:color w:val="000000"/>
          <w:spacing w:val="-3"/>
          <w:lang w:val="en-US" w:eastAsia="ru-RU"/>
        </w:rPr>
        <w:t>k</w:t>
      </w:r>
      <w:r w:rsidRPr="007C51B4">
        <w:rPr>
          <w:rFonts w:eastAsia="Times New Roman"/>
          <w:color w:val="000000"/>
          <w:spacing w:val="-3"/>
          <w:vertAlign w:val="subscript"/>
          <w:lang w:val="uk-UA" w:eastAsia="ru-RU"/>
        </w:rPr>
        <w:t xml:space="preserve">Н </w:t>
      </w:r>
      <w:r w:rsidRPr="007C51B4">
        <w:rPr>
          <w:rFonts w:eastAsia="Times New Roman"/>
          <w:color w:val="000000"/>
          <w:spacing w:val="-3"/>
          <w:lang w:val="uk-UA" w:eastAsia="ru-RU"/>
        </w:rPr>
        <w:t>– коефіцієнт надійності, що  дорівнює 1,2;</w:t>
      </w:r>
    </w:p>
    <w:p w:rsid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color w:val="000000"/>
          <w:spacing w:val="-3"/>
          <w:lang w:val="uk-UA" w:eastAsia="ru-RU"/>
        </w:rPr>
      </w:pPr>
      <w:r w:rsidRPr="007C51B4">
        <w:rPr>
          <w:rFonts w:eastAsia="Times New Roman"/>
          <w:position w:val="-20"/>
          <w:lang w:val="uk-UA" w:eastAsia="ru-RU"/>
        </w:rPr>
        <w:object w:dxaOrig="300" w:dyaOrig="440">
          <v:shape id="_x0000_i1131" type="#_x0000_t75" style="width:15pt;height:21pt" o:ole="">
            <v:imagedata r:id="rId237" o:title=""/>
          </v:shape>
          <o:OLEObject Type="Embed" ProgID="Equation.3" ShapeID="_x0000_i1131" DrawAspect="Content" ObjectID="_1431285773" r:id="rId238"/>
        </w:object>
      </w:r>
      <w:r w:rsidRPr="007C51B4">
        <w:rPr>
          <w:rFonts w:eastAsia="Times New Roman"/>
          <w:lang w:val="uk-UA" w:eastAsia="ru-RU"/>
        </w:rPr>
        <w:t xml:space="preserve">- </w:t>
      </w:r>
      <w:proofErr w:type="spellStart"/>
      <w:r w:rsidRPr="007C51B4">
        <w:rPr>
          <w:rFonts w:eastAsia="Times New Roman"/>
          <w:color w:val="000000"/>
          <w:spacing w:val="-3"/>
          <w:lang w:eastAsia="ru-RU"/>
        </w:rPr>
        <w:t>коефіцієнт</w:t>
      </w:r>
      <w:proofErr w:type="spellEnd"/>
      <w:r w:rsidRPr="007C51B4">
        <w:rPr>
          <w:rFonts w:eastAsia="Times New Roman"/>
          <w:color w:val="000000"/>
          <w:spacing w:val="-3"/>
          <w:lang w:eastAsia="ru-RU"/>
        </w:rPr>
        <w:t xml:space="preserve"> </w:t>
      </w:r>
      <w:proofErr w:type="spellStart"/>
      <w:r w:rsidRPr="007C51B4">
        <w:rPr>
          <w:rFonts w:eastAsia="Times New Roman"/>
          <w:color w:val="000000"/>
          <w:spacing w:val="-3"/>
          <w:lang w:eastAsia="ru-RU"/>
        </w:rPr>
        <w:t>повернення</w:t>
      </w:r>
      <w:proofErr w:type="spellEnd"/>
      <w:r w:rsidRPr="007C51B4">
        <w:rPr>
          <w:rFonts w:eastAsia="Times New Roman"/>
          <w:color w:val="000000"/>
          <w:spacing w:val="-3"/>
          <w:lang w:eastAsia="ru-RU"/>
        </w:rPr>
        <w:t xml:space="preserve">, </w:t>
      </w:r>
      <w:proofErr w:type="spellStart"/>
      <w:r w:rsidRPr="007C51B4">
        <w:rPr>
          <w:rFonts w:eastAsia="Times New Roman"/>
          <w:color w:val="000000"/>
          <w:spacing w:val="-3"/>
          <w:lang w:eastAsia="ru-RU"/>
        </w:rPr>
        <w:t>що</w:t>
      </w:r>
      <w:proofErr w:type="spellEnd"/>
      <w:r w:rsidRPr="007C51B4">
        <w:rPr>
          <w:rFonts w:eastAsia="Times New Roman"/>
          <w:color w:val="000000"/>
          <w:spacing w:val="-3"/>
          <w:lang w:eastAsia="ru-RU"/>
        </w:rPr>
        <w:t xml:space="preserve"> для РТ-40 </w:t>
      </w:r>
      <w:proofErr w:type="spellStart"/>
      <w:r w:rsidRPr="007C51B4">
        <w:rPr>
          <w:rFonts w:eastAsia="Times New Roman"/>
          <w:color w:val="000000"/>
          <w:spacing w:val="-3"/>
          <w:lang w:eastAsia="ru-RU"/>
        </w:rPr>
        <w:t>дорівнює</w:t>
      </w:r>
      <w:proofErr w:type="spellEnd"/>
      <w:r w:rsidRPr="007C51B4">
        <w:rPr>
          <w:rFonts w:eastAsia="Times New Roman"/>
          <w:color w:val="000000"/>
          <w:spacing w:val="-3"/>
          <w:lang w:eastAsia="ru-RU"/>
        </w:rPr>
        <w:t xml:space="preserve"> 0,8.</w:t>
      </w:r>
    </w:p>
    <w:p w:rsidR="00E25606" w:rsidRPr="007C51B4" w:rsidRDefault="00E25606" w:rsidP="00E25606">
      <w:pPr>
        <w:tabs>
          <w:tab w:val="num" w:pos="720"/>
          <w:tab w:val="num" w:pos="1440"/>
        </w:tabs>
        <w:jc w:val="both"/>
        <w:rPr>
          <w:rFonts w:eastAsia="Times New Roman"/>
          <w:color w:val="000000"/>
          <w:spacing w:val="-3"/>
          <w:lang w:val="uk-UA" w:eastAsia="ru-RU"/>
        </w:rPr>
      </w:pPr>
    </w:p>
    <w:p w:rsidR="007C51B4" w:rsidRPr="007C51B4" w:rsidRDefault="007C51B4" w:rsidP="00E25606">
      <w:pPr>
        <w:tabs>
          <w:tab w:val="num" w:pos="720"/>
          <w:tab w:val="num" w:pos="1440"/>
        </w:tabs>
        <w:ind w:firstLine="709"/>
        <w:jc w:val="center"/>
        <w:rPr>
          <w:rFonts w:eastAsia="Times New Roman"/>
          <w:lang w:val="uk-UA" w:eastAsia="ru-RU"/>
        </w:rPr>
      </w:pPr>
      <w:r w:rsidRPr="007C51B4">
        <w:rPr>
          <w:rFonts w:eastAsia="Times New Roman"/>
          <w:position w:val="-28"/>
          <w:lang w:val="uk-UA" w:eastAsia="ru-RU"/>
        </w:rPr>
        <w:object w:dxaOrig="2400" w:dyaOrig="660">
          <v:shape id="_x0000_i1132" type="#_x0000_t75" style="width:120.75pt;height:33.75pt" o:ole="">
            <v:imagedata r:id="rId239" o:title=""/>
          </v:shape>
          <o:OLEObject Type="Embed" ProgID="Equation.3" ShapeID="_x0000_i1132" DrawAspect="Content" ObjectID="_1431285774" r:id="rId240"/>
        </w:object>
      </w:r>
    </w:p>
    <w:p w:rsidR="007C51B4" w:rsidRDefault="007C51B4" w:rsidP="00E25606">
      <w:pPr>
        <w:tabs>
          <w:tab w:val="num" w:pos="720"/>
          <w:tab w:val="num" w:pos="1440"/>
        </w:tabs>
        <w:ind w:firstLine="709"/>
        <w:jc w:val="center"/>
        <w:rPr>
          <w:rFonts w:eastAsia="Times New Roman"/>
          <w:lang w:val="uk-UA" w:eastAsia="ru-RU"/>
        </w:rPr>
      </w:pPr>
      <w:r w:rsidRPr="007C51B4">
        <w:rPr>
          <w:rFonts w:eastAsia="Times New Roman"/>
          <w:position w:val="-32"/>
          <w:lang w:val="uk-UA" w:eastAsia="ru-RU"/>
        </w:rPr>
        <w:object w:dxaOrig="4200" w:dyaOrig="760">
          <v:shape id="_x0000_i1133" type="#_x0000_t75" style="width:209.25pt;height:38.25pt" o:ole="">
            <v:imagedata r:id="rId241" o:title=""/>
          </v:shape>
          <o:OLEObject Type="Embed" ProgID="Equation.3" ShapeID="_x0000_i1133" DrawAspect="Content" ObjectID="_1431285775" r:id="rId242"/>
        </w:object>
      </w:r>
    </w:p>
    <w:p w:rsidR="00E25606" w:rsidRDefault="00E25606" w:rsidP="00E25606">
      <w:pPr>
        <w:tabs>
          <w:tab w:val="num" w:pos="720"/>
          <w:tab w:val="num" w:pos="1440"/>
        </w:tabs>
        <w:ind w:firstLine="709"/>
        <w:jc w:val="both"/>
        <w:rPr>
          <w:rFonts w:eastAsia="Times New Roman"/>
          <w:lang w:val="uk-UA" w:eastAsia="ru-RU"/>
        </w:rPr>
      </w:pPr>
    </w:p>
    <w:p w:rsidR="007C51B4" w:rsidRP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color w:val="000000"/>
          <w:spacing w:val="-3"/>
          <w:lang w:val="uk-UA" w:eastAsia="ru-RU"/>
        </w:rPr>
      </w:pPr>
      <w:r w:rsidRPr="007C51B4">
        <w:rPr>
          <w:rFonts w:eastAsia="Times New Roman"/>
          <w:lang w:val="uk-UA" w:eastAsia="ru-RU"/>
        </w:rPr>
        <w:t xml:space="preserve">де </w:t>
      </w:r>
      <w:r w:rsidRPr="007C51B4">
        <w:rPr>
          <w:rFonts w:eastAsia="Times New Roman"/>
          <w:color w:val="000000"/>
          <w:spacing w:val="-3"/>
          <w:lang w:val="en-US" w:eastAsia="ru-RU"/>
        </w:rPr>
        <w:t>k</w:t>
      </w:r>
      <w:r w:rsidRPr="007C51B4">
        <w:rPr>
          <w:rFonts w:eastAsia="Times New Roman"/>
          <w:color w:val="000000"/>
          <w:spacing w:val="-3"/>
          <w:vertAlign w:val="subscript"/>
          <w:lang w:val="uk-UA" w:eastAsia="ru-RU"/>
        </w:rPr>
        <w:t>СХ</w:t>
      </w:r>
      <w:r w:rsidRPr="007C51B4">
        <w:rPr>
          <w:rFonts w:eastAsia="Times New Roman"/>
          <w:color w:val="000000"/>
          <w:spacing w:val="-3"/>
          <w:lang w:val="uk-UA" w:eastAsia="ru-RU"/>
        </w:rPr>
        <w:t xml:space="preserve"> – коефіцієнт схеми, що дорівнює </w:t>
      </w:r>
      <w:r w:rsidRPr="007C51B4">
        <w:rPr>
          <w:rFonts w:eastAsia="Times New Roman"/>
          <w:color w:val="000000"/>
          <w:spacing w:val="-3"/>
          <w:position w:val="-8"/>
          <w:lang w:val="uk-UA" w:eastAsia="ru-RU"/>
        </w:rPr>
        <w:object w:dxaOrig="360" w:dyaOrig="360">
          <v:shape id="_x0000_i1134" type="#_x0000_t75" style="width:18.75pt;height:18.75pt" o:ole="">
            <v:imagedata r:id="rId243" o:title=""/>
          </v:shape>
          <o:OLEObject Type="Embed" ProgID="Equation.3" ShapeID="_x0000_i1134" DrawAspect="Content" ObjectID="_1431285776" r:id="rId244"/>
        </w:object>
      </w:r>
      <w:r w:rsidRPr="007C51B4">
        <w:rPr>
          <w:rFonts w:eastAsia="Times New Roman"/>
          <w:color w:val="000000"/>
          <w:spacing w:val="-3"/>
          <w:lang w:val="uk-UA" w:eastAsia="ru-RU"/>
        </w:rPr>
        <w:t xml:space="preserve">; </w:t>
      </w:r>
    </w:p>
    <w:p w:rsidR="007C51B4" w:rsidRP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color w:val="000000"/>
          <w:spacing w:val="-3"/>
          <w:lang w:val="uk-UA" w:eastAsia="ru-RU"/>
        </w:rPr>
      </w:pPr>
      <w:proofErr w:type="gramStart"/>
      <w:r w:rsidRPr="007C51B4">
        <w:rPr>
          <w:rFonts w:eastAsia="Times New Roman"/>
          <w:color w:val="000000"/>
          <w:spacing w:val="-3"/>
          <w:lang w:val="en-US" w:eastAsia="ru-RU"/>
        </w:rPr>
        <w:t>K</w:t>
      </w:r>
      <w:r w:rsidRPr="007C51B4">
        <w:rPr>
          <w:rFonts w:eastAsia="Times New Roman"/>
          <w:color w:val="000000"/>
          <w:spacing w:val="-3"/>
          <w:vertAlign w:val="subscript"/>
          <w:lang w:val="en-US" w:eastAsia="ru-RU"/>
        </w:rPr>
        <w:t>I</w:t>
      </w:r>
      <w:r w:rsidRPr="007C51B4">
        <w:rPr>
          <w:rFonts w:eastAsia="Times New Roman"/>
          <w:color w:val="000000"/>
          <w:spacing w:val="-3"/>
          <w:lang w:val="uk-UA" w:eastAsia="ru-RU"/>
        </w:rPr>
        <w:t xml:space="preserve"> – коефіцієнт трансформації трансформатора струму, що дорівнює 1000/5.</w:t>
      </w:r>
      <w:proofErr w:type="gramEnd"/>
    </w:p>
    <w:p w:rsidR="007C51B4" w:rsidRDefault="007C51B4" w:rsidP="00E25606">
      <w:pPr>
        <w:tabs>
          <w:tab w:val="num" w:pos="720"/>
          <w:tab w:val="num" w:pos="1440"/>
        </w:tabs>
        <w:jc w:val="both"/>
        <w:rPr>
          <w:rFonts w:eastAsia="Times New Roman"/>
          <w:color w:val="000000"/>
          <w:spacing w:val="-3"/>
          <w:lang w:val="uk-UA" w:eastAsia="ru-RU"/>
        </w:rPr>
      </w:pPr>
      <w:r w:rsidRPr="007C51B4">
        <w:rPr>
          <w:rFonts w:eastAsia="Times New Roman"/>
          <w:color w:val="000000"/>
          <w:spacing w:val="-3"/>
          <w:lang w:val="uk-UA" w:eastAsia="ru-RU"/>
        </w:rPr>
        <w:t>Витримка часу захисту повинна бути на ступінь селективності вище уставки часу резервного захисту на стороні ВН робочого трансформатора власних потреб.</w:t>
      </w:r>
    </w:p>
    <w:p w:rsidR="00E91CBE" w:rsidRDefault="00E91CBE" w:rsidP="00E91CBE">
      <w:pPr>
        <w:ind w:firstLine="708"/>
        <w:rPr>
          <w:lang w:val="uk-UA"/>
        </w:rPr>
      </w:pPr>
      <w:r>
        <w:rPr>
          <w:lang w:val="uk-UA"/>
        </w:rPr>
        <w:t xml:space="preserve">                          </w:t>
      </w:r>
    </w:p>
    <w:p w:rsidR="00E91CBE" w:rsidRDefault="00E91CBE" w:rsidP="00E91CBE">
      <w:pPr>
        <w:rPr>
          <w:b/>
          <w:lang w:val="uk-UA"/>
        </w:rPr>
      </w:pPr>
      <w:r>
        <w:rPr>
          <w:lang w:val="uk-UA"/>
        </w:rPr>
        <w:t>5.3  Газовий захист</w:t>
      </w:r>
    </w:p>
    <w:p w:rsidR="00E91CBE" w:rsidRPr="00E91CBE" w:rsidRDefault="00E91CBE" w:rsidP="00E91CBE">
      <w:pPr>
        <w:rPr>
          <w:b/>
          <w:sz w:val="16"/>
          <w:szCs w:val="16"/>
          <w:lang w:val="uk-UA"/>
        </w:rPr>
      </w:pP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  <w:t xml:space="preserve">Згідно з ПУЕ [3.2.53] газовий захист від пошкоджень </w:t>
      </w:r>
      <w:proofErr w:type="spellStart"/>
      <w:r>
        <w:rPr>
          <w:lang w:val="uk-UA"/>
        </w:rPr>
        <w:t>усередені</w:t>
      </w:r>
      <w:proofErr w:type="spellEnd"/>
      <w:r>
        <w:rPr>
          <w:lang w:val="uk-UA"/>
        </w:rPr>
        <w:t xml:space="preserve"> кожуха, </w:t>
      </w:r>
      <w:proofErr w:type="spellStart"/>
      <w:r>
        <w:rPr>
          <w:lang w:val="uk-UA"/>
        </w:rPr>
        <w:t>супроводжующийся</w:t>
      </w:r>
      <w:proofErr w:type="spellEnd"/>
      <w:r>
        <w:rPr>
          <w:lang w:val="uk-UA"/>
        </w:rPr>
        <w:t xml:space="preserve"> виділенням газу і від зниженні рівня масла, повинен бути передбачений для трансформаторів потужністю 6,3 </w:t>
      </w:r>
      <w:proofErr w:type="spellStart"/>
      <w:r>
        <w:rPr>
          <w:lang w:val="uk-UA"/>
        </w:rPr>
        <w:t>МВА</w:t>
      </w:r>
      <w:proofErr w:type="spellEnd"/>
      <w:r>
        <w:rPr>
          <w:lang w:val="uk-UA"/>
        </w:rPr>
        <w:t xml:space="preserve"> і більш.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  <w:t xml:space="preserve">Цей захист здійснюється  за допомогою газових реле типа </w:t>
      </w:r>
      <w:r>
        <w:rPr>
          <w:lang w:val="en-US"/>
        </w:rPr>
        <w:t>BF</w:t>
      </w:r>
      <w:r>
        <w:t xml:space="preserve"> – 80</w:t>
      </w:r>
      <w:r>
        <w:rPr>
          <w:lang w:val="uk-UA"/>
        </w:rPr>
        <w:t>/</w:t>
      </w:r>
      <w:r>
        <w:rPr>
          <w:lang w:val="en-US"/>
        </w:rPr>
        <w:t>Q</w:t>
      </w:r>
      <w:r>
        <w:rPr>
          <w:lang w:val="uk-UA"/>
        </w:rPr>
        <w:t xml:space="preserve"> та </w:t>
      </w:r>
      <w:r>
        <w:rPr>
          <w:lang w:val="en-US"/>
        </w:rPr>
        <w:t>RS</w:t>
      </w:r>
      <w:r>
        <w:rPr>
          <w:lang w:val="uk-UA"/>
        </w:rPr>
        <w:t xml:space="preserve"> – 1000.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  <w:t xml:space="preserve">Пошкодження </w:t>
      </w:r>
      <w:proofErr w:type="spellStart"/>
      <w:r>
        <w:rPr>
          <w:lang w:val="uk-UA"/>
        </w:rPr>
        <w:t>усередені</w:t>
      </w:r>
      <w:proofErr w:type="spellEnd"/>
      <w:r>
        <w:rPr>
          <w:lang w:val="uk-UA"/>
        </w:rPr>
        <w:t xml:space="preserve"> трансформатора, які виникають </w:t>
      </w:r>
      <w:proofErr w:type="spellStart"/>
      <w:r>
        <w:rPr>
          <w:lang w:val="uk-UA"/>
        </w:rPr>
        <w:t>усередені</w:t>
      </w:r>
      <w:proofErr w:type="spellEnd"/>
      <w:r>
        <w:rPr>
          <w:lang w:val="uk-UA"/>
        </w:rPr>
        <w:t xml:space="preserve"> його кожуха, супроводжуються електричною дугою чи нагрівом деталей, що приводить розкладання масла та ізоляційних матеріалів і утворенню летучих газів. Тому що вони легше масла, вони підіймаються в розширювач, який являється самою високою частиною трансформатора і має сполучення з атмосферою.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lastRenderedPageBreak/>
        <w:tab/>
        <w:t>Газове реле встановлюється в трубі, з</w:t>
      </w:r>
      <w:r>
        <w:t>’</w:t>
      </w:r>
      <w:proofErr w:type="spellStart"/>
      <w:r>
        <w:rPr>
          <w:lang w:val="uk-UA"/>
        </w:rPr>
        <w:t>єднуючий</w:t>
      </w:r>
      <w:proofErr w:type="spellEnd"/>
      <w:r>
        <w:rPr>
          <w:lang w:val="uk-UA"/>
        </w:rPr>
        <w:t xml:space="preserve"> кожух трансформатору з розширювачем так, щоб через нього проходив газ і потік масла направляється в розширювач.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  <w:t xml:space="preserve">По принципу дії газовий захист може працювати не тільки при пошкодженнях і </w:t>
      </w:r>
      <w:proofErr w:type="spellStart"/>
      <w:r>
        <w:rPr>
          <w:lang w:val="uk-UA"/>
        </w:rPr>
        <w:t>опасних</w:t>
      </w:r>
      <w:proofErr w:type="spellEnd"/>
      <w:r>
        <w:rPr>
          <w:lang w:val="uk-UA"/>
        </w:rPr>
        <w:t xml:space="preserve"> ненормальних режимах, але і при появі в </w:t>
      </w:r>
      <w:proofErr w:type="spellStart"/>
      <w:r>
        <w:rPr>
          <w:lang w:val="uk-UA"/>
        </w:rPr>
        <w:t>кожуці</w:t>
      </w:r>
      <w:proofErr w:type="spellEnd"/>
      <w:r>
        <w:rPr>
          <w:lang w:val="uk-UA"/>
        </w:rPr>
        <w:t xml:space="preserve"> трансформатора повітря, при поштовхах масла і механічних струсах, маючих місце при вібрації корпуса трансформатора.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  <w:t xml:space="preserve">Основними достоїнствами газового захисту являються простота </w:t>
      </w:r>
      <w:proofErr w:type="spellStart"/>
      <w:r>
        <w:rPr>
          <w:lang w:val="uk-UA"/>
        </w:rPr>
        <w:t>устрію</w:t>
      </w:r>
      <w:proofErr w:type="spellEnd"/>
      <w:r>
        <w:rPr>
          <w:lang w:val="uk-UA"/>
        </w:rPr>
        <w:t>, висока чутливість, малий час дії при значних пошкодженнях, дія на сигнал при малих пошкодженнях і на відключення при значних.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  <w:t xml:space="preserve">Газовий захист являється найбільш чутливим при пошкодженнях обмоток трансформатору та особливо при </w:t>
      </w:r>
      <w:proofErr w:type="spellStart"/>
      <w:r>
        <w:rPr>
          <w:lang w:val="uk-UA"/>
        </w:rPr>
        <w:t>віткових</w:t>
      </w:r>
      <w:proofErr w:type="spellEnd"/>
      <w:r>
        <w:rPr>
          <w:lang w:val="uk-UA"/>
        </w:rPr>
        <w:t xml:space="preserve"> замиканнях, на які диференційний захист реагує тільки при замиканнях великого числа витків.</w:t>
      </w:r>
    </w:p>
    <w:p w:rsidR="00E91CBE" w:rsidRDefault="00E91CBE" w:rsidP="00E91CBE">
      <w:pPr>
        <w:jc w:val="both"/>
        <w:rPr>
          <w:lang w:val="uk-UA"/>
        </w:rPr>
      </w:pPr>
      <w:r>
        <w:rPr>
          <w:lang w:val="uk-UA"/>
        </w:rPr>
        <w:tab/>
      </w:r>
      <w:r w:rsidR="00533EB9">
        <w:rPr>
          <w:lang w:val="uk-UA"/>
        </w:rPr>
        <w:t>С</w:t>
      </w:r>
      <w:r>
        <w:rPr>
          <w:lang w:val="uk-UA"/>
        </w:rPr>
        <w:t xml:space="preserve">тавимо газове реле  типу РЧГЗ з уставкою елементу що </w:t>
      </w:r>
      <w:proofErr w:type="spellStart"/>
      <w:r>
        <w:rPr>
          <w:lang w:val="uk-UA"/>
        </w:rPr>
        <w:t>вимикае</w:t>
      </w:r>
      <w:proofErr w:type="spellEnd"/>
      <w:r>
        <w:rPr>
          <w:lang w:val="uk-UA"/>
        </w:rPr>
        <w:t xml:space="preserve"> 0,9 м/с.</w:t>
      </w:r>
    </w:p>
    <w:p w:rsidR="00E25606" w:rsidRDefault="00E25606" w:rsidP="00E25606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</w:p>
    <w:p w:rsidR="007C51B4" w:rsidRDefault="00533EB9" w:rsidP="00533EB9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5.4 Диференційний захист блоку</w:t>
      </w:r>
    </w:p>
    <w:p w:rsidR="00533EB9" w:rsidRDefault="00533EB9" w:rsidP="00533EB9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Захист встановлюється в якості до</w:t>
      </w:r>
      <w:r w:rsidR="008549B6">
        <w:rPr>
          <w:rFonts w:eastAsia="Times New Roman"/>
          <w:lang w:val="uk-UA" w:eastAsia="ru-RU"/>
        </w:rPr>
        <w:t>даткового</w:t>
      </w:r>
      <w:r>
        <w:rPr>
          <w:rFonts w:eastAsia="Times New Roman"/>
          <w:lang w:val="uk-UA" w:eastAsia="ru-RU"/>
        </w:rPr>
        <w:t xml:space="preserve"> резервного </w:t>
      </w:r>
      <w:proofErr w:type="spellStart"/>
      <w:r w:rsidR="008F7BEC">
        <w:rPr>
          <w:rFonts w:eastAsia="Times New Roman"/>
          <w:lang w:val="uk-UA" w:eastAsia="ru-RU"/>
        </w:rPr>
        <w:t>швидко</w:t>
      </w:r>
      <w:r>
        <w:rPr>
          <w:rFonts w:eastAsia="Times New Roman"/>
          <w:lang w:val="uk-UA" w:eastAsia="ru-RU"/>
        </w:rPr>
        <w:t>діючього</w:t>
      </w:r>
      <w:proofErr w:type="spellEnd"/>
      <w:r>
        <w:rPr>
          <w:rFonts w:eastAsia="Times New Roman"/>
          <w:lang w:val="uk-UA" w:eastAsia="ru-RU"/>
        </w:rPr>
        <w:t xml:space="preserve"> захисту до </w:t>
      </w:r>
      <w:r w:rsidR="00414882">
        <w:rPr>
          <w:rFonts w:eastAsia="Times New Roman"/>
          <w:lang w:val="uk-UA" w:eastAsia="ru-RU"/>
        </w:rPr>
        <w:t>подовжніх диференційних захистів на блоках з генераторами, маючими безпосереднє охолодження провідників обмотки. Він захищає від між фазних коротких замикань в обмотці статора генератора і на його виводах, і від усіх видів пошкоджень в обмотках трансформатора блока і на його виводах.</w:t>
      </w:r>
    </w:p>
    <w:p w:rsidR="00414882" w:rsidRDefault="00414882" w:rsidP="00533EB9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Резервний диференційний захист діє так само, як і основні захисти блоку, але через іншу групу вихідних реле. На його виході передбачають витримку часу десь 0,3 с для відбудови за часом від диференційного захисту генератора.</w:t>
      </w:r>
    </w:p>
    <w:p w:rsidR="00414882" w:rsidRDefault="00414882" w:rsidP="00533EB9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Захист приєднується до трансформаторів струму, </w:t>
      </w:r>
      <w:r w:rsidR="005E3B5F">
        <w:rPr>
          <w:rFonts w:eastAsia="Times New Roman"/>
          <w:lang w:val="uk-UA" w:eastAsia="ru-RU"/>
        </w:rPr>
        <w:t xml:space="preserve">встановлених на стороні </w:t>
      </w:r>
      <w:proofErr w:type="spellStart"/>
      <w:r w:rsidR="005E3B5F">
        <w:rPr>
          <w:rFonts w:eastAsia="Times New Roman"/>
          <w:lang w:val="uk-UA" w:eastAsia="ru-RU"/>
        </w:rPr>
        <w:t>висщої</w:t>
      </w:r>
      <w:proofErr w:type="spellEnd"/>
      <w:r w:rsidR="005E3B5F">
        <w:rPr>
          <w:rFonts w:eastAsia="Times New Roman"/>
          <w:lang w:val="uk-UA" w:eastAsia="ru-RU"/>
        </w:rPr>
        <w:t xml:space="preserve"> напруги блоку і до трансформаторів струму зі сторони </w:t>
      </w:r>
      <w:proofErr w:type="spellStart"/>
      <w:r w:rsidR="005E3B5F">
        <w:rPr>
          <w:rFonts w:eastAsia="Times New Roman"/>
          <w:lang w:val="uk-UA" w:eastAsia="ru-RU"/>
        </w:rPr>
        <w:t>нулевих</w:t>
      </w:r>
      <w:proofErr w:type="spellEnd"/>
      <w:r w:rsidR="005E3B5F">
        <w:rPr>
          <w:rFonts w:eastAsia="Times New Roman"/>
          <w:lang w:val="uk-UA" w:eastAsia="ru-RU"/>
        </w:rPr>
        <w:t xml:space="preserve"> виводів генератора.</w:t>
      </w:r>
    </w:p>
    <w:p w:rsidR="005E3B5F" w:rsidRDefault="005E3B5F" w:rsidP="00533EB9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Подовжній диференційний захист блоку на реле типу РНТ-565 зводиться до визначення струму спрацьовування захисту.</w:t>
      </w:r>
    </w:p>
    <w:p w:rsidR="00DD3A5A" w:rsidRDefault="00DD3A5A" w:rsidP="00533EB9">
      <w:p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Первинний струм спрацьовування захисту вибирається більшим з двох умов</w:t>
      </w:r>
    </w:p>
    <w:p w:rsidR="00DD3A5A" w:rsidRPr="00DD3A5A" w:rsidRDefault="00DD3A5A" w:rsidP="00DD3A5A">
      <w:pPr>
        <w:pStyle w:val="a3"/>
        <w:numPr>
          <w:ilvl w:val="0"/>
          <w:numId w:val="3"/>
        </w:numPr>
        <w:tabs>
          <w:tab w:val="num" w:pos="720"/>
          <w:tab w:val="num" w:pos="1440"/>
        </w:tabs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lastRenderedPageBreak/>
        <w:t xml:space="preserve">за умовою відбудови від максимального струму </w:t>
      </w:r>
      <w:proofErr w:type="spellStart"/>
      <w:r>
        <w:rPr>
          <w:rFonts w:eastAsia="Times New Roman"/>
          <w:lang w:val="uk-UA" w:eastAsia="ru-RU"/>
        </w:rPr>
        <w:t>небаланса</w:t>
      </w:r>
      <w:proofErr w:type="spellEnd"/>
      <w:r>
        <w:rPr>
          <w:rFonts w:eastAsia="Times New Roman"/>
          <w:lang w:val="uk-UA" w:eastAsia="ru-RU"/>
        </w:rPr>
        <w:t xml:space="preserve"> без урахування складової </w:t>
      </w:r>
      <w:r w:rsidRPr="00DD3A5A">
        <w:rPr>
          <w:rFonts w:eastAsia="Times New Roman"/>
          <w:position w:val="-24"/>
          <w:szCs w:val="24"/>
          <w:lang w:val="uk-UA" w:eastAsia="ru-RU"/>
        </w:rPr>
        <w:object w:dxaOrig="999" w:dyaOrig="580">
          <v:shape id="_x0000_i1135" type="#_x0000_t75" style="width:50.25pt;height:28.5pt" o:ole="">
            <v:imagedata r:id="rId245" o:title=""/>
          </v:shape>
          <o:OLEObject Type="Embed" ProgID="Equation.3" ShapeID="_x0000_i1135" DrawAspect="Content" ObjectID="_1431285777" r:id="rId246"/>
        </w:object>
      </w:r>
      <w:r>
        <w:rPr>
          <w:rFonts w:eastAsia="Times New Roman"/>
          <w:szCs w:val="24"/>
          <w:lang w:val="uk-UA" w:eastAsia="ru-RU"/>
        </w:rPr>
        <w:t>:</w:t>
      </w:r>
    </w:p>
    <w:p w:rsidR="00DD3A5A" w:rsidRPr="00DD3A5A" w:rsidRDefault="00DD3A5A" w:rsidP="00DD3A5A">
      <w:pPr>
        <w:ind w:left="360" w:firstLine="0"/>
        <w:jc w:val="both"/>
        <w:rPr>
          <w:rFonts w:eastAsia="Times New Roman"/>
          <w:sz w:val="16"/>
          <w:szCs w:val="16"/>
          <w:lang w:val="uk-UA" w:eastAsia="ru-RU"/>
        </w:rPr>
      </w:pPr>
    </w:p>
    <w:p w:rsidR="00DD3A5A" w:rsidRPr="00DD3A5A" w:rsidRDefault="00730F02" w:rsidP="00DD3A5A">
      <w:pPr>
        <w:pStyle w:val="a3"/>
        <w:tabs>
          <w:tab w:val="num" w:pos="720"/>
          <w:tab w:val="num" w:pos="1440"/>
        </w:tabs>
        <w:ind w:firstLine="0"/>
        <w:jc w:val="center"/>
        <w:rPr>
          <w:rFonts w:eastAsia="Times New Roman"/>
          <w:lang w:val="uk-UA" w:eastAsia="ru-RU"/>
        </w:rPr>
      </w:pPr>
      <w:r w:rsidRPr="00DD3A5A">
        <w:rPr>
          <w:rFonts w:eastAsia="Times New Roman"/>
          <w:position w:val="-24"/>
          <w:szCs w:val="24"/>
          <w:lang w:val="uk-UA" w:eastAsia="ru-RU"/>
        </w:rPr>
        <w:object w:dxaOrig="2040" w:dyaOrig="480">
          <v:shape id="_x0000_i1136" type="#_x0000_t75" style="width:102pt;height:24pt" o:ole="">
            <v:imagedata r:id="rId247" o:title=""/>
          </v:shape>
          <o:OLEObject Type="Embed" ProgID="Equation.3" ShapeID="_x0000_i1136" DrawAspect="Content" ObjectID="_1431285778" r:id="rId248"/>
        </w:object>
      </w:r>
    </w:p>
    <w:p w:rsidR="007C51B4" w:rsidRDefault="007C51B4" w:rsidP="007C51B4">
      <w:pPr>
        <w:jc w:val="center"/>
        <w:rPr>
          <w:lang w:val="uk-UA"/>
        </w:rPr>
      </w:pPr>
    </w:p>
    <w:p w:rsidR="00DD3A5A" w:rsidRDefault="00DD3A5A" w:rsidP="00DD3A5A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за умовою відбудови від струму</w:t>
      </w:r>
      <w:r w:rsidR="00730F02">
        <w:rPr>
          <w:lang w:val="uk-UA"/>
        </w:rPr>
        <w:t xml:space="preserve"> вмикання:</w:t>
      </w:r>
    </w:p>
    <w:p w:rsidR="00730F02" w:rsidRPr="00730F02" w:rsidRDefault="00730F02" w:rsidP="00730F02">
      <w:pPr>
        <w:pStyle w:val="a3"/>
        <w:ind w:firstLine="0"/>
        <w:jc w:val="both"/>
        <w:rPr>
          <w:sz w:val="16"/>
          <w:szCs w:val="16"/>
          <w:lang w:val="uk-UA"/>
        </w:rPr>
      </w:pPr>
    </w:p>
    <w:p w:rsidR="00730F02" w:rsidRDefault="008A3151" w:rsidP="00730F02">
      <w:pPr>
        <w:pStyle w:val="a3"/>
        <w:ind w:firstLine="0"/>
        <w:jc w:val="center"/>
        <w:rPr>
          <w:rFonts w:eastAsia="Times New Roman"/>
          <w:szCs w:val="24"/>
          <w:lang w:val="uk-UA" w:eastAsia="ru-RU"/>
        </w:rPr>
      </w:pPr>
      <w:r w:rsidRPr="008A3151">
        <w:rPr>
          <w:rFonts w:eastAsia="Times New Roman"/>
          <w:position w:val="-20"/>
          <w:szCs w:val="24"/>
          <w:lang w:val="uk-UA" w:eastAsia="ru-RU"/>
        </w:rPr>
        <w:object w:dxaOrig="1620" w:dyaOrig="440">
          <v:shape id="_x0000_i1137" type="#_x0000_t75" style="width:81pt;height:21.75pt" o:ole="">
            <v:imagedata r:id="rId249" o:title=""/>
          </v:shape>
          <o:OLEObject Type="Embed" ProgID="Equation.3" ShapeID="_x0000_i1137" DrawAspect="Content" ObjectID="_1431285779" r:id="rId250"/>
        </w:object>
      </w:r>
      <w:r>
        <w:rPr>
          <w:rFonts w:eastAsia="Times New Roman"/>
          <w:szCs w:val="24"/>
          <w:lang w:val="uk-UA" w:eastAsia="ru-RU"/>
        </w:rPr>
        <w:t>,</w:t>
      </w:r>
    </w:p>
    <w:p w:rsidR="008A3151" w:rsidRPr="008A3151" w:rsidRDefault="008A3151" w:rsidP="00730F02">
      <w:pPr>
        <w:pStyle w:val="a3"/>
        <w:ind w:firstLine="0"/>
        <w:jc w:val="center"/>
        <w:rPr>
          <w:sz w:val="16"/>
          <w:szCs w:val="16"/>
          <w:lang w:val="uk-UA"/>
        </w:rPr>
      </w:pPr>
    </w:p>
    <w:p w:rsidR="00730F02" w:rsidRDefault="00730F02" w:rsidP="00730F02">
      <w:pPr>
        <w:jc w:val="both"/>
        <w:rPr>
          <w:lang w:val="uk-UA"/>
        </w:rPr>
      </w:pPr>
      <w:r>
        <w:rPr>
          <w:lang w:val="uk-UA"/>
        </w:rPr>
        <w:t xml:space="preserve">де: </w:t>
      </w:r>
      <w:r w:rsidRPr="008E43D9">
        <w:rPr>
          <w:position w:val="-20"/>
        </w:rPr>
        <w:object w:dxaOrig="320" w:dyaOrig="440">
          <v:shape id="_x0000_i1138" type="#_x0000_t75" style="width:15.75pt;height:21.75pt" o:ole="">
            <v:imagedata r:id="rId251" o:title=""/>
          </v:shape>
          <o:OLEObject Type="Embed" ProgID="Equation.3" ShapeID="_x0000_i1138" DrawAspect="Content" ObjectID="_1431285780" r:id="rId252"/>
        </w:object>
      </w:r>
      <w:r>
        <w:rPr>
          <w:lang w:val="uk-UA"/>
        </w:rPr>
        <w:t>- коефіцієнт надійності, приймаємо рівним 1,3;</w:t>
      </w:r>
    </w:p>
    <w:p w:rsidR="00730F02" w:rsidRDefault="00730F02" w:rsidP="00730F02">
      <w:pPr>
        <w:jc w:val="both"/>
        <w:rPr>
          <w:lang w:val="uk-UA"/>
        </w:rPr>
      </w:pPr>
      <w:r w:rsidRPr="008E43D9">
        <w:rPr>
          <w:position w:val="-20"/>
        </w:rPr>
        <w:object w:dxaOrig="600" w:dyaOrig="440">
          <v:shape id="_x0000_i1139" type="#_x0000_t75" style="width:30pt;height:21.75pt" o:ole="">
            <v:imagedata r:id="rId253" o:title=""/>
          </v:shape>
          <o:OLEObject Type="Embed" ProgID="Equation.3" ShapeID="_x0000_i1139" DrawAspect="Content" ObjectID="_1431285781" r:id="rId254"/>
        </w:object>
      </w:r>
      <w:r>
        <w:rPr>
          <w:lang w:val="uk-UA"/>
        </w:rPr>
        <w:t xml:space="preserve"> - номінальний струм вмикання на стороні ВН трансформатора;</w:t>
      </w:r>
    </w:p>
    <w:p w:rsidR="00730F02" w:rsidRDefault="00730F02" w:rsidP="00730F02">
      <w:pPr>
        <w:jc w:val="both"/>
        <w:rPr>
          <w:rFonts w:eastAsia="Times New Roman"/>
          <w:szCs w:val="24"/>
          <w:lang w:val="uk-UA" w:eastAsia="ru-RU"/>
        </w:rPr>
      </w:pPr>
      <w:r w:rsidRPr="008E43D9">
        <w:rPr>
          <w:position w:val="-24"/>
        </w:rPr>
        <w:object w:dxaOrig="999" w:dyaOrig="480">
          <v:shape id="_x0000_i1140" type="#_x0000_t75" style="width:50.25pt;height:24pt" o:ole="">
            <v:imagedata r:id="rId255" o:title=""/>
          </v:shape>
          <o:OLEObject Type="Embed" ProgID="Equation.3" ShapeID="_x0000_i1140" DrawAspect="Content" ObjectID="_1431285782" r:id="rId256"/>
        </w:object>
      </w:r>
      <w:r>
        <w:rPr>
          <w:lang w:val="uk-UA"/>
        </w:rPr>
        <w:t xml:space="preserve"> - струм небалансу без врахування складової </w:t>
      </w:r>
      <w:r w:rsidRPr="00DD3A5A">
        <w:rPr>
          <w:rFonts w:eastAsia="Times New Roman"/>
          <w:position w:val="-24"/>
          <w:szCs w:val="24"/>
          <w:lang w:val="uk-UA" w:eastAsia="ru-RU"/>
        </w:rPr>
        <w:object w:dxaOrig="999" w:dyaOrig="580">
          <v:shape id="_x0000_i1141" type="#_x0000_t75" style="width:50.25pt;height:28.5pt" o:ole="">
            <v:imagedata r:id="rId245" o:title=""/>
          </v:shape>
          <o:OLEObject Type="Embed" ProgID="Equation.3" ShapeID="_x0000_i1141" DrawAspect="Content" ObjectID="_1431285783" r:id="rId257"/>
        </w:object>
      </w:r>
      <w:r>
        <w:rPr>
          <w:rFonts w:eastAsia="Times New Roman"/>
          <w:szCs w:val="24"/>
          <w:lang w:val="uk-UA" w:eastAsia="ru-RU"/>
        </w:rPr>
        <w:t>.</w:t>
      </w:r>
    </w:p>
    <w:p w:rsidR="00730F02" w:rsidRDefault="00730F02" w:rsidP="00730F02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>Номінальний струм вмикання на стороні ВН трансформатора розраховуємо за формулою:</w:t>
      </w:r>
    </w:p>
    <w:p w:rsidR="00730F02" w:rsidRPr="00730F02" w:rsidRDefault="00730F02" w:rsidP="00730F02">
      <w:pPr>
        <w:jc w:val="both"/>
        <w:rPr>
          <w:rFonts w:eastAsia="Times New Roman"/>
          <w:sz w:val="16"/>
          <w:szCs w:val="16"/>
          <w:lang w:val="uk-UA" w:eastAsia="ru-RU"/>
        </w:rPr>
      </w:pPr>
    </w:p>
    <w:p w:rsidR="00730F02" w:rsidRDefault="001E5647" w:rsidP="00730F02">
      <w:pPr>
        <w:jc w:val="center"/>
        <w:rPr>
          <w:rFonts w:eastAsia="Times New Roman"/>
          <w:szCs w:val="24"/>
          <w:lang w:val="uk-UA" w:eastAsia="ru-RU"/>
        </w:rPr>
      </w:pPr>
      <w:r w:rsidRPr="00730F02">
        <w:rPr>
          <w:rFonts w:eastAsia="Times New Roman"/>
          <w:position w:val="-34"/>
          <w:szCs w:val="24"/>
          <w:lang w:val="uk-UA" w:eastAsia="ru-RU"/>
        </w:rPr>
        <w:object w:dxaOrig="2720" w:dyaOrig="760">
          <v:shape id="_x0000_i1142" type="#_x0000_t75" style="width:135.75pt;height:37.5pt" o:ole="">
            <v:imagedata r:id="rId258" o:title=""/>
          </v:shape>
          <o:OLEObject Type="Embed" ProgID="Equation.3" ShapeID="_x0000_i1142" DrawAspect="Content" ObjectID="_1431285784" r:id="rId259"/>
        </w:object>
      </w:r>
    </w:p>
    <w:p w:rsidR="00BB78FF" w:rsidRPr="00BB78FF" w:rsidRDefault="00BB78FF" w:rsidP="00BB78FF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 xml:space="preserve">де </w:t>
      </w:r>
      <w:r w:rsidRPr="008E43D9">
        <w:rPr>
          <w:position w:val="-20"/>
        </w:rPr>
        <w:object w:dxaOrig="780" w:dyaOrig="440">
          <v:shape id="_x0000_i1143" type="#_x0000_t75" style="width:39pt;height:21.75pt" o:ole="">
            <v:imagedata r:id="rId260" o:title=""/>
          </v:shape>
          <o:OLEObject Type="Embed" ProgID="Equation.3" ShapeID="_x0000_i1143" DrawAspect="Content" ObjectID="_1431285785" r:id="rId261"/>
        </w:object>
      </w:r>
      <w:r>
        <w:rPr>
          <w:lang w:val="uk-UA"/>
        </w:rPr>
        <w:t>- номінальний струм генератора;</w:t>
      </w:r>
    </w:p>
    <w:p w:rsidR="00730F02" w:rsidRDefault="00E770A2" w:rsidP="00730F02">
      <w:pPr>
        <w:jc w:val="both"/>
        <w:rPr>
          <w:lang w:val="uk-UA"/>
        </w:rPr>
      </w:pPr>
      <w:r w:rsidRPr="008E43D9">
        <w:rPr>
          <w:position w:val="-20"/>
        </w:rPr>
        <w:object w:dxaOrig="1020" w:dyaOrig="440">
          <v:shape id="_x0000_i1144" type="#_x0000_t75" style="width:51pt;height:21.75pt" o:ole="">
            <v:imagedata r:id="rId262" o:title=""/>
          </v:shape>
          <o:OLEObject Type="Embed" ProgID="Equation.3" ShapeID="_x0000_i1144" DrawAspect="Content" ObjectID="_1431285786" r:id="rId263"/>
        </w:object>
      </w:r>
      <w:r>
        <w:rPr>
          <w:lang w:val="uk-UA"/>
        </w:rPr>
        <w:t xml:space="preserve"> - номінальна напруга трансформатора на стороні НН;</w:t>
      </w:r>
    </w:p>
    <w:p w:rsidR="00E770A2" w:rsidRDefault="00E770A2" w:rsidP="00730F02">
      <w:pPr>
        <w:jc w:val="both"/>
        <w:rPr>
          <w:lang w:val="uk-UA"/>
        </w:rPr>
      </w:pPr>
      <w:r w:rsidRPr="008E43D9">
        <w:rPr>
          <w:position w:val="-20"/>
        </w:rPr>
        <w:object w:dxaOrig="980" w:dyaOrig="440">
          <v:shape id="_x0000_i1145" type="#_x0000_t75" style="width:48.75pt;height:21.75pt" o:ole="">
            <v:imagedata r:id="rId264" o:title=""/>
          </v:shape>
          <o:OLEObject Type="Embed" ProgID="Equation.3" ShapeID="_x0000_i1145" DrawAspect="Content" ObjectID="_1431285787" r:id="rId265"/>
        </w:object>
      </w:r>
      <w:r>
        <w:rPr>
          <w:lang w:val="uk-UA"/>
        </w:rPr>
        <w:t xml:space="preserve"> - номінальна напруга трансформатора на стороні ВН.</w:t>
      </w:r>
    </w:p>
    <w:p w:rsidR="00E770A2" w:rsidRDefault="00E770A2" w:rsidP="00730F02">
      <w:pPr>
        <w:jc w:val="both"/>
        <w:rPr>
          <w:lang w:val="uk-UA"/>
        </w:rPr>
      </w:pPr>
    </w:p>
    <w:p w:rsidR="00E770A2" w:rsidRPr="00E770A2" w:rsidRDefault="00E770A2" w:rsidP="00E770A2">
      <w:pPr>
        <w:jc w:val="center"/>
        <w:rPr>
          <w:lang w:val="uk-UA"/>
        </w:rPr>
      </w:pPr>
      <w:r w:rsidRPr="00E770A2">
        <w:rPr>
          <w:rFonts w:eastAsia="Times New Roman"/>
          <w:position w:val="-24"/>
          <w:szCs w:val="24"/>
          <w:lang w:val="uk-UA" w:eastAsia="ru-RU"/>
        </w:rPr>
        <w:object w:dxaOrig="3040" w:dyaOrig="620">
          <v:shape id="_x0000_i1146" type="#_x0000_t75" style="width:152.25pt;height:30.75pt" o:ole="">
            <v:imagedata r:id="rId266" o:title=""/>
          </v:shape>
          <o:OLEObject Type="Embed" ProgID="Equation.3" ShapeID="_x0000_i1146" DrawAspect="Content" ObjectID="_1431285788" r:id="rId267"/>
        </w:object>
      </w:r>
    </w:p>
    <w:p w:rsidR="007C51B4" w:rsidRDefault="007C51B4" w:rsidP="00377E9E">
      <w:pPr>
        <w:jc w:val="center"/>
        <w:rPr>
          <w:rFonts w:eastAsia="Calibri"/>
          <w:lang w:val="uk-UA"/>
        </w:rPr>
      </w:pPr>
    </w:p>
    <w:p w:rsidR="001E5647" w:rsidRDefault="001E5647" w:rsidP="001E5647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Струм спрацьовування реле на стороні НН розраховуємо по формулі:</w:t>
      </w:r>
    </w:p>
    <w:p w:rsidR="001E5647" w:rsidRPr="008A3151" w:rsidRDefault="001E5647" w:rsidP="001E5647">
      <w:pPr>
        <w:jc w:val="both"/>
        <w:rPr>
          <w:rFonts w:eastAsia="Calibri"/>
          <w:sz w:val="16"/>
          <w:szCs w:val="16"/>
          <w:lang w:val="uk-UA"/>
        </w:rPr>
      </w:pPr>
    </w:p>
    <w:p w:rsidR="001E5647" w:rsidRDefault="001E5647" w:rsidP="001E5647">
      <w:pPr>
        <w:jc w:val="center"/>
        <w:rPr>
          <w:rFonts w:eastAsia="Times New Roman"/>
          <w:szCs w:val="24"/>
          <w:lang w:val="uk-UA" w:eastAsia="ru-RU"/>
        </w:rPr>
      </w:pPr>
      <w:r w:rsidRPr="001E5647">
        <w:rPr>
          <w:rFonts w:eastAsia="Times New Roman"/>
          <w:position w:val="-34"/>
          <w:szCs w:val="24"/>
          <w:lang w:val="uk-UA" w:eastAsia="ru-RU"/>
        </w:rPr>
        <w:object w:dxaOrig="2760" w:dyaOrig="760">
          <v:shape id="_x0000_i1147" type="#_x0000_t75" style="width:138pt;height:37.5pt" o:ole="">
            <v:imagedata r:id="rId268" o:title=""/>
          </v:shape>
          <o:OLEObject Type="Embed" ProgID="Equation.3" ShapeID="_x0000_i1147" DrawAspect="Content" ObjectID="_1431285789" r:id="rId269"/>
        </w:object>
      </w:r>
    </w:p>
    <w:p w:rsidR="001E5647" w:rsidRPr="008A3151" w:rsidRDefault="001E5647" w:rsidP="001E5647">
      <w:pPr>
        <w:jc w:val="center"/>
        <w:rPr>
          <w:rFonts w:eastAsia="Times New Roman"/>
          <w:sz w:val="16"/>
          <w:szCs w:val="16"/>
          <w:lang w:val="uk-UA" w:eastAsia="ru-RU"/>
        </w:rPr>
      </w:pPr>
    </w:p>
    <w:p w:rsidR="001E5647" w:rsidRDefault="001E5647" w:rsidP="001E5647">
      <w:pPr>
        <w:jc w:val="both"/>
        <w:rPr>
          <w:lang w:val="uk-UA"/>
        </w:rPr>
      </w:pPr>
      <w:r>
        <w:rPr>
          <w:rFonts w:eastAsia="Times New Roman"/>
          <w:szCs w:val="24"/>
          <w:lang w:val="uk-UA" w:eastAsia="ru-RU"/>
        </w:rPr>
        <w:t xml:space="preserve">де </w:t>
      </w:r>
      <w:r w:rsidRPr="008E43D9">
        <w:rPr>
          <w:position w:val="-20"/>
        </w:rPr>
        <w:object w:dxaOrig="460" w:dyaOrig="440">
          <v:shape id="_x0000_i1148" type="#_x0000_t75" style="width:23.25pt;height:21.75pt" o:ole="">
            <v:imagedata r:id="rId270" o:title=""/>
          </v:shape>
          <o:OLEObject Type="Embed" ProgID="Equation.3" ShapeID="_x0000_i1148" DrawAspect="Content" ObjectID="_1431285790" r:id="rId271"/>
        </w:object>
      </w:r>
      <w:r>
        <w:rPr>
          <w:lang w:val="uk-UA"/>
        </w:rPr>
        <w:t>- струм спрацьовування захисту;</w:t>
      </w:r>
    </w:p>
    <w:p w:rsidR="001E5647" w:rsidRPr="001E5647" w:rsidRDefault="001E5647" w:rsidP="001E5647">
      <w:pPr>
        <w:jc w:val="both"/>
        <w:rPr>
          <w:rFonts w:eastAsia="Calibri"/>
          <w:lang w:val="uk-UA"/>
        </w:rPr>
      </w:pPr>
      <w:proofErr w:type="gramStart"/>
      <w:r w:rsidRPr="007C51B4">
        <w:rPr>
          <w:rFonts w:eastAsia="Times New Roman"/>
          <w:color w:val="000000"/>
          <w:spacing w:val="-3"/>
          <w:lang w:val="en-US" w:eastAsia="ru-RU"/>
        </w:rPr>
        <w:lastRenderedPageBreak/>
        <w:t>k</w:t>
      </w:r>
      <w:r w:rsidRPr="007C51B4">
        <w:rPr>
          <w:rFonts w:eastAsia="Times New Roman"/>
          <w:color w:val="000000"/>
          <w:spacing w:val="-3"/>
          <w:vertAlign w:val="subscript"/>
          <w:lang w:val="uk-UA" w:eastAsia="ru-RU"/>
        </w:rPr>
        <w:t>СХ</w:t>
      </w:r>
      <w:proofErr w:type="gramEnd"/>
      <w:r w:rsidRPr="007C51B4">
        <w:rPr>
          <w:rFonts w:eastAsia="Times New Roman"/>
          <w:color w:val="000000"/>
          <w:spacing w:val="-3"/>
          <w:lang w:val="uk-UA" w:eastAsia="ru-RU"/>
        </w:rPr>
        <w:t xml:space="preserve"> – коефіцієнт схеми, що дорівнює </w:t>
      </w:r>
      <w:r w:rsidRPr="007C51B4">
        <w:rPr>
          <w:rFonts w:eastAsia="Times New Roman"/>
          <w:color w:val="000000"/>
          <w:spacing w:val="-3"/>
          <w:position w:val="-8"/>
          <w:lang w:val="uk-UA" w:eastAsia="ru-RU"/>
        </w:rPr>
        <w:object w:dxaOrig="360" w:dyaOrig="360">
          <v:shape id="_x0000_i1149" type="#_x0000_t75" style="width:18.75pt;height:18.75pt" o:ole="">
            <v:imagedata r:id="rId243" o:title=""/>
          </v:shape>
          <o:OLEObject Type="Embed" ProgID="Equation.3" ShapeID="_x0000_i1149" DrawAspect="Content" ObjectID="_1431285791" r:id="rId272"/>
        </w:object>
      </w:r>
      <w:r w:rsidRPr="007C51B4">
        <w:rPr>
          <w:rFonts w:eastAsia="Times New Roman"/>
          <w:color w:val="000000"/>
          <w:spacing w:val="-3"/>
          <w:lang w:val="uk-UA" w:eastAsia="ru-RU"/>
        </w:rPr>
        <w:t>;</w:t>
      </w:r>
    </w:p>
    <w:p w:rsidR="005C5C2A" w:rsidRDefault="001E5647" w:rsidP="00377E9E">
      <w:pPr>
        <w:rPr>
          <w:rFonts w:eastAsia="Times New Roman"/>
          <w:color w:val="000000"/>
          <w:spacing w:val="-3"/>
          <w:lang w:val="uk-UA" w:eastAsia="ru-RU"/>
        </w:rPr>
      </w:pPr>
      <w:r w:rsidRPr="007C51B4">
        <w:rPr>
          <w:rFonts w:eastAsia="Times New Roman"/>
          <w:color w:val="000000"/>
          <w:spacing w:val="-3"/>
          <w:lang w:val="en-US" w:eastAsia="ru-RU"/>
        </w:rPr>
        <w:t>K</w:t>
      </w:r>
      <w:r>
        <w:rPr>
          <w:rFonts w:eastAsia="Times New Roman"/>
          <w:color w:val="000000"/>
          <w:spacing w:val="-3"/>
          <w:vertAlign w:val="subscript"/>
          <w:lang w:val="uk-UA" w:eastAsia="ru-RU"/>
        </w:rPr>
        <w:t>ТТ</w:t>
      </w:r>
      <w:r w:rsidRPr="007C51B4">
        <w:rPr>
          <w:rFonts w:eastAsia="Times New Roman"/>
          <w:color w:val="000000"/>
          <w:spacing w:val="-3"/>
          <w:lang w:val="uk-UA" w:eastAsia="ru-RU"/>
        </w:rPr>
        <w:t xml:space="preserve"> – коефіцієнт трансформації трансформатора струму</w:t>
      </w:r>
      <w:r>
        <w:rPr>
          <w:rFonts w:eastAsia="Times New Roman"/>
          <w:color w:val="000000"/>
          <w:spacing w:val="-3"/>
          <w:lang w:val="uk-UA" w:eastAsia="ru-RU"/>
        </w:rPr>
        <w:t xml:space="preserve"> зі сторони мулевих виводів генератора і дорівнює 8000/5</w:t>
      </w:r>
      <w:r w:rsidR="008A3151">
        <w:rPr>
          <w:rFonts w:eastAsia="Times New Roman"/>
          <w:color w:val="000000"/>
          <w:spacing w:val="-3"/>
          <w:lang w:val="uk-UA" w:eastAsia="ru-RU"/>
        </w:rPr>
        <w:t>;</w:t>
      </w:r>
    </w:p>
    <w:p w:rsidR="008A3151" w:rsidRDefault="008A3151" w:rsidP="008A3151">
      <w:pPr>
        <w:jc w:val="both"/>
        <w:rPr>
          <w:lang w:val="uk-UA"/>
        </w:rPr>
      </w:pPr>
      <w:r w:rsidRPr="008E43D9">
        <w:rPr>
          <w:position w:val="-20"/>
        </w:rPr>
        <w:object w:dxaOrig="1020" w:dyaOrig="440">
          <v:shape id="_x0000_i1150" type="#_x0000_t75" style="width:51pt;height:21.75pt" o:ole="">
            <v:imagedata r:id="rId262" o:title=""/>
          </v:shape>
          <o:OLEObject Type="Embed" ProgID="Equation.3" ShapeID="_x0000_i1150" DrawAspect="Content" ObjectID="_1431285792" r:id="rId273"/>
        </w:object>
      </w:r>
      <w:r>
        <w:rPr>
          <w:lang w:val="uk-UA"/>
        </w:rPr>
        <w:t xml:space="preserve"> - номінальна напруга трансформатора на стороні НН;</w:t>
      </w:r>
    </w:p>
    <w:p w:rsidR="008A3151" w:rsidRDefault="008A3151" w:rsidP="008A3151">
      <w:pPr>
        <w:jc w:val="both"/>
        <w:rPr>
          <w:lang w:val="uk-UA"/>
        </w:rPr>
      </w:pPr>
      <w:r w:rsidRPr="008E43D9">
        <w:rPr>
          <w:position w:val="-20"/>
        </w:rPr>
        <w:object w:dxaOrig="980" w:dyaOrig="440">
          <v:shape id="_x0000_i1151" type="#_x0000_t75" style="width:48.75pt;height:21.75pt" o:ole="">
            <v:imagedata r:id="rId264" o:title=""/>
          </v:shape>
          <o:OLEObject Type="Embed" ProgID="Equation.3" ShapeID="_x0000_i1151" DrawAspect="Content" ObjectID="_1431285793" r:id="rId274"/>
        </w:object>
      </w:r>
      <w:r>
        <w:rPr>
          <w:lang w:val="uk-UA"/>
        </w:rPr>
        <w:t xml:space="preserve"> - номінальна напруга трансформатора на стороні ВН.</w:t>
      </w:r>
    </w:p>
    <w:p w:rsidR="008A3151" w:rsidRDefault="008A3151" w:rsidP="008A3151">
      <w:pPr>
        <w:jc w:val="center"/>
        <w:rPr>
          <w:rFonts w:eastAsia="Times New Roman"/>
          <w:szCs w:val="24"/>
          <w:lang w:val="uk-UA" w:eastAsia="ru-RU"/>
        </w:rPr>
      </w:pPr>
      <w:r w:rsidRPr="008A3151">
        <w:rPr>
          <w:rFonts w:eastAsia="Times New Roman"/>
          <w:position w:val="-20"/>
          <w:szCs w:val="24"/>
          <w:lang w:val="uk-UA" w:eastAsia="ru-RU"/>
        </w:rPr>
        <w:object w:dxaOrig="3159" w:dyaOrig="440">
          <v:shape id="_x0000_i1152" type="#_x0000_t75" style="width:158.25pt;height:21.75pt" o:ole="">
            <v:imagedata r:id="rId275" o:title=""/>
          </v:shape>
          <o:OLEObject Type="Embed" ProgID="Equation.3" ShapeID="_x0000_i1152" DrawAspect="Content" ObjectID="_1431285794" r:id="rId276"/>
        </w:object>
      </w:r>
    </w:p>
    <w:p w:rsidR="008A3151" w:rsidRDefault="008A3151" w:rsidP="008A3151">
      <w:pPr>
        <w:jc w:val="center"/>
        <w:rPr>
          <w:rFonts w:eastAsia="Times New Roman"/>
          <w:szCs w:val="24"/>
          <w:lang w:val="uk-UA" w:eastAsia="ru-RU"/>
        </w:rPr>
      </w:pPr>
      <w:r w:rsidRPr="008A3151">
        <w:rPr>
          <w:rFonts w:eastAsia="Times New Roman"/>
          <w:position w:val="-24"/>
          <w:szCs w:val="24"/>
          <w:lang w:val="uk-UA" w:eastAsia="ru-RU"/>
        </w:rPr>
        <w:object w:dxaOrig="3240" w:dyaOrig="680">
          <v:shape id="_x0000_i1153" type="#_x0000_t75" style="width:162pt;height:33.75pt" o:ole="">
            <v:imagedata r:id="rId277" o:title=""/>
          </v:shape>
          <o:OLEObject Type="Embed" ProgID="Equation.3" ShapeID="_x0000_i1153" DrawAspect="Content" ObjectID="_1431285795" r:id="rId278"/>
        </w:object>
      </w:r>
    </w:p>
    <w:p w:rsidR="008A3151" w:rsidRDefault="008A3151" w:rsidP="008A3151">
      <w:pPr>
        <w:jc w:val="both"/>
        <w:rPr>
          <w:lang w:val="uk-UA"/>
        </w:rPr>
      </w:pPr>
    </w:p>
    <w:p w:rsidR="008A3151" w:rsidRDefault="008A3151" w:rsidP="00377E9E">
      <w:pPr>
        <w:rPr>
          <w:lang w:val="uk-UA"/>
        </w:rPr>
      </w:pPr>
      <w:r>
        <w:rPr>
          <w:lang w:val="uk-UA"/>
        </w:rPr>
        <w:t>Розрахункова кількість витків обмотки реле на стороні НН трансформатора розраховуємо за формулою:</w:t>
      </w:r>
    </w:p>
    <w:p w:rsidR="008A3151" w:rsidRDefault="008A3151" w:rsidP="00377E9E">
      <w:pPr>
        <w:rPr>
          <w:lang w:val="uk-UA"/>
        </w:rPr>
      </w:pPr>
    </w:p>
    <w:p w:rsidR="008A3151" w:rsidRDefault="006E05A7" w:rsidP="008A3151">
      <w:pPr>
        <w:jc w:val="center"/>
        <w:rPr>
          <w:rFonts w:eastAsia="Times New Roman"/>
          <w:szCs w:val="24"/>
          <w:lang w:val="uk-UA" w:eastAsia="ru-RU"/>
        </w:rPr>
      </w:pPr>
      <w:r w:rsidRPr="008A3151">
        <w:rPr>
          <w:rFonts w:eastAsia="Times New Roman"/>
          <w:position w:val="-38"/>
          <w:szCs w:val="24"/>
          <w:lang w:val="uk-UA" w:eastAsia="ru-RU"/>
        </w:rPr>
        <w:object w:dxaOrig="2020" w:dyaOrig="840">
          <v:shape id="_x0000_i1154" type="#_x0000_t75" style="width:101.25pt;height:41.25pt" o:ole="">
            <v:imagedata r:id="rId279" o:title=""/>
          </v:shape>
          <o:OLEObject Type="Embed" ProgID="Equation.3" ShapeID="_x0000_i1154" DrawAspect="Content" ObjectID="_1431285796" r:id="rId280"/>
        </w:object>
      </w:r>
      <w:r>
        <w:rPr>
          <w:rFonts w:eastAsia="Times New Roman"/>
          <w:szCs w:val="24"/>
          <w:lang w:val="uk-UA" w:eastAsia="ru-RU"/>
        </w:rPr>
        <w:t>;</w:t>
      </w:r>
    </w:p>
    <w:p w:rsidR="006E05A7" w:rsidRDefault="006E05A7" w:rsidP="008A3151">
      <w:pPr>
        <w:jc w:val="center"/>
        <w:rPr>
          <w:rFonts w:eastAsia="Times New Roman"/>
          <w:szCs w:val="24"/>
          <w:lang w:val="uk-UA" w:eastAsia="ru-RU"/>
        </w:rPr>
      </w:pPr>
    </w:p>
    <w:p w:rsidR="006E05A7" w:rsidRDefault="006E05A7" w:rsidP="006E05A7">
      <w:pPr>
        <w:jc w:val="both"/>
        <w:rPr>
          <w:lang w:val="uk-UA"/>
        </w:rPr>
      </w:pPr>
      <w:r>
        <w:rPr>
          <w:lang w:val="uk-UA"/>
        </w:rPr>
        <w:t xml:space="preserve">де </w:t>
      </w:r>
      <w:r w:rsidRPr="008E43D9">
        <w:rPr>
          <w:position w:val="-24"/>
        </w:rPr>
        <w:object w:dxaOrig="560" w:dyaOrig="480">
          <v:shape id="_x0000_i1155" type="#_x0000_t75" style="width:27.75pt;height:24pt" o:ole="">
            <v:imagedata r:id="rId281" o:title=""/>
          </v:shape>
          <o:OLEObject Type="Embed" ProgID="Equation.3" ShapeID="_x0000_i1155" DrawAspect="Content" ObjectID="_1431285797" r:id="rId282"/>
        </w:object>
      </w:r>
      <w:r>
        <w:rPr>
          <w:lang w:val="uk-UA"/>
        </w:rPr>
        <w:t>- МДС спрацьовування реле, приймаємо рівною 100;</w:t>
      </w:r>
    </w:p>
    <w:p w:rsidR="006E05A7" w:rsidRDefault="006E05A7" w:rsidP="006E05A7">
      <w:pPr>
        <w:jc w:val="both"/>
        <w:rPr>
          <w:lang w:val="uk-UA"/>
        </w:rPr>
      </w:pPr>
      <w:r w:rsidRPr="006E05A7">
        <w:rPr>
          <w:position w:val="-24"/>
        </w:rPr>
        <w:object w:dxaOrig="499" w:dyaOrig="480">
          <v:shape id="_x0000_i1156" type="#_x0000_t75" style="width:24.75pt;height:24pt" o:ole="">
            <v:imagedata r:id="rId283" o:title=""/>
          </v:shape>
          <o:OLEObject Type="Embed" ProgID="Equation.3" ShapeID="_x0000_i1156" DrawAspect="Content" ObjectID="_1431285798" r:id="rId284"/>
        </w:object>
      </w:r>
      <w:r>
        <w:rPr>
          <w:lang w:val="uk-UA"/>
        </w:rPr>
        <w:t>- струм спрацьовування реле.</w:t>
      </w:r>
    </w:p>
    <w:p w:rsidR="006E05A7" w:rsidRDefault="006E05A7" w:rsidP="006E05A7">
      <w:pPr>
        <w:jc w:val="both"/>
        <w:rPr>
          <w:lang w:val="uk-UA"/>
        </w:rPr>
      </w:pPr>
    </w:p>
    <w:p w:rsidR="006E05A7" w:rsidRDefault="006E05A7" w:rsidP="006E05A7">
      <w:pPr>
        <w:jc w:val="center"/>
        <w:rPr>
          <w:rFonts w:eastAsia="Times New Roman"/>
          <w:szCs w:val="24"/>
          <w:lang w:val="uk-UA" w:eastAsia="ru-RU"/>
        </w:rPr>
      </w:pPr>
      <w:r w:rsidRPr="006E05A7">
        <w:rPr>
          <w:rFonts w:eastAsia="Times New Roman"/>
          <w:position w:val="-28"/>
          <w:szCs w:val="24"/>
          <w:lang w:val="uk-UA" w:eastAsia="ru-RU"/>
        </w:rPr>
        <w:object w:dxaOrig="2880" w:dyaOrig="660">
          <v:shape id="_x0000_i1157" type="#_x0000_t75" style="width:2in;height:32.25pt" o:ole="">
            <v:imagedata r:id="rId285" o:title=""/>
          </v:shape>
          <o:OLEObject Type="Embed" ProgID="Equation.3" ShapeID="_x0000_i1157" DrawAspect="Content" ObjectID="_1431285799" r:id="rId286"/>
        </w:object>
      </w:r>
    </w:p>
    <w:p w:rsidR="009D3DAA" w:rsidRDefault="009D3DAA" w:rsidP="006E05A7">
      <w:pPr>
        <w:jc w:val="center"/>
        <w:rPr>
          <w:rFonts w:eastAsia="Times New Roman"/>
          <w:szCs w:val="24"/>
          <w:lang w:val="uk-UA" w:eastAsia="ru-RU"/>
        </w:rPr>
      </w:pPr>
    </w:p>
    <w:p w:rsidR="006E05A7" w:rsidRDefault="009D3DAA" w:rsidP="009D3DAA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>Кількість витків обмотки реле на стороні НН визначаємо за умови:</w:t>
      </w:r>
    </w:p>
    <w:p w:rsidR="009D3DAA" w:rsidRDefault="009D3DAA" w:rsidP="009D3DAA">
      <w:pPr>
        <w:jc w:val="both"/>
        <w:rPr>
          <w:rFonts w:eastAsia="Times New Roman"/>
          <w:szCs w:val="24"/>
          <w:lang w:val="uk-UA" w:eastAsia="ru-RU"/>
        </w:rPr>
      </w:pPr>
    </w:p>
    <w:p w:rsidR="009D3DAA" w:rsidRDefault="009D3DAA" w:rsidP="009D3DAA">
      <w:pPr>
        <w:jc w:val="center"/>
        <w:rPr>
          <w:rFonts w:eastAsia="Times New Roman"/>
          <w:szCs w:val="24"/>
          <w:lang w:val="uk-UA" w:eastAsia="ru-RU"/>
        </w:rPr>
      </w:pPr>
      <w:r w:rsidRPr="009D3DAA">
        <w:rPr>
          <w:rFonts w:eastAsia="Times New Roman"/>
          <w:position w:val="-24"/>
          <w:szCs w:val="24"/>
          <w:lang w:val="uk-UA" w:eastAsia="ru-RU"/>
        </w:rPr>
        <w:object w:dxaOrig="2180" w:dyaOrig="480">
          <v:shape id="_x0000_i1158" type="#_x0000_t75" style="width:108.75pt;height:24pt" o:ole="">
            <v:imagedata r:id="rId287" o:title=""/>
          </v:shape>
          <o:OLEObject Type="Embed" ProgID="Equation.3" ShapeID="_x0000_i1158" DrawAspect="Content" ObjectID="_1431285800" r:id="rId288"/>
        </w:object>
      </w:r>
    </w:p>
    <w:p w:rsidR="009D3DAA" w:rsidRDefault="009D3DAA" w:rsidP="009D3DAA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 xml:space="preserve">Приймаємо </w:t>
      </w:r>
      <w:r w:rsidRPr="008E43D9">
        <w:rPr>
          <w:position w:val="-24"/>
        </w:rPr>
        <w:object w:dxaOrig="1660" w:dyaOrig="480">
          <v:shape id="_x0000_i1159" type="#_x0000_t75" style="width:83.25pt;height:24pt" o:ole="">
            <v:imagedata r:id="rId289" o:title=""/>
          </v:shape>
          <o:OLEObject Type="Embed" ProgID="Equation.3" ShapeID="_x0000_i1159" DrawAspect="Content" ObjectID="_1431285801" r:id="rId290"/>
        </w:object>
      </w:r>
    </w:p>
    <w:p w:rsidR="009D3DAA" w:rsidRDefault="009D3DAA" w:rsidP="009D3DAA">
      <w:pPr>
        <w:jc w:val="both"/>
        <w:rPr>
          <w:rFonts w:eastAsia="Times New Roman"/>
          <w:szCs w:val="24"/>
          <w:lang w:val="uk-UA" w:eastAsia="ru-RU"/>
        </w:rPr>
      </w:pPr>
    </w:p>
    <w:p w:rsidR="006E05A7" w:rsidRDefault="006E05A7" w:rsidP="006E05A7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>Кількість витків обмотки реле на стороні ВН трансформатора розраховуємо за формулою:</w:t>
      </w:r>
    </w:p>
    <w:p w:rsidR="006E05A7" w:rsidRDefault="006E05A7" w:rsidP="006E05A7">
      <w:pPr>
        <w:jc w:val="both"/>
        <w:rPr>
          <w:rFonts w:eastAsia="Times New Roman"/>
          <w:szCs w:val="24"/>
          <w:lang w:val="uk-UA" w:eastAsia="ru-RU"/>
        </w:rPr>
      </w:pPr>
    </w:p>
    <w:p w:rsidR="006E05A7" w:rsidRDefault="009D3DAA" w:rsidP="006E05A7">
      <w:pPr>
        <w:jc w:val="center"/>
        <w:rPr>
          <w:rFonts w:eastAsia="Times New Roman"/>
          <w:szCs w:val="24"/>
          <w:lang w:val="uk-UA" w:eastAsia="ru-RU"/>
        </w:rPr>
      </w:pPr>
      <w:r w:rsidRPr="006E05A7">
        <w:rPr>
          <w:rFonts w:eastAsia="Times New Roman"/>
          <w:position w:val="-34"/>
          <w:szCs w:val="24"/>
          <w:lang w:val="uk-UA" w:eastAsia="ru-RU"/>
        </w:rPr>
        <w:object w:dxaOrig="3260" w:dyaOrig="760">
          <v:shape id="_x0000_i1160" type="#_x0000_t75" style="width:163.5pt;height:37.5pt" o:ole="">
            <v:imagedata r:id="rId291" o:title=""/>
          </v:shape>
          <o:OLEObject Type="Embed" ProgID="Equation.3" ShapeID="_x0000_i1160" DrawAspect="Content" ObjectID="_1431285802" r:id="rId292"/>
        </w:object>
      </w:r>
    </w:p>
    <w:p w:rsidR="009D3DAA" w:rsidRDefault="009D3DAA" w:rsidP="006E05A7">
      <w:pPr>
        <w:jc w:val="center"/>
        <w:rPr>
          <w:rFonts w:eastAsia="Times New Roman"/>
          <w:szCs w:val="24"/>
          <w:lang w:val="uk-UA" w:eastAsia="ru-RU"/>
        </w:rPr>
      </w:pPr>
    </w:p>
    <w:p w:rsidR="009D3DAA" w:rsidRDefault="009D3DAA" w:rsidP="009D3DAA">
      <w:pPr>
        <w:jc w:val="both"/>
        <w:rPr>
          <w:lang w:val="uk-UA"/>
        </w:rPr>
      </w:pPr>
      <w:r>
        <w:rPr>
          <w:rFonts w:eastAsia="Times New Roman"/>
          <w:szCs w:val="24"/>
          <w:lang w:val="uk-UA" w:eastAsia="ru-RU"/>
        </w:rPr>
        <w:t xml:space="preserve">де </w:t>
      </w:r>
      <w:r w:rsidRPr="008E43D9">
        <w:rPr>
          <w:position w:val="-20"/>
        </w:rPr>
        <w:object w:dxaOrig="1060" w:dyaOrig="440">
          <v:shape id="_x0000_i1161" type="#_x0000_t75" style="width:53.25pt;height:21.75pt" o:ole="">
            <v:imagedata r:id="rId293" o:title=""/>
          </v:shape>
          <o:OLEObject Type="Embed" ProgID="Equation.3" ShapeID="_x0000_i1161" DrawAspect="Content" ObjectID="_1431285803" r:id="rId294"/>
        </w:object>
      </w:r>
      <w:r>
        <w:rPr>
          <w:lang w:val="uk-UA"/>
        </w:rPr>
        <w:t xml:space="preserve"> і </w:t>
      </w:r>
      <w:r w:rsidRPr="008E43D9">
        <w:rPr>
          <w:position w:val="-20"/>
        </w:rPr>
        <w:object w:dxaOrig="1080" w:dyaOrig="440">
          <v:shape id="_x0000_i1162" type="#_x0000_t75" style="width:54pt;height:21.75pt" o:ole="">
            <v:imagedata r:id="rId295" o:title=""/>
          </v:shape>
          <o:OLEObject Type="Embed" ProgID="Equation.3" ShapeID="_x0000_i1162" DrawAspect="Content" ObjectID="_1431285804" r:id="rId296"/>
        </w:object>
      </w:r>
      <w:r>
        <w:rPr>
          <w:lang w:val="uk-UA"/>
        </w:rPr>
        <w:t xml:space="preserve"> - вторинний струм в плечах захисту </w:t>
      </w:r>
      <w:proofErr w:type="spellStart"/>
      <w:r>
        <w:rPr>
          <w:lang w:val="uk-UA"/>
        </w:rPr>
        <w:t>висщої</w:t>
      </w:r>
      <w:proofErr w:type="spellEnd"/>
      <w:r>
        <w:rPr>
          <w:lang w:val="uk-UA"/>
        </w:rPr>
        <w:t xml:space="preserve"> і нижчої обмоток відповідно.</w:t>
      </w:r>
    </w:p>
    <w:p w:rsidR="009D3DAA" w:rsidRDefault="009D3DAA" w:rsidP="009D3DAA">
      <w:pPr>
        <w:jc w:val="both"/>
        <w:rPr>
          <w:lang w:val="uk-UA"/>
        </w:rPr>
      </w:pPr>
    </w:p>
    <w:p w:rsidR="009D3DAA" w:rsidRPr="009D3DAA" w:rsidRDefault="009D3DAA" w:rsidP="009D3DAA">
      <w:pPr>
        <w:jc w:val="center"/>
        <w:rPr>
          <w:rFonts w:eastAsia="Times New Roman"/>
          <w:szCs w:val="24"/>
          <w:lang w:val="uk-UA" w:eastAsia="ru-RU"/>
        </w:rPr>
      </w:pPr>
      <w:r w:rsidRPr="006E05A7">
        <w:rPr>
          <w:rFonts w:eastAsia="Times New Roman"/>
          <w:position w:val="-34"/>
          <w:szCs w:val="24"/>
          <w:lang w:val="uk-UA" w:eastAsia="ru-RU"/>
        </w:rPr>
        <w:object w:dxaOrig="5000" w:dyaOrig="760">
          <v:shape id="_x0000_i1163" type="#_x0000_t75" style="width:250.5pt;height:37.5pt" o:ole="">
            <v:imagedata r:id="rId297" o:title=""/>
          </v:shape>
          <o:OLEObject Type="Embed" ProgID="Equation.3" ShapeID="_x0000_i1163" DrawAspect="Content" ObjectID="_1431285805" r:id="rId298"/>
        </w:object>
      </w:r>
    </w:p>
    <w:p w:rsidR="006E05A7" w:rsidRDefault="006E05A7" w:rsidP="006E05A7">
      <w:pPr>
        <w:jc w:val="center"/>
        <w:rPr>
          <w:rFonts w:eastAsia="Times New Roman"/>
          <w:szCs w:val="24"/>
          <w:lang w:val="uk-UA" w:eastAsia="ru-RU"/>
        </w:rPr>
      </w:pPr>
    </w:p>
    <w:p w:rsidR="009D3DAA" w:rsidRDefault="009D3DAA" w:rsidP="009D3DAA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>Кількість витків обмотки реле на стороні ВН визначаємо за умови:</w:t>
      </w:r>
    </w:p>
    <w:p w:rsidR="009D3DAA" w:rsidRDefault="009D3DAA" w:rsidP="009D3DAA">
      <w:pPr>
        <w:jc w:val="both"/>
        <w:rPr>
          <w:rFonts w:eastAsia="Times New Roman"/>
          <w:szCs w:val="24"/>
          <w:lang w:val="uk-UA" w:eastAsia="ru-RU"/>
        </w:rPr>
      </w:pPr>
    </w:p>
    <w:p w:rsidR="009D3DAA" w:rsidRDefault="009D3DAA" w:rsidP="009D3DAA">
      <w:pPr>
        <w:jc w:val="center"/>
        <w:rPr>
          <w:rFonts w:eastAsia="Times New Roman"/>
          <w:szCs w:val="24"/>
          <w:lang w:val="uk-UA" w:eastAsia="ru-RU"/>
        </w:rPr>
      </w:pPr>
      <w:r w:rsidRPr="009D3DAA">
        <w:rPr>
          <w:rFonts w:eastAsia="Times New Roman"/>
          <w:position w:val="-24"/>
          <w:szCs w:val="24"/>
          <w:lang w:val="uk-UA" w:eastAsia="ru-RU"/>
        </w:rPr>
        <w:object w:dxaOrig="2120" w:dyaOrig="480">
          <v:shape id="_x0000_i1164" type="#_x0000_t75" style="width:105.75pt;height:24pt" o:ole="">
            <v:imagedata r:id="rId299" o:title=""/>
          </v:shape>
          <o:OLEObject Type="Embed" ProgID="Equation.3" ShapeID="_x0000_i1164" DrawAspect="Content" ObjectID="_1431285806" r:id="rId300"/>
        </w:object>
      </w:r>
    </w:p>
    <w:p w:rsidR="009D3DAA" w:rsidRDefault="009D3DAA" w:rsidP="009D3DAA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 xml:space="preserve">Приймаємо </w:t>
      </w:r>
      <w:r w:rsidRPr="008E43D9">
        <w:rPr>
          <w:position w:val="-24"/>
        </w:rPr>
        <w:object w:dxaOrig="1500" w:dyaOrig="480">
          <v:shape id="_x0000_i1165" type="#_x0000_t75" style="width:75pt;height:24pt" o:ole="">
            <v:imagedata r:id="rId301" o:title=""/>
          </v:shape>
          <o:OLEObject Type="Embed" ProgID="Equation.3" ShapeID="_x0000_i1165" DrawAspect="Content" ObjectID="_1431285807" r:id="rId302"/>
        </w:object>
      </w:r>
    </w:p>
    <w:p w:rsidR="006E05A7" w:rsidRDefault="009D3DAA" w:rsidP="009D3DAA">
      <w:pPr>
        <w:rPr>
          <w:lang w:val="uk-UA"/>
        </w:rPr>
      </w:pPr>
      <w:r>
        <w:rPr>
          <w:lang w:val="uk-UA"/>
        </w:rPr>
        <w:t>Вторинний струм в плечах захисту розраховуємо за формулою:</w:t>
      </w:r>
    </w:p>
    <w:p w:rsidR="009D3DAA" w:rsidRDefault="009D3DAA" w:rsidP="009D3DAA">
      <w:pPr>
        <w:rPr>
          <w:lang w:val="uk-UA"/>
        </w:rPr>
      </w:pPr>
    </w:p>
    <w:p w:rsidR="009D3DAA" w:rsidRDefault="00313658" w:rsidP="00313658">
      <w:pPr>
        <w:jc w:val="center"/>
        <w:rPr>
          <w:rFonts w:eastAsia="Times New Roman"/>
          <w:szCs w:val="24"/>
          <w:lang w:val="uk-UA" w:eastAsia="ru-RU"/>
        </w:rPr>
      </w:pPr>
      <w:r w:rsidRPr="001E5647">
        <w:rPr>
          <w:rFonts w:eastAsia="Times New Roman"/>
          <w:position w:val="-34"/>
          <w:szCs w:val="24"/>
          <w:lang w:val="uk-UA" w:eastAsia="ru-RU"/>
        </w:rPr>
        <w:object w:dxaOrig="2060" w:dyaOrig="760">
          <v:shape id="_x0000_i1166" type="#_x0000_t75" style="width:102.75pt;height:37.5pt" o:ole="">
            <v:imagedata r:id="rId303" o:title=""/>
          </v:shape>
          <o:OLEObject Type="Embed" ProgID="Equation.3" ShapeID="_x0000_i1166" DrawAspect="Content" ObjectID="_1431285808" r:id="rId304"/>
        </w:object>
      </w:r>
    </w:p>
    <w:p w:rsidR="00313658" w:rsidRDefault="000165E3" w:rsidP="00313658">
      <w:pPr>
        <w:jc w:val="center"/>
        <w:rPr>
          <w:rFonts w:eastAsia="Times New Roman"/>
          <w:szCs w:val="24"/>
          <w:lang w:val="uk-UA" w:eastAsia="ru-RU"/>
        </w:rPr>
      </w:pPr>
      <w:r w:rsidRPr="00313658">
        <w:rPr>
          <w:rFonts w:eastAsia="Times New Roman"/>
          <w:position w:val="-24"/>
          <w:szCs w:val="24"/>
          <w:lang w:val="uk-UA" w:eastAsia="ru-RU"/>
        </w:rPr>
        <w:object w:dxaOrig="3080" w:dyaOrig="680">
          <v:shape id="_x0000_i1167" type="#_x0000_t75" style="width:153.75pt;height:33.75pt" o:ole="">
            <v:imagedata r:id="rId305" o:title=""/>
          </v:shape>
          <o:OLEObject Type="Embed" ProgID="Equation.3" ShapeID="_x0000_i1167" DrawAspect="Content" ObjectID="_1431285809" r:id="rId306"/>
        </w:object>
      </w:r>
    </w:p>
    <w:p w:rsidR="000165E3" w:rsidRDefault="000165E3" w:rsidP="00313658">
      <w:pPr>
        <w:jc w:val="center"/>
        <w:rPr>
          <w:rFonts w:eastAsia="Times New Roman"/>
          <w:szCs w:val="24"/>
          <w:lang w:val="uk-UA" w:eastAsia="ru-RU"/>
        </w:rPr>
      </w:pPr>
    </w:p>
    <w:p w:rsidR="000165E3" w:rsidRDefault="000165E3" w:rsidP="000165E3">
      <w:pPr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 xml:space="preserve">Складову струму </w:t>
      </w:r>
      <w:proofErr w:type="spellStart"/>
      <w:r>
        <w:rPr>
          <w:rFonts w:eastAsia="Times New Roman"/>
          <w:szCs w:val="24"/>
          <w:lang w:val="uk-UA" w:eastAsia="ru-RU"/>
        </w:rPr>
        <w:t>небаланса</w:t>
      </w:r>
      <w:proofErr w:type="spellEnd"/>
      <w:r>
        <w:rPr>
          <w:rFonts w:eastAsia="Times New Roman"/>
          <w:szCs w:val="24"/>
          <w:lang w:val="uk-UA" w:eastAsia="ru-RU"/>
        </w:rPr>
        <w:t>, зумовлена спрощеним розрахунком кількості витків на стороні ВН розраховуємо за формулою:</w:t>
      </w:r>
    </w:p>
    <w:p w:rsidR="000165E3" w:rsidRDefault="000165E3" w:rsidP="000165E3">
      <w:pPr>
        <w:jc w:val="both"/>
        <w:rPr>
          <w:lang w:val="uk-UA"/>
        </w:rPr>
      </w:pPr>
    </w:p>
    <w:p w:rsidR="000165E3" w:rsidRDefault="000165E3" w:rsidP="000165E3">
      <w:pPr>
        <w:jc w:val="center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position w:val="-38"/>
          <w:szCs w:val="24"/>
          <w:lang w:val="uk-UA" w:eastAsia="ru-RU"/>
        </w:rPr>
        <w:object w:dxaOrig="3820" w:dyaOrig="840">
          <v:shape id="_x0000_i1168" type="#_x0000_t75" style="width:191.25pt;height:41.25pt" o:ole="">
            <v:imagedata r:id="rId307" o:title=""/>
          </v:shape>
          <o:OLEObject Type="Embed" ProgID="Equation.3" ShapeID="_x0000_i1168" DrawAspect="Content" ObjectID="_1431285810" r:id="rId308"/>
        </w:object>
      </w:r>
    </w:p>
    <w:p w:rsidR="000165E3" w:rsidRDefault="000165E3" w:rsidP="000165E3">
      <w:pPr>
        <w:jc w:val="center"/>
        <w:rPr>
          <w:rFonts w:eastAsia="Times New Roman"/>
          <w:szCs w:val="24"/>
          <w:lang w:val="uk-UA" w:eastAsia="ru-RU"/>
        </w:rPr>
      </w:pPr>
    </w:p>
    <w:p w:rsidR="000165E3" w:rsidRDefault="000165E3" w:rsidP="000165E3">
      <w:pPr>
        <w:jc w:val="both"/>
        <w:rPr>
          <w:lang w:val="uk-UA"/>
        </w:rPr>
      </w:pPr>
      <w:r>
        <w:rPr>
          <w:rFonts w:eastAsia="Times New Roman"/>
          <w:szCs w:val="24"/>
          <w:lang w:val="uk-UA" w:eastAsia="ru-RU"/>
        </w:rPr>
        <w:t xml:space="preserve">де </w:t>
      </w:r>
      <w:r w:rsidRPr="008E43D9">
        <w:rPr>
          <w:position w:val="-4"/>
        </w:rPr>
        <w:object w:dxaOrig="440" w:dyaOrig="400">
          <v:shape id="_x0000_i1169" type="#_x0000_t75" style="width:21.75pt;height:20.25pt" o:ole="">
            <v:imagedata r:id="rId309" o:title=""/>
          </v:shape>
          <o:OLEObject Type="Embed" ProgID="Equation.3" ShapeID="_x0000_i1169" DrawAspect="Content" ObjectID="_1431285811" r:id="rId310"/>
        </w:object>
      </w:r>
      <w:r>
        <w:rPr>
          <w:lang w:val="uk-UA"/>
        </w:rPr>
        <w:t>- максимальне значення струму короткого замикання на шинах ВН.</w:t>
      </w:r>
    </w:p>
    <w:p w:rsidR="000165E3" w:rsidRDefault="000165E3" w:rsidP="000165E3">
      <w:pPr>
        <w:jc w:val="both"/>
        <w:rPr>
          <w:lang w:val="uk-UA"/>
        </w:rPr>
      </w:pPr>
    </w:p>
    <w:p w:rsidR="000165E3" w:rsidRPr="000165E3" w:rsidRDefault="002A2C20" w:rsidP="000165E3">
      <w:pPr>
        <w:jc w:val="center"/>
        <w:rPr>
          <w:rFonts w:eastAsia="Times New Roman"/>
          <w:szCs w:val="24"/>
          <w:lang w:val="uk-UA" w:eastAsia="ru-RU"/>
        </w:rPr>
      </w:pPr>
      <w:r w:rsidRPr="000165E3">
        <w:rPr>
          <w:rFonts w:eastAsia="Times New Roman"/>
          <w:position w:val="-28"/>
          <w:szCs w:val="24"/>
          <w:lang w:val="uk-UA" w:eastAsia="ru-RU"/>
        </w:rPr>
        <w:object w:dxaOrig="3879" w:dyaOrig="660">
          <v:shape id="_x0000_i1170" type="#_x0000_t75" style="width:194.25pt;height:32.25pt" o:ole="">
            <v:imagedata r:id="rId311" o:title=""/>
          </v:shape>
          <o:OLEObject Type="Embed" ProgID="Equation.3" ShapeID="_x0000_i1170" DrawAspect="Content" ObjectID="_1431285812" r:id="rId312"/>
        </w:object>
      </w:r>
    </w:p>
    <w:p w:rsidR="000165E3" w:rsidRDefault="000165E3" w:rsidP="000165E3">
      <w:pPr>
        <w:tabs>
          <w:tab w:val="num" w:pos="-1276"/>
        </w:tabs>
        <w:jc w:val="center"/>
        <w:rPr>
          <w:rFonts w:eastAsia="Times New Roman"/>
          <w:szCs w:val="24"/>
          <w:lang w:val="uk-UA" w:eastAsia="ru-RU"/>
        </w:rPr>
      </w:pPr>
    </w:p>
    <w:p w:rsidR="002A2C20" w:rsidRDefault="002A2C20" w:rsidP="002A2C20">
      <w:pPr>
        <w:tabs>
          <w:tab w:val="num" w:pos="-1276"/>
        </w:tabs>
        <w:jc w:val="both"/>
        <w:rPr>
          <w:lang w:val="uk-UA"/>
        </w:rPr>
      </w:pPr>
      <w:r>
        <w:rPr>
          <w:rFonts w:eastAsia="Times New Roman"/>
          <w:szCs w:val="24"/>
          <w:lang w:val="uk-UA" w:eastAsia="ru-RU"/>
        </w:rPr>
        <w:t xml:space="preserve">Струм небалансу диференційного захисту  блоку </w:t>
      </w:r>
      <w:r w:rsidRPr="008E43D9">
        <w:rPr>
          <w:position w:val="-24"/>
        </w:rPr>
        <w:object w:dxaOrig="960" w:dyaOrig="480">
          <v:shape id="_x0000_i1171" type="#_x0000_t75" style="width:48pt;height:24pt" o:ole="">
            <v:imagedata r:id="rId313" o:title=""/>
          </v:shape>
          <o:OLEObject Type="Embed" ProgID="Equation.3" ShapeID="_x0000_i1171" DrawAspect="Content" ObjectID="_1431285813" r:id="rId314"/>
        </w:object>
      </w:r>
      <w:r>
        <w:rPr>
          <w:lang w:val="uk-UA"/>
        </w:rPr>
        <w:t xml:space="preserve"> складається з трьох складових і розраховується за формулою:</w:t>
      </w:r>
    </w:p>
    <w:p w:rsidR="002A2C20" w:rsidRDefault="002A2C20" w:rsidP="002A2C20">
      <w:pPr>
        <w:tabs>
          <w:tab w:val="num" w:pos="-1276"/>
        </w:tabs>
        <w:jc w:val="both"/>
        <w:rPr>
          <w:lang w:val="uk-UA"/>
        </w:rPr>
      </w:pPr>
    </w:p>
    <w:p w:rsidR="002A2C20" w:rsidRDefault="002A2C20" w:rsidP="002A2C20">
      <w:pPr>
        <w:tabs>
          <w:tab w:val="num" w:pos="-1276"/>
        </w:tabs>
        <w:ind w:firstLine="0"/>
        <w:jc w:val="center"/>
        <w:rPr>
          <w:lang w:val="uk-UA"/>
        </w:rPr>
      </w:pPr>
      <w:r w:rsidRPr="008E43D9">
        <w:rPr>
          <w:position w:val="-24"/>
        </w:rPr>
        <w:object w:dxaOrig="4480" w:dyaOrig="580">
          <v:shape id="_x0000_i1172" type="#_x0000_t75" style="width:224.25pt;height:29.25pt" o:ole="">
            <v:imagedata r:id="rId315" o:title=""/>
          </v:shape>
          <o:OLEObject Type="Embed" ProgID="Equation.3" ShapeID="_x0000_i1172" DrawAspect="Content" ObjectID="_1431285814" r:id="rId316"/>
        </w:object>
      </w:r>
    </w:p>
    <w:p w:rsidR="002A2C20" w:rsidRPr="002A2C20" w:rsidRDefault="002A2C20" w:rsidP="002A2C20">
      <w:pPr>
        <w:tabs>
          <w:tab w:val="num" w:pos="-1276"/>
        </w:tabs>
        <w:ind w:firstLine="0"/>
        <w:rPr>
          <w:lang w:val="uk-UA"/>
        </w:rPr>
      </w:pPr>
    </w:p>
    <w:p w:rsidR="002A2C20" w:rsidRPr="007C51B4" w:rsidRDefault="002A2C20" w:rsidP="002A2C20">
      <w:pPr>
        <w:tabs>
          <w:tab w:val="num" w:pos="-1276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де </w:t>
      </w:r>
      <w:r>
        <w:rPr>
          <w:rFonts w:eastAsia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622300" cy="35560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Cs w:val="24"/>
          <w:lang w:val="uk-UA" w:eastAsia="ru-RU"/>
        </w:rPr>
        <w:t xml:space="preserve"> - складова, обумовлена похибкою ТС,</w:t>
      </w:r>
    </w:p>
    <w:p w:rsidR="002A2C20" w:rsidRPr="007C51B4" w:rsidRDefault="002A2C20" w:rsidP="002A2C20">
      <w:pPr>
        <w:tabs>
          <w:tab w:val="num" w:pos="-1276"/>
        </w:tabs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622300" cy="35560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Cs w:val="24"/>
          <w:lang w:val="uk-UA" w:eastAsia="ru-RU"/>
        </w:rPr>
        <w:t xml:space="preserve"> - складова, обумовлена регул</w:t>
      </w:r>
      <w:r>
        <w:rPr>
          <w:rFonts w:eastAsia="Times New Roman"/>
          <w:szCs w:val="24"/>
          <w:lang w:val="uk-UA" w:eastAsia="ru-RU"/>
        </w:rPr>
        <w:t xml:space="preserve">юванням напруги </w:t>
      </w:r>
      <w:proofErr w:type="spellStart"/>
      <w:r>
        <w:rPr>
          <w:rFonts w:eastAsia="Times New Roman"/>
          <w:szCs w:val="24"/>
          <w:lang w:val="uk-UA" w:eastAsia="ru-RU"/>
        </w:rPr>
        <w:t>захищаємого</w:t>
      </w:r>
      <w:proofErr w:type="spellEnd"/>
      <w:r>
        <w:rPr>
          <w:rFonts w:eastAsia="Times New Roman"/>
          <w:szCs w:val="24"/>
          <w:lang w:val="uk-UA" w:eastAsia="ru-RU"/>
        </w:rPr>
        <w:t xml:space="preserve">  </w:t>
      </w:r>
      <w:r w:rsidRPr="007C51B4">
        <w:rPr>
          <w:rFonts w:eastAsia="Times New Roman"/>
          <w:szCs w:val="24"/>
          <w:lang w:val="uk-UA" w:eastAsia="ru-RU"/>
        </w:rPr>
        <w:t xml:space="preserve"> трансформатору,</w:t>
      </w:r>
    </w:p>
    <w:p w:rsidR="002A2C20" w:rsidRDefault="002A2C20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622300" cy="35560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 w:val="24"/>
          <w:szCs w:val="24"/>
          <w:lang w:val="uk-UA" w:eastAsia="ru-RU"/>
        </w:rPr>
        <w:t xml:space="preserve"> </w:t>
      </w:r>
      <w:r w:rsidRPr="007C51B4">
        <w:rPr>
          <w:rFonts w:eastAsia="Times New Roman"/>
          <w:szCs w:val="24"/>
          <w:lang w:val="uk-UA" w:eastAsia="ru-RU"/>
        </w:rPr>
        <w:t xml:space="preserve"> - складова</w:t>
      </w:r>
      <w:r>
        <w:rPr>
          <w:rFonts w:eastAsia="Times New Roman"/>
          <w:szCs w:val="24"/>
          <w:lang w:val="uk-UA" w:eastAsia="ru-RU"/>
        </w:rPr>
        <w:t xml:space="preserve"> струму </w:t>
      </w:r>
      <w:proofErr w:type="spellStart"/>
      <w:r>
        <w:rPr>
          <w:rFonts w:eastAsia="Times New Roman"/>
          <w:szCs w:val="24"/>
          <w:lang w:val="uk-UA" w:eastAsia="ru-RU"/>
        </w:rPr>
        <w:t>небаланса</w:t>
      </w:r>
      <w:proofErr w:type="spellEnd"/>
      <w:r w:rsidRPr="007C51B4">
        <w:rPr>
          <w:rFonts w:eastAsia="Times New Roman"/>
          <w:szCs w:val="24"/>
          <w:lang w:val="uk-UA" w:eastAsia="ru-RU"/>
        </w:rPr>
        <w:t>, обумовлена не</w:t>
      </w:r>
      <w:r>
        <w:rPr>
          <w:rFonts w:eastAsia="Times New Roman"/>
          <w:szCs w:val="24"/>
          <w:lang w:val="uk-UA" w:eastAsia="ru-RU"/>
        </w:rPr>
        <w:t>т</w:t>
      </w:r>
      <w:r w:rsidRPr="007C51B4">
        <w:rPr>
          <w:rFonts w:eastAsia="Times New Roman"/>
          <w:szCs w:val="24"/>
          <w:lang w:val="uk-UA" w:eastAsia="ru-RU"/>
        </w:rPr>
        <w:t>очністю установки на ТС реле розрахункових чисел в</w:t>
      </w:r>
      <w:r>
        <w:rPr>
          <w:rFonts w:eastAsia="Times New Roman"/>
          <w:szCs w:val="24"/>
          <w:lang w:val="uk-UA" w:eastAsia="ru-RU"/>
        </w:rPr>
        <w:t>и</w:t>
      </w:r>
      <w:r w:rsidRPr="007C51B4">
        <w:rPr>
          <w:rFonts w:eastAsia="Times New Roman"/>
          <w:szCs w:val="24"/>
          <w:lang w:val="uk-UA" w:eastAsia="ru-RU"/>
        </w:rPr>
        <w:t xml:space="preserve">тків для неосновної </w:t>
      </w:r>
      <w:r>
        <w:rPr>
          <w:rFonts w:eastAsia="Times New Roman"/>
          <w:szCs w:val="24"/>
          <w:lang w:val="uk-UA" w:eastAsia="ru-RU"/>
        </w:rPr>
        <w:t>обмотки</w:t>
      </w:r>
      <w:r w:rsidRPr="007C51B4">
        <w:rPr>
          <w:rFonts w:eastAsia="Times New Roman"/>
          <w:szCs w:val="24"/>
          <w:lang w:val="uk-UA" w:eastAsia="ru-RU"/>
        </w:rPr>
        <w:t>.</w:t>
      </w:r>
    </w:p>
    <w:p w:rsidR="002A2C20" w:rsidRPr="007C51B4" w:rsidRDefault="002A2C20" w:rsidP="002A2C20">
      <w:pPr>
        <w:tabs>
          <w:tab w:val="num" w:pos="720"/>
          <w:tab w:val="num" w:pos="1440"/>
        </w:tabs>
        <w:ind w:firstLine="0"/>
        <w:jc w:val="both"/>
        <w:rPr>
          <w:rFonts w:eastAsia="Times New Roman"/>
          <w:sz w:val="16"/>
          <w:szCs w:val="16"/>
          <w:lang w:val="uk-UA" w:eastAsia="ru-RU"/>
        </w:rPr>
      </w:pPr>
    </w:p>
    <w:p w:rsidR="002A2C20" w:rsidRDefault="002A2C20" w:rsidP="002A2C20">
      <w:pPr>
        <w:tabs>
          <w:tab w:val="num" w:pos="720"/>
          <w:tab w:val="num" w:pos="1440"/>
        </w:tabs>
        <w:spacing w:line="240" w:lineRule="auto"/>
        <w:ind w:firstLine="709"/>
        <w:jc w:val="center"/>
        <w:rPr>
          <w:rFonts w:eastAsia="Times New Roman"/>
          <w:szCs w:val="24"/>
          <w:lang w:val="uk-UA"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441700" cy="69850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20" w:rsidRDefault="002A2C20" w:rsidP="002A2C20">
      <w:pPr>
        <w:tabs>
          <w:tab w:val="num" w:pos="720"/>
          <w:tab w:val="num" w:pos="1440"/>
        </w:tabs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2A2C20" w:rsidRPr="007C51B4" w:rsidRDefault="002A2C20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 xml:space="preserve">де </w:t>
      </w:r>
      <w:r>
        <w:rPr>
          <w:rFonts w:eastAsia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 w:val="24"/>
          <w:szCs w:val="24"/>
          <w:lang w:val="uk-UA" w:eastAsia="ru-RU"/>
        </w:rPr>
        <w:t>=1</w:t>
      </w:r>
      <w:r w:rsidRPr="007C51B4">
        <w:rPr>
          <w:rFonts w:eastAsia="Times New Roman"/>
          <w:szCs w:val="24"/>
          <w:lang w:val="uk-UA" w:eastAsia="ru-RU"/>
        </w:rPr>
        <w:t xml:space="preserve"> - коефіцієнт, враховуючий перехідний режим,</w:t>
      </w:r>
    </w:p>
    <w:p w:rsidR="002A2C20" w:rsidRPr="007C51B4" w:rsidRDefault="002A2C20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6400" cy="26670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Cs w:val="24"/>
          <w:lang w:val="uk-UA" w:eastAsia="ru-RU"/>
        </w:rPr>
        <w:t>=</w:t>
      </w:r>
      <w:r>
        <w:rPr>
          <w:rFonts w:eastAsia="Times New Roman"/>
          <w:szCs w:val="24"/>
          <w:lang w:val="uk-UA" w:eastAsia="ru-RU"/>
        </w:rPr>
        <w:t>0,5</w:t>
      </w:r>
      <w:r w:rsidRPr="007C51B4">
        <w:rPr>
          <w:rFonts w:eastAsia="Times New Roman"/>
          <w:szCs w:val="24"/>
          <w:lang w:val="uk-UA" w:eastAsia="ru-RU"/>
        </w:rPr>
        <w:t xml:space="preserve"> – коефіцієнт однотипності ТС,</w:t>
      </w:r>
    </w:p>
    <w:p w:rsidR="002A2C20" w:rsidRPr="007C51B4" w:rsidRDefault="002A2C20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7C51B4">
        <w:rPr>
          <w:rFonts w:eastAsia="Times New Roman"/>
          <w:szCs w:val="24"/>
          <w:lang w:val="uk-UA" w:eastAsia="ru-RU"/>
        </w:rPr>
        <w:t>ε = 0,1 – відносне значення повної похибки ТС,</w:t>
      </w:r>
    </w:p>
    <w:p w:rsidR="002A2C20" w:rsidRPr="007C51B4" w:rsidRDefault="002A2C20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13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 w:val="24"/>
          <w:szCs w:val="24"/>
          <w:lang w:val="uk-UA" w:eastAsia="ru-RU"/>
        </w:rPr>
        <w:t xml:space="preserve"> </w:t>
      </w:r>
      <w:r w:rsidRPr="007C51B4">
        <w:rPr>
          <w:rFonts w:eastAsia="Times New Roman"/>
          <w:szCs w:val="24"/>
          <w:lang w:val="uk-UA" w:eastAsia="ru-RU"/>
        </w:rPr>
        <w:t xml:space="preserve">та  </w:t>
      </w:r>
      <w:r>
        <w:rPr>
          <w:rFonts w:eastAsia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Cs w:val="24"/>
          <w:lang w:val="uk-UA" w:eastAsia="ru-RU"/>
        </w:rPr>
        <w:t xml:space="preserve"> - відносні похибки, обумовлені регулюванням напруги на  сторонах </w:t>
      </w:r>
      <w:proofErr w:type="spellStart"/>
      <w:r w:rsidRPr="007C51B4">
        <w:rPr>
          <w:rFonts w:eastAsia="Times New Roman"/>
          <w:szCs w:val="24"/>
          <w:lang w:val="uk-UA" w:eastAsia="ru-RU"/>
        </w:rPr>
        <w:t>захищаємого</w:t>
      </w:r>
      <w:proofErr w:type="spellEnd"/>
      <w:r w:rsidRPr="007C51B4">
        <w:rPr>
          <w:rFonts w:eastAsia="Times New Roman"/>
          <w:szCs w:val="24"/>
          <w:lang w:val="uk-UA" w:eastAsia="ru-RU"/>
        </w:rPr>
        <w:t xml:space="preserve"> трансформатору,</w:t>
      </w:r>
    </w:p>
    <w:p w:rsidR="002A2C20" w:rsidRDefault="002A2C20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24130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 w:val="24"/>
          <w:szCs w:val="24"/>
          <w:lang w:val="uk-UA" w:eastAsia="ru-RU"/>
        </w:rPr>
        <w:t xml:space="preserve"> </w:t>
      </w:r>
      <w:r w:rsidRPr="007C51B4">
        <w:rPr>
          <w:rFonts w:eastAsia="Times New Roman"/>
          <w:szCs w:val="24"/>
          <w:lang w:val="uk-UA" w:eastAsia="ru-RU"/>
        </w:rPr>
        <w:t xml:space="preserve">та </w:t>
      </w:r>
      <w:r>
        <w:rPr>
          <w:rFonts w:eastAsia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457200" cy="26670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B4">
        <w:rPr>
          <w:rFonts w:eastAsia="Times New Roman"/>
          <w:szCs w:val="24"/>
          <w:lang w:val="uk-UA" w:eastAsia="ru-RU"/>
        </w:rPr>
        <w:t xml:space="preserve"> - коефіцієнти </w:t>
      </w:r>
      <w:proofErr w:type="spellStart"/>
      <w:r w:rsidRPr="007C51B4">
        <w:rPr>
          <w:rFonts w:eastAsia="Times New Roman"/>
          <w:szCs w:val="24"/>
          <w:lang w:val="uk-UA" w:eastAsia="ru-RU"/>
        </w:rPr>
        <w:t>токорозподілу</w:t>
      </w:r>
      <w:proofErr w:type="spellEnd"/>
      <w:r w:rsidRPr="007C51B4">
        <w:rPr>
          <w:rFonts w:eastAsia="Times New Roman"/>
          <w:szCs w:val="24"/>
          <w:lang w:val="uk-UA" w:eastAsia="ru-RU"/>
        </w:rPr>
        <w:t>.</w:t>
      </w:r>
    </w:p>
    <w:p w:rsidR="002A2C20" w:rsidRPr="007C51B4" w:rsidRDefault="00C938EF" w:rsidP="002A2C20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 w:rsidRPr="002A2C20">
        <w:rPr>
          <w:position w:val="-14"/>
        </w:rPr>
        <w:object w:dxaOrig="1300" w:dyaOrig="480">
          <v:shape id="_x0000_i1173" type="#_x0000_t75" style="width:65.25pt;height:24pt" o:ole="">
            <v:imagedata r:id="rId327" o:title=""/>
          </v:shape>
          <o:OLEObject Type="Embed" ProgID="Equation.3" ShapeID="_x0000_i1173" DrawAspect="Content" ObjectID="_1431285815" r:id="rId328"/>
        </w:object>
      </w:r>
    </w:p>
    <w:p w:rsidR="002A2C20" w:rsidRDefault="002A2C20" w:rsidP="002A2C20">
      <w:pPr>
        <w:tabs>
          <w:tab w:val="num" w:pos="720"/>
          <w:tab w:val="num" w:pos="1440"/>
        </w:tabs>
        <w:jc w:val="center"/>
        <w:rPr>
          <w:rFonts w:eastAsia="Times New Roman"/>
          <w:szCs w:val="24"/>
          <w:lang w:val="uk-UA" w:eastAsia="ru-RU"/>
        </w:rPr>
      </w:pPr>
      <w:r w:rsidRPr="002A2C20">
        <w:rPr>
          <w:rFonts w:eastAsia="Times New Roman"/>
          <w:position w:val="-20"/>
          <w:sz w:val="24"/>
          <w:szCs w:val="24"/>
          <w:lang w:val="uk-UA" w:eastAsia="ru-RU"/>
        </w:rPr>
        <w:object w:dxaOrig="2900" w:dyaOrig="440">
          <v:shape id="_x0000_i1174" type="#_x0000_t75" style="width:145.5pt;height:21.75pt" o:ole="">
            <v:imagedata r:id="rId329" o:title=""/>
          </v:shape>
          <o:OLEObject Type="Embed" ProgID="Equation.3" ShapeID="_x0000_i1174" DrawAspect="Content" ObjectID="_1431285816" r:id="rId330"/>
        </w:object>
      </w:r>
      <w:r w:rsidRPr="007C51B4">
        <w:rPr>
          <w:rFonts w:eastAsia="Times New Roman"/>
          <w:szCs w:val="24"/>
          <w:lang w:val="uk-UA" w:eastAsia="ru-RU"/>
        </w:rPr>
        <w:t>А.</w:t>
      </w:r>
    </w:p>
    <w:p w:rsidR="00C938EF" w:rsidRDefault="00C938EF" w:rsidP="002A2C20">
      <w:pPr>
        <w:tabs>
          <w:tab w:val="num" w:pos="720"/>
          <w:tab w:val="num" w:pos="1440"/>
        </w:tabs>
        <w:jc w:val="center"/>
        <w:rPr>
          <w:rFonts w:eastAsia="Times New Roman"/>
          <w:szCs w:val="24"/>
          <w:lang w:val="uk-UA" w:eastAsia="ru-RU"/>
        </w:rPr>
      </w:pPr>
    </w:p>
    <w:p w:rsidR="00C938EF" w:rsidRDefault="00C938EF" w:rsidP="00C938EF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lastRenderedPageBreak/>
        <w:t>Струм спрацювання захисту на основній стороні розраховуємо за формулою:</w:t>
      </w:r>
    </w:p>
    <w:p w:rsidR="00C938EF" w:rsidRDefault="00C938EF" w:rsidP="00C938EF">
      <w:pPr>
        <w:tabs>
          <w:tab w:val="num" w:pos="720"/>
          <w:tab w:val="num" w:pos="1440"/>
        </w:tabs>
        <w:jc w:val="both"/>
        <w:rPr>
          <w:rFonts w:eastAsia="Times New Roman"/>
          <w:szCs w:val="24"/>
          <w:lang w:val="uk-UA" w:eastAsia="ru-RU"/>
        </w:rPr>
      </w:pPr>
    </w:p>
    <w:p w:rsidR="00C938EF" w:rsidRDefault="00D933A5" w:rsidP="00C938EF">
      <w:pPr>
        <w:tabs>
          <w:tab w:val="num" w:pos="720"/>
          <w:tab w:val="num" w:pos="1440"/>
        </w:tabs>
        <w:jc w:val="center"/>
        <w:rPr>
          <w:rFonts w:eastAsia="Times New Roman"/>
          <w:szCs w:val="24"/>
          <w:lang w:val="uk-UA" w:eastAsia="ru-RU"/>
        </w:rPr>
      </w:pPr>
      <w:r w:rsidRPr="00C938EF">
        <w:rPr>
          <w:rFonts w:eastAsia="Times New Roman"/>
          <w:position w:val="-38"/>
          <w:szCs w:val="24"/>
          <w:lang w:val="uk-UA" w:eastAsia="ru-RU"/>
        </w:rPr>
        <w:object w:dxaOrig="2420" w:dyaOrig="840">
          <v:shape id="_x0000_i1175" type="#_x0000_t75" style="width:120.75pt;height:41.25pt" o:ole="">
            <v:imagedata r:id="rId331" o:title=""/>
          </v:shape>
          <o:OLEObject Type="Embed" ProgID="Equation.3" ShapeID="_x0000_i1175" DrawAspect="Content" ObjectID="_1431285817" r:id="rId332"/>
        </w:object>
      </w:r>
    </w:p>
    <w:p w:rsidR="00C938EF" w:rsidRDefault="00C938EF" w:rsidP="00C938EF">
      <w:pPr>
        <w:tabs>
          <w:tab w:val="num" w:pos="720"/>
          <w:tab w:val="num" w:pos="1440"/>
        </w:tabs>
        <w:jc w:val="center"/>
        <w:rPr>
          <w:rFonts w:eastAsia="Times New Roman"/>
          <w:szCs w:val="24"/>
          <w:lang w:val="uk-UA" w:eastAsia="ru-RU"/>
        </w:rPr>
      </w:pPr>
    </w:p>
    <w:p w:rsidR="00C938EF" w:rsidRDefault="00C938EF" w:rsidP="00C938EF">
      <w:pPr>
        <w:tabs>
          <w:tab w:val="num" w:pos="720"/>
          <w:tab w:val="num" w:pos="1440"/>
        </w:tabs>
        <w:jc w:val="both"/>
        <w:rPr>
          <w:lang w:val="uk-UA"/>
        </w:rPr>
      </w:pPr>
      <w:r>
        <w:rPr>
          <w:rFonts w:eastAsia="Times New Roman"/>
          <w:szCs w:val="24"/>
          <w:lang w:val="uk-UA" w:eastAsia="ru-RU"/>
        </w:rPr>
        <w:t xml:space="preserve">де </w:t>
      </w:r>
      <w:r w:rsidRPr="008E43D9">
        <w:rPr>
          <w:position w:val="-18"/>
        </w:rPr>
        <w:object w:dxaOrig="480" w:dyaOrig="420">
          <v:shape id="_x0000_i1176" type="#_x0000_t75" style="width:24pt;height:21pt" o:ole="">
            <v:imagedata r:id="rId333" o:title=""/>
          </v:shape>
          <o:OLEObject Type="Embed" ProgID="Equation.3" ShapeID="_x0000_i1176" DrawAspect="Content" ObjectID="_1431285818" r:id="rId334"/>
        </w:object>
      </w:r>
      <w:r>
        <w:rPr>
          <w:lang w:val="uk-UA"/>
        </w:rPr>
        <w:t xml:space="preserve">- </w:t>
      </w:r>
      <w:r w:rsidR="00D933A5">
        <w:rPr>
          <w:lang w:val="uk-UA"/>
        </w:rPr>
        <w:t>коефіцієнт трансформації трансформатора струму на стороні ВН, який дорівнює 1000/5.</w:t>
      </w:r>
    </w:p>
    <w:p w:rsidR="00D933A5" w:rsidRDefault="00D933A5" w:rsidP="00C938EF">
      <w:pPr>
        <w:tabs>
          <w:tab w:val="num" w:pos="720"/>
          <w:tab w:val="num" w:pos="1440"/>
        </w:tabs>
        <w:jc w:val="both"/>
        <w:rPr>
          <w:lang w:val="uk-UA"/>
        </w:rPr>
      </w:pPr>
    </w:p>
    <w:p w:rsidR="00D933A5" w:rsidRPr="00C938EF" w:rsidRDefault="004C1412" w:rsidP="00D933A5">
      <w:pPr>
        <w:tabs>
          <w:tab w:val="num" w:pos="720"/>
          <w:tab w:val="num" w:pos="1440"/>
        </w:tabs>
        <w:jc w:val="center"/>
        <w:rPr>
          <w:rFonts w:eastAsia="Times New Roman"/>
          <w:szCs w:val="24"/>
          <w:lang w:val="uk-UA" w:eastAsia="ru-RU"/>
        </w:rPr>
      </w:pPr>
      <w:r w:rsidRPr="00C938EF">
        <w:rPr>
          <w:rFonts w:eastAsia="Times New Roman"/>
          <w:position w:val="-38"/>
          <w:szCs w:val="24"/>
          <w:lang w:val="uk-UA" w:eastAsia="ru-RU"/>
        </w:rPr>
        <w:object w:dxaOrig="4920" w:dyaOrig="840">
          <v:shape id="_x0000_i1177" type="#_x0000_t75" style="width:246pt;height:41.25pt" o:ole="">
            <v:imagedata r:id="rId335" o:title=""/>
          </v:shape>
          <o:OLEObject Type="Embed" ProgID="Equation.3" ShapeID="_x0000_i1177" DrawAspect="Content" ObjectID="_1431285819" r:id="rId336"/>
        </w:object>
      </w:r>
    </w:p>
    <w:p w:rsidR="00C938EF" w:rsidRPr="00C938EF" w:rsidRDefault="00C938EF" w:rsidP="00C938EF">
      <w:pPr>
        <w:tabs>
          <w:tab w:val="num" w:pos="720"/>
          <w:tab w:val="num" w:pos="1440"/>
        </w:tabs>
        <w:jc w:val="center"/>
        <w:rPr>
          <w:rFonts w:eastAsia="Times New Roman"/>
          <w:szCs w:val="24"/>
          <w:lang w:val="uk-UA" w:eastAsia="ru-RU"/>
        </w:rPr>
      </w:pPr>
    </w:p>
    <w:p w:rsidR="000165E3" w:rsidRDefault="000165E3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2A2C20">
      <w:pPr>
        <w:jc w:val="both"/>
        <w:rPr>
          <w:lang w:val="uk-UA"/>
        </w:rPr>
      </w:pPr>
    </w:p>
    <w:p w:rsidR="00942B6A" w:rsidRDefault="00942B6A" w:rsidP="008D130F">
      <w:pPr>
        <w:ind w:firstLine="0"/>
        <w:jc w:val="both"/>
        <w:rPr>
          <w:lang w:val="uk-UA"/>
        </w:rPr>
      </w:pPr>
    </w:p>
    <w:p w:rsidR="00942B6A" w:rsidRPr="00942B6A" w:rsidRDefault="00942B6A" w:rsidP="00942B6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val="uk-UA" w:eastAsia="ru-RU"/>
        </w:rPr>
        <w:lastRenderedPageBreak/>
        <w:t>6</w:t>
      </w:r>
      <w:r w:rsidRPr="00942B6A">
        <w:rPr>
          <w:rFonts w:eastAsia="Times New Roman"/>
          <w:lang w:eastAsia="ru-RU"/>
        </w:rPr>
        <w:t xml:space="preserve"> ОПИС РОБОТИ І ВЗАЄМОДІЇ ЗАХИСТІВ ПРИ ГОЛОВНИХ ВИДАХ </w:t>
      </w:r>
      <w:r w:rsidRPr="00942B6A">
        <w:rPr>
          <w:rFonts w:eastAsia="Times New Roman"/>
          <w:lang w:val="uk-UA" w:eastAsia="ru-RU"/>
        </w:rPr>
        <w:t>ПО</w:t>
      </w:r>
      <w:r w:rsidRPr="00942B6A">
        <w:rPr>
          <w:rFonts w:eastAsia="Times New Roman"/>
          <w:lang w:eastAsia="ru-RU"/>
        </w:rPr>
        <w:t>ШКОДЖ</w:t>
      </w:r>
      <w:r w:rsidRPr="00942B6A">
        <w:rPr>
          <w:rFonts w:eastAsia="Times New Roman"/>
          <w:lang w:val="uk-UA" w:eastAsia="ru-RU"/>
        </w:rPr>
        <w:t>Е</w:t>
      </w:r>
      <w:r w:rsidRPr="00942B6A">
        <w:rPr>
          <w:rFonts w:eastAsia="Times New Roman"/>
          <w:lang w:eastAsia="ru-RU"/>
        </w:rPr>
        <w:t>НЬ</w:t>
      </w:r>
    </w:p>
    <w:p w:rsidR="00942B6A" w:rsidRPr="00942B6A" w:rsidRDefault="00942B6A" w:rsidP="00942B6A">
      <w:pPr>
        <w:ind w:firstLine="0"/>
        <w:jc w:val="both"/>
        <w:rPr>
          <w:rFonts w:eastAsia="Times New Roman"/>
          <w:b/>
          <w:bCs/>
          <w:lang w:val="uk-UA" w:eastAsia="ru-RU"/>
        </w:rPr>
      </w:pP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Після розрахунку обраних видів релейного захисту блоку генератор-трансформатор можна зробити висновки про взаємодію основні види захистів і резервних при ушкодженнях.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Для захисту статора генератора встановлені такі основні захисти, як подовжній диференційний захист і захист від замикання на землю ЗЗГ-1. 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У випадку виникнення багатофазних </w:t>
      </w:r>
      <w:proofErr w:type="spellStart"/>
      <w:r w:rsidRPr="00942B6A">
        <w:rPr>
          <w:rFonts w:eastAsia="Times New Roman"/>
          <w:lang w:val="uk-UA" w:eastAsia="ru-RU"/>
        </w:rPr>
        <w:t>КЗ</w:t>
      </w:r>
      <w:proofErr w:type="spellEnd"/>
      <w:r w:rsidRPr="00942B6A">
        <w:rPr>
          <w:rFonts w:eastAsia="Times New Roman"/>
          <w:lang w:val="uk-UA" w:eastAsia="ru-RU"/>
        </w:rPr>
        <w:t xml:space="preserve"> на виводах у дію вступає подовжній диференційний захист генератора, що здійснює порівняння струмів з боку фазних і нульових виводів обмотки статора в кожній фазі</w:t>
      </w:r>
      <w:r w:rsidRPr="00942B6A">
        <w:rPr>
          <w:rFonts w:eastAsia="Times New Roman"/>
          <w:b/>
          <w:bCs/>
          <w:lang w:val="uk-UA" w:eastAsia="ru-RU"/>
        </w:rPr>
        <w:t>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У випадку замикань на землю в обмотці статора в дію вступає захист ЗЗГ-</w:t>
      </w:r>
      <w:r w:rsidRPr="00942B6A">
        <w:rPr>
          <w:rFonts w:eastAsia="Times New Roman"/>
          <w:lang w:eastAsia="ru-RU"/>
        </w:rPr>
        <w:t>1</w:t>
      </w:r>
      <w:r w:rsidRPr="00942B6A">
        <w:rPr>
          <w:rFonts w:eastAsia="Times New Roman"/>
          <w:lang w:val="uk-UA" w:eastAsia="ru-RU"/>
        </w:rPr>
        <w:t>, заснований на принципі використання напруги нульової послідовності першої гармоніки і напруги третьої гармоніки.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Для захисту трансформатора блоку встановлені такі основні захисти, як подовжній диференційний захист і газовий захист. Диференційний захист трансформатора охоплює також частину ошинування високої напруги.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У випадку виникнення </w:t>
      </w:r>
      <w:proofErr w:type="spellStart"/>
      <w:r w:rsidRPr="00942B6A">
        <w:rPr>
          <w:rFonts w:eastAsia="Times New Roman"/>
          <w:lang w:val="uk-UA" w:eastAsia="ru-RU"/>
        </w:rPr>
        <w:t>виткових</w:t>
      </w:r>
      <w:proofErr w:type="spellEnd"/>
      <w:r w:rsidRPr="00942B6A">
        <w:rPr>
          <w:rFonts w:eastAsia="Times New Roman"/>
          <w:lang w:val="uk-UA" w:eastAsia="ru-RU"/>
        </w:rPr>
        <w:t xml:space="preserve"> замикань, пожежі в обмотках і сталі магн</w:t>
      </w:r>
      <w:r>
        <w:rPr>
          <w:rFonts w:eastAsia="Times New Roman"/>
          <w:lang w:val="uk-UA" w:eastAsia="ru-RU"/>
        </w:rPr>
        <w:t>і</w:t>
      </w:r>
      <w:r w:rsidRPr="00942B6A">
        <w:rPr>
          <w:rFonts w:eastAsia="Times New Roman"/>
          <w:lang w:val="uk-UA" w:eastAsia="ru-RU"/>
        </w:rPr>
        <w:t xml:space="preserve">топроводу працює газовий захист, що реагує на швидкість проходження великого обсягу газу в </w:t>
      </w:r>
      <w:proofErr w:type="spellStart"/>
      <w:r w:rsidRPr="00942B6A">
        <w:rPr>
          <w:rFonts w:eastAsia="Times New Roman"/>
          <w:lang w:val="uk-UA" w:eastAsia="ru-RU"/>
        </w:rPr>
        <w:t>маслорозширювач</w:t>
      </w:r>
      <w:proofErr w:type="spellEnd"/>
      <w:r w:rsidRPr="00942B6A">
        <w:rPr>
          <w:rFonts w:eastAsia="Times New Roman"/>
          <w:lang w:val="uk-UA" w:eastAsia="ru-RU"/>
        </w:rPr>
        <w:t xml:space="preserve">. 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Також на блоці турбогенератор – трансформатор використовується загальний диференційний захист блоку.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Резервні види захисту: дистанційний захист генератора (від зовнішніх симетричних </w:t>
      </w:r>
      <w:proofErr w:type="spellStart"/>
      <w:r w:rsidRPr="00942B6A">
        <w:rPr>
          <w:rFonts w:eastAsia="Times New Roman"/>
          <w:lang w:val="uk-UA" w:eastAsia="ru-RU"/>
        </w:rPr>
        <w:t>КЗ</w:t>
      </w:r>
      <w:proofErr w:type="spellEnd"/>
      <w:r w:rsidRPr="00942B6A">
        <w:rPr>
          <w:rFonts w:eastAsia="Times New Roman"/>
          <w:lang w:val="uk-UA" w:eastAsia="ru-RU"/>
        </w:rPr>
        <w:t xml:space="preserve">), струмовий захист зворотної послідовності генератора від несиметричних </w:t>
      </w:r>
      <w:proofErr w:type="spellStart"/>
      <w:r w:rsidRPr="00942B6A">
        <w:rPr>
          <w:rFonts w:eastAsia="Times New Roman"/>
          <w:lang w:val="uk-UA" w:eastAsia="ru-RU"/>
        </w:rPr>
        <w:t>КЗ</w:t>
      </w:r>
      <w:proofErr w:type="spellEnd"/>
      <w:r w:rsidRPr="00942B6A">
        <w:rPr>
          <w:rFonts w:eastAsia="Times New Roman"/>
          <w:lang w:val="uk-UA" w:eastAsia="ru-RU"/>
        </w:rPr>
        <w:t xml:space="preserve">, струмовий захист нульової послідовності і </w:t>
      </w:r>
      <w:proofErr w:type="spellStart"/>
      <w:r w:rsidRPr="00942B6A">
        <w:rPr>
          <w:rFonts w:eastAsia="Times New Roman"/>
          <w:lang w:val="uk-UA" w:eastAsia="ru-RU"/>
        </w:rPr>
        <w:t>інш</w:t>
      </w:r>
      <w:proofErr w:type="spellEnd"/>
      <w:r w:rsidRPr="00942B6A">
        <w:rPr>
          <w:rFonts w:eastAsia="Times New Roman"/>
          <w:lang w:val="uk-UA" w:eastAsia="ru-RU"/>
        </w:rPr>
        <w:t xml:space="preserve">. Резервні захисти працюють   при  непридатності чи відмовленні основних захистів. </w:t>
      </w:r>
    </w:p>
    <w:p w:rsidR="00942B6A" w:rsidRPr="00942B6A" w:rsidRDefault="00942B6A" w:rsidP="00942B6A">
      <w:pPr>
        <w:jc w:val="both"/>
        <w:rPr>
          <w:rFonts w:eastAsia="Times New Roman"/>
          <w:lang w:eastAsia="ru-RU"/>
        </w:rPr>
      </w:pPr>
      <w:r w:rsidRPr="00942B6A">
        <w:rPr>
          <w:rFonts w:eastAsia="Times New Roman"/>
          <w:lang w:val="uk-UA" w:eastAsia="ru-RU"/>
        </w:rPr>
        <w:t>Структурна схема релейного захисту блоку генератор (</w:t>
      </w:r>
      <w:r w:rsidR="00FF0373" w:rsidRPr="005C5C2A">
        <w:rPr>
          <w:rFonts w:eastAsia="Times New Roman"/>
          <w:color w:val="000000"/>
          <w:lang w:val="uk-UA" w:eastAsia="ru-RU"/>
        </w:rPr>
        <w:t>ТВВ-160-2ЕУ3</w:t>
      </w:r>
      <w:r w:rsidRPr="00942B6A">
        <w:rPr>
          <w:rFonts w:eastAsia="Times New Roman"/>
          <w:lang w:val="uk-UA" w:eastAsia="ru-RU"/>
        </w:rPr>
        <w:t xml:space="preserve">) </w:t>
      </w:r>
      <w:proofErr w:type="spellStart"/>
      <w:r w:rsidRPr="00942B6A">
        <w:rPr>
          <w:rFonts w:eastAsia="Times New Roman"/>
          <w:lang w:val="uk-UA" w:eastAsia="ru-RU"/>
        </w:rPr>
        <w:t>-трансформатор</w:t>
      </w:r>
      <w:proofErr w:type="spellEnd"/>
      <w:r w:rsidRPr="00942B6A">
        <w:rPr>
          <w:rFonts w:eastAsia="Times New Roman"/>
          <w:lang w:val="uk-UA" w:eastAsia="ru-RU"/>
        </w:rPr>
        <w:t xml:space="preserve"> (Т</w:t>
      </w:r>
      <w:r w:rsidR="00FF0373">
        <w:rPr>
          <w:rFonts w:eastAsia="Times New Roman"/>
          <w:lang w:val="uk-UA" w:eastAsia="ru-RU"/>
        </w:rPr>
        <w:t>Д</w:t>
      </w:r>
      <w:r w:rsidRPr="00942B6A">
        <w:rPr>
          <w:rFonts w:eastAsia="Times New Roman"/>
          <w:lang w:val="uk-UA" w:eastAsia="ru-RU"/>
        </w:rPr>
        <w:t>Ц-</w:t>
      </w:r>
      <w:r w:rsidR="00FF0373">
        <w:rPr>
          <w:rFonts w:eastAsia="Times New Roman"/>
          <w:lang w:val="uk-UA" w:eastAsia="ru-RU"/>
        </w:rPr>
        <w:t>20</w:t>
      </w:r>
      <w:r w:rsidRPr="00942B6A">
        <w:rPr>
          <w:rFonts w:eastAsia="Times New Roman"/>
          <w:lang w:val="uk-UA" w:eastAsia="ru-RU"/>
        </w:rPr>
        <w:t>0000/</w:t>
      </w:r>
      <w:r w:rsidR="00FF0373">
        <w:rPr>
          <w:rFonts w:eastAsia="Times New Roman"/>
          <w:lang w:val="uk-UA" w:eastAsia="ru-RU"/>
        </w:rPr>
        <w:t>11</w:t>
      </w:r>
      <w:r w:rsidRPr="00942B6A">
        <w:rPr>
          <w:rFonts w:eastAsia="Times New Roman"/>
          <w:lang w:val="uk-UA" w:eastAsia="ru-RU"/>
        </w:rPr>
        <w:t>0) представлена на кресленні.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lastRenderedPageBreak/>
        <w:t xml:space="preserve">Блок приєднується через один вимикач за схемою дві робочі системи шин з </w:t>
      </w:r>
      <w:proofErr w:type="spellStart"/>
      <w:r w:rsidRPr="00942B6A">
        <w:rPr>
          <w:rFonts w:eastAsia="Times New Roman"/>
          <w:lang w:val="uk-UA" w:eastAsia="ru-RU"/>
        </w:rPr>
        <w:t>обходною</w:t>
      </w:r>
      <w:proofErr w:type="spellEnd"/>
      <w:r w:rsidRPr="00942B6A">
        <w:rPr>
          <w:rFonts w:eastAsia="Times New Roman"/>
          <w:lang w:val="uk-UA" w:eastAsia="ru-RU"/>
        </w:rPr>
        <w:t xml:space="preserve"> на </w:t>
      </w:r>
      <w:r w:rsidR="00FF0373">
        <w:rPr>
          <w:rFonts w:eastAsia="Times New Roman"/>
          <w:lang w:val="uk-UA" w:eastAsia="ru-RU"/>
        </w:rPr>
        <w:t>В</w:t>
      </w:r>
      <w:r w:rsidRPr="00942B6A">
        <w:rPr>
          <w:rFonts w:eastAsia="Times New Roman"/>
          <w:lang w:val="uk-UA" w:eastAsia="ru-RU"/>
        </w:rPr>
        <w:t>РП-</w:t>
      </w:r>
      <w:r w:rsidR="00FF0373">
        <w:rPr>
          <w:rFonts w:eastAsia="Times New Roman"/>
          <w:lang w:val="uk-UA" w:eastAsia="ru-RU"/>
        </w:rPr>
        <w:t>11</w:t>
      </w:r>
      <w:r w:rsidRPr="00942B6A">
        <w:rPr>
          <w:rFonts w:eastAsia="Times New Roman"/>
          <w:lang w:val="uk-UA" w:eastAsia="ru-RU"/>
        </w:rPr>
        <w:t>0 кВ. Диференційний захист трансформатора блоку   типу Т</w:t>
      </w:r>
      <w:r w:rsidR="00FF0373">
        <w:rPr>
          <w:rFonts w:eastAsia="Times New Roman"/>
          <w:lang w:val="uk-UA" w:eastAsia="ru-RU"/>
        </w:rPr>
        <w:t>Д</w:t>
      </w:r>
      <w:r w:rsidRPr="00942B6A">
        <w:rPr>
          <w:rFonts w:eastAsia="Times New Roman"/>
          <w:lang w:val="uk-UA" w:eastAsia="ru-RU"/>
        </w:rPr>
        <w:t>Ц-</w:t>
      </w:r>
      <w:r w:rsidR="00FF0373">
        <w:rPr>
          <w:rFonts w:eastAsia="Times New Roman"/>
          <w:lang w:val="uk-UA" w:eastAsia="ru-RU"/>
        </w:rPr>
        <w:t>2</w:t>
      </w:r>
      <w:r w:rsidRPr="00942B6A">
        <w:rPr>
          <w:rFonts w:eastAsia="Times New Roman"/>
          <w:lang w:val="uk-UA" w:eastAsia="ru-RU"/>
        </w:rPr>
        <w:t>00000/</w:t>
      </w:r>
      <w:r w:rsidR="00FF0373">
        <w:rPr>
          <w:rFonts w:eastAsia="Times New Roman"/>
          <w:lang w:val="uk-UA" w:eastAsia="ru-RU"/>
        </w:rPr>
        <w:t>11</w:t>
      </w:r>
      <w:r w:rsidRPr="00942B6A">
        <w:rPr>
          <w:rFonts w:eastAsia="Times New Roman"/>
          <w:lang w:val="uk-UA" w:eastAsia="ru-RU"/>
        </w:rPr>
        <w:t>0, виконана на реле ДЗТ-</w:t>
      </w:r>
      <w:r w:rsidR="00FF0373">
        <w:rPr>
          <w:rFonts w:eastAsia="Times New Roman"/>
          <w:lang w:val="uk-UA" w:eastAsia="ru-RU"/>
        </w:rPr>
        <w:t>1</w:t>
      </w:r>
      <w:r w:rsidRPr="00942B6A">
        <w:rPr>
          <w:rFonts w:eastAsia="Times New Roman"/>
          <w:lang w:val="uk-UA" w:eastAsia="ru-RU"/>
        </w:rPr>
        <w:t xml:space="preserve">1.  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Загальний захист блоку виконується диференційним  на реле  </w:t>
      </w:r>
      <w:r w:rsidR="00FF0373">
        <w:rPr>
          <w:rFonts w:eastAsia="Times New Roman"/>
          <w:i/>
          <w:iCs/>
          <w:lang w:val="uk-UA" w:eastAsia="ru-RU"/>
        </w:rPr>
        <w:t>РНТ-565</w:t>
      </w:r>
      <w:r w:rsidRPr="00942B6A">
        <w:rPr>
          <w:rFonts w:eastAsia="Times New Roman"/>
          <w:lang w:val="uk-UA" w:eastAsia="ru-RU"/>
        </w:rPr>
        <w:t>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Замикання в колі збудження генератору сигналізується  захистом  типу</w:t>
      </w:r>
      <w:r w:rsidR="009E408C">
        <w:rPr>
          <w:rFonts w:eastAsia="Times New Roman"/>
          <w:lang w:val="uk-UA" w:eastAsia="ru-RU"/>
        </w:rPr>
        <w:t xml:space="preserve">  </w:t>
      </w:r>
      <w:r w:rsidRPr="00942B6A">
        <w:rPr>
          <w:rFonts w:eastAsia="Times New Roman"/>
          <w:i/>
          <w:iCs/>
          <w:lang w:val="uk-UA" w:eastAsia="ru-RU"/>
        </w:rPr>
        <w:t>КР</w:t>
      </w:r>
      <w:r w:rsidR="009E408C">
        <w:rPr>
          <w:rFonts w:eastAsia="Times New Roman"/>
          <w:i/>
          <w:iCs/>
          <w:lang w:val="uk-UA" w:eastAsia="ru-RU"/>
        </w:rPr>
        <w:t>С</w:t>
      </w:r>
      <w:r w:rsidRPr="00942B6A">
        <w:rPr>
          <w:rFonts w:eastAsia="Times New Roman"/>
          <w:i/>
          <w:iCs/>
          <w:lang w:val="uk-UA" w:eastAsia="ru-RU"/>
        </w:rPr>
        <w:t>-2</w:t>
      </w:r>
      <w:r w:rsidRPr="00942B6A">
        <w:rPr>
          <w:rFonts w:eastAsia="Times New Roman"/>
          <w:lang w:val="uk-UA" w:eastAsia="ru-RU"/>
        </w:rPr>
        <w:t xml:space="preserve">. Захист від замикань на землю обмотки статора виконаний за допомогою  </w:t>
      </w:r>
      <w:proofErr w:type="spellStart"/>
      <w:r w:rsidRPr="00942B6A">
        <w:rPr>
          <w:rFonts w:eastAsia="Times New Roman"/>
          <w:lang w:val="uk-UA" w:eastAsia="ru-RU"/>
        </w:rPr>
        <w:t>пристрію</w:t>
      </w:r>
      <w:proofErr w:type="spellEnd"/>
      <w:r w:rsidRPr="00942B6A">
        <w:rPr>
          <w:rFonts w:eastAsia="Times New Roman"/>
          <w:lang w:val="uk-UA" w:eastAsia="ru-RU"/>
        </w:rPr>
        <w:t xml:space="preserve">  типу </w:t>
      </w:r>
      <w:r w:rsidRPr="00942B6A">
        <w:rPr>
          <w:rFonts w:eastAsia="Times New Roman"/>
          <w:i/>
          <w:iCs/>
          <w:lang w:val="uk-UA" w:eastAsia="ru-RU"/>
        </w:rPr>
        <w:t>ЗЗГ-1</w:t>
      </w:r>
      <w:r w:rsidRPr="00942B6A">
        <w:rPr>
          <w:rFonts w:eastAsia="Times New Roman"/>
          <w:lang w:val="uk-UA" w:eastAsia="ru-RU"/>
        </w:rPr>
        <w:t>, включеного на ТН.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Резервний захист від однофазних </w:t>
      </w:r>
      <w:proofErr w:type="spellStart"/>
      <w:r w:rsidRPr="00942B6A">
        <w:rPr>
          <w:rFonts w:eastAsia="Times New Roman"/>
          <w:lang w:val="uk-UA" w:eastAsia="ru-RU"/>
        </w:rPr>
        <w:t>КЗ</w:t>
      </w:r>
      <w:proofErr w:type="spellEnd"/>
      <w:r w:rsidRPr="00942B6A">
        <w:rPr>
          <w:rFonts w:eastAsia="Times New Roman"/>
          <w:lang w:val="uk-UA" w:eastAsia="ru-RU"/>
        </w:rPr>
        <w:t xml:space="preserve"> з боку ВН</w:t>
      </w:r>
      <w:r w:rsidR="009E408C">
        <w:rPr>
          <w:rFonts w:eastAsia="Times New Roman"/>
          <w:lang w:val="uk-UA" w:eastAsia="ru-RU"/>
        </w:rPr>
        <w:t xml:space="preserve"> трансформатора</w:t>
      </w:r>
      <w:r w:rsidRPr="00942B6A">
        <w:rPr>
          <w:rFonts w:eastAsia="Times New Roman"/>
          <w:lang w:val="uk-UA" w:eastAsia="ru-RU"/>
        </w:rPr>
        <w:t xml:space="preserve"> блоку виконаний з використанням двох токових реле і додаткового реле часу в колі прискорення для використання в циклі ОАПВ лінії.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На кресленні показані основні захисти генератора</w:t>
      </w:r>
      <w:r w:rsidR="009E408C">
        <w:rPr>
          <w:rFonts w:eastAsia="Times New Roman"/>
          <w:lang w:val="uk-UA" w:eastAsia="ru-RU"/>
        </w:rPr>
        <w:t xml:space="preserve"> </w:t>
      </w:r>
      <w:r w:rsidRPr="00942B6A">
        <w:rPr>
          <w:rFonts w:eastAsia="Times New Roman"/>
          <w:lang w:val="uk-UA" w:eastAsia="ru-RU"/>
        </w:rPr>
        <w:t xml:space="preserve"> </w:t>
      </w:r>
      <w:proofErr w:type="spellStart"/>
      <w:r w:rsidRPr="00942B6A">
        <w:rPr>
          <w:rFonts w:eastAsia="Times New Roman"/>
          <w:lang w:val="uk-UA" w:eastAsia="ru-RU"/>
        </w:rPr>
        <w:t>по</w:t>
      </w:r>
      <w:r w:rsidR="009E408C">
        <w:rPr>
          <w:rFonts w:eastAsia="Times New Roman"/>
          <w:lang w:val="uk-UA" w:eastAsia="ru-RU"/>
        </w:rPr>
        <w:t>з</w:t>
      </w:r>
      <w:r w:rsidRPr="00942B6A">
        <w:rPr>
          <w:rFonts w:eastAsia="Times New Roman"/>
          <w:lang w:val="uk-UA" w:eastAsia="ru-RU"/>
        </w:rPr>
        <w:t>довжний</w:t>
      </w:r>
      <w:proofErr w:type="spellEnd"/>
      <w:r w:rsidRPr="00942B6A">
        <w:rPr>
          <w:rFonts w:eastAsia="Times New Roman"/>
          <w:lang w:val="uk-UA" w:eastAsia="ru-RU"/>
        </w:rPr>
        <w:t xml:space="preserve">  диференц</w:t>
      </w:r>
      <w:r w:rsidR="009E408C">
        <w:rPr>
          <w:rFonts w:eastAsia="Times New Roman"/>
          <w:lang w:val="uk-UA" w:eastAsia="ru-RU"/>
        </w:rPr>
        <w:t xml:space="preserve">ійний </w:t>
      </w:r>
      <w:r w:rsidRPr="00942B6A">
        <w:rPr>
          <w:rFonts w:eastAsia="Times New Roman"/>
          <w:lang w:val="uk-UA" w:eastAsia="ru-RU"/>
        </w:rPr>
        <w:t>захист</w:t>
      </w:r>
      <w:r w:rsidR="009E408C">
        <w:rPr>
          <w:rFonts w:eastAsia="Times New Roman"/>
          <w:lang w:val="uk-UA" w:eastAsia="ru-RU"/>
        </w:rPr>
        <w:t xml:space="preserve"> </w:t>
      </w:r>
      <w:r w:rsidRPr="00942B6A">
        <w:rPr>
          <w:rFonts w:eastAsia="Times New Roman"/>
          <w:lang w:val="uk-UA" w:eastAsia="ru-RU"/>
        </w:rPr>
        <w:t xml:space="preserve"> генератора, а також резервні струмовий захист зворотної послідовності , дистанційний захист .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Струмовий захист зворотної послідовності  і дистанційний захист  виконані зі східчастою дією. </w:t>
      </w:r>
    </w:p>
    <w:p w:rsidR="00942B6A" w:rsidRPr="00942B6A" w:rsidRDefault="00942B6A" w:rsidP="00942B6A">
      <w:pPr>
        <w:jc w:val="both"/>
        <w:rPr>
          <w:rFonts w:eastAsia="Times New Roman"/>
          <w:lang w:val="uk-UA" w:eastAsia="ru-RU"/>
        </w:rPr>
      </w:pPr>
      <w:r w:rsidRPr="00942B6A">
        <w:rPr>
          <w:rFonts w:eastAsia="Times New Roman"/>
          <w:lang w:val="uk-UA" w:eastAsia="ru-RU"/>
        </w:rPr>
        <w:t>На блоці також установлений захист  від підвищення напруги, що діє разом із захистом  від перевантаження обмотки ротора.</w:t>
      </w:r>
    </w:p>
    <w:p w:rsidR="00942B6A" w:rsidRPr="00942B6A" w:rsidRDefault="00942B6A" w:rsidP="00942B6A">
      <w:pPr>
        <w:jc w:val="both"/>
        <w:rPr>
          <w:rFonts w:eastAsia="Times New Roman"/>
          <w:sz w:val="24"/>
          <w:szCs w:val="24"/>
          <w:lang w:val="uk-UA" w:eastAsia="ru-RU"/>
        </w:rPr>
      </w:pPr>
      <w:r w:rsidRPr="00942B6A">
        <w:rPr>
          <w:rFonts w:eastAsia="Times New Roman"/>
          <w:lang w:val="uk-UA" w:eastAsia="ru-RU"/>
        </w:rPr>
        <w:t xml:space="preserve">Замикання на землю в колі збудження сигналізуються захистом  типу </w:t>
      </w:r>
      <w:r w:rsidRPr="00942B6A">
        <w:rPr>
          <w:rFonts w:eastAsia="Times New Roman"/>
          <w:sz w:val="24"/>
          <w:szCs w:val="24"/>
          <w:lang w:val="uk-UA" w:eastAsia="ru-RU"/>
        </w:rPr>
        <w:t>КР</w:t>
      </w:r>
      <w:r w:rsidR="009E408C" w:rsidRPr="009E408C">
        <w:rPr>
          <w:rFonts w:eastAsia="Times New Roman"/>
          <w:sz w:val="24"/>
          <w:szCs w:val="24"/>
          <w:lang w:val="uk-UA" w:eastAsia="ru-RU"/>
        </w:rPr>
        <w:t>С</w:t>
      </w:r>
      <w:r w:rsidRPr="00942B6A">
        <w:rPr>
          <w:rFonts w:eastAsia="Times New Roman"/>
          <w:sz w:val="24"/>
          <w:szCs w:val="24"/>
          <w:lang w:val="uk-UA" w:eastAsia="ru-RU"/>
        </w:rPr>
        <w:t xml:space="preserve">-2. </w:t>
      </w:r>
    </w:p>
    <w:p w:rsidR="00942B6A" w:rsidRPr="006E05A7" w:rsidRDefault="00942B6A" w:rsidP="002A2C20">
      <w:pPr>
        <w:jc w:val="both"/>
        <w:rPr>
          <w:lang w:val="uk-UA"/>
        </w:rPr>
      </w:pPr>
    </w:p>
    <w:sectPr w:rsidR="00942B6A" w:rsidRPr="006E05A7" w:rsidSect="005C5C2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328"/>
    <w:multiLevelType w:val="hybridMultilevel"/>
    <w:tmpl w:val="421A6BF0"/>
    <w:lvl w:ilvl="0" w:tplc="FDC4F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330EF"/>
    <w:multiLevelType w:val="hybridMultilevel"/>
    <w:tmpl w:val="EDC8B606"/>
    <w:lvl w:ilvl="0" w:tplc="9A5C6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27F1"/>
    <w:multiLevelType w:val="hybridMultilevel"/>
    <w:tmpl w:val="B2D4E8C2"/>
    <w:lvl w:ilvl="0" w:tplc="0F4C272A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840A04"/>
    <w:multiLevelType w:val="multilevel"/>
    <w:tmpl w:val="80DE3C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7E154D47"/>
    <w:multiLevelType w:val="multilevel"/>
    <w:tmpl w:val="FB4E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2A"/>
    <w:rsid w:val="000165E3"/>
    <w:rsid w:val="001D0834"/>
    <w:rsid w:val="001E5647"/>
    <w:rsid w:val="002635F3"/>
    <w:rsid w:val="002A2C20"/>
    <w:rsid w:val="00313658"/>
    <w:rsid w:val="003460A5"/>
    <w:rsid w:val="003558E2"/>
    <w:rsid w:val="00377E9E"/>
    <w:rsid w:val="00414882"/>
    <w:rsid w:val="004C1412"/>
    <w:rsid w:val="004E705F"/>
    <w:rsid w:val="004F4387"/>
    <w:rsid w:val="00533EB9"/>
    <w:rsid w:val="005C5C2A"/>
    <w:rsid w:val="005E3B5F"/>
    <w:rsid w:val="00623CC6"/>
    <w:rsid w:val="00635C05"/>
    <w:rsid w:val="0068661B"/>
    <w:rsid w:val="006C6FA1"/>
    <w:rsid w:val="006E05A7"/>
    <w:rsid w:val="00730F02"/>
    <w:rsid w:val="007C51B4"/>
    <w:rsid w:val="008549B6"/>
    <w:rsid w:val="00885D80"/>
    <w:rsid w:val="008A3151"/>
    <w:rsid w:val="008D130F"/>
    <w:rsid w:val="008F7BEC"/>
    <w:rsid w:val="00942B6A"/>
    <w:rsid w:val="009D3DAA"/>
    <w:rsid w:val="009E408C"/>
    <w:rsid w:val="00A07A76"/>
    <w:rsid w:val="00B65D43"/>
    <w:rsid w:val="00BB78FF"/>
    <w:rsid w:val="00C10ADD"/>
    <w:rsid w:val="00C938EF"/>
    <w:rsid w:val="00D933A5"/>
    <w:rsid w:val="00DD3A5A"/>
    <w:rsid w:val="00E25606"/>
    <w:rsid w:val="00E67519"/>
    <w:rsid w:val="00E770A2"/>
    <w:rsid w:val="00E91CBE"/>
    <w:rsid w:val="00F67C18"/>
    <w:rsid w:val="00FF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2A"/>
    <w:pPr>
      <w:spacing w:after="0"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87"/>
    <w:pPr>
      <w:ind w:left="720"/>
      <w:contextualSpacing/>
    </w:pPr>
  </w:style>
  <w:style w:type="paragraph" w:styleId="a4">
    <w:name w:val="Body Text Indent"/>
    <w:basedOn w:val="a"/>
    <w:link w:val="a5"/>
    <w:rsid w:val="004F4387"/>
    <w:pPr>
      <w:spacing w:line="240" w:lineRule="auto"/>
      <w:ind w:left="720" w:firstLine="0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F438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D8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8661B"/>
    <w:pPr>
      <w:spacing w:after="120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86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8661B"/>
    <w:pPr>
      <w:spacing w:line="240" w:lineRule="auto"/>
      <w:ind w:firstLine="0"/>
      <w:jc w:val="center"/>
    </w:pPr>
    <w:rPr>
      <w:rFonts w:eastAsia="Times New Roman"/>
      <w:szCs w:val="24"/>
      <w:lang w:val="uk-UA" w:eastAsia="ru-RU"/>
    </w:rPr>
  </w:style>
  <w:style w:type="character" w:customStyle="1" w:styleId="ab">
    <w:name w:val="Название Знак"/>
    <w:basedOn w:val="a0"/>
    <w:link w:val="aa"/>
    <w:rsid w:val="0068661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image" Target="media/image159.wmf"/><Relationship Id="rId303" Type="http://schemas.openxmlformats.org/officeDocument/2006/relationships/image" Target="media/image161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2.bin"/><Relationship Id="rId63" Type="http://schemas.openxmlformats.org/officeDocument/2006/relationships/oleObject" Target="embeddings/oleObject21.bin"/><Relationship Id="rId84" Type="http://schemas.openxmlformats.org/officeDocument/2006/relationships/oleObject" Target="embeddings/oleObject32.bin"/><Relationship Id="rId138" Type="http://schemas.openxmlformats.org/officeDocument/2006/relationships/image" Target="media/image72.wmf"/><Relationship Id="rId159" Type="http://schemas.openxmlformats.org/officeDocument/2006/relationships/oleObject" Target="embeddings/oleObject73.bin"/><Relationship Id="rId324" Type="http://schemas.openxmlformats.org/officeDocument/2006/relationships/image" Target="media/image175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102.wmf"/><Relationship Id="rId205" Type="http://schemas.openxmlformats.org/officeDocument/2006/relationships/oleObject" Target="embeddings/oleObject89.bin"/><Relationship Id="rId226" Type="http://schemas.openxmlformats.org/officeDocument/2006/relationships/image" Target="media/image124.wmf"/><Relationship Id="rId247" Type="http://schemas.openxmlformats.org/officeDocument/2006/relationships/image" Target="media/image135.wmf"/><Relationship Id="rId107" Type="http://schemas.openxmlformats.org/officeDocument/2006/relationships/image" Target="media/image59.wmf"/><Relationship Id="rId268" Type="http://schemas.openxmlformats.org/officeDocument/2006/relationships/image" Target="media/image145.wmf"/><Relationship Id="rId289" Type="http://schemas.openxmlformats.org/officeDocument/2006/relationships/image" Target="media/image1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9.wmf"/><Relationship Id="rId53" Type="http://schemas.openxmlformats.org/officeDocument/2006/relationships/oleObject" Target="embeddings/oleObject16.bin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55.bin"/><Relationship Id="rId149" Type="http://schemas.openxmlformats.org/officeDocument/2006/relationships/image" Target="media/image77.wmf"/><Relationship Id="rId314" Type="http://schemas.openxmlformats.org/officeDocument/2006/relationships/oleObject" Target="embeddings/oleObject143.bin"/><Relationship Id="rId335" Type="http://schemas.openxmlformats.org/officeDocument/2006/relationships/image" Target="media/image182.wmf"/><Relationship Id="rId5" Type="http://schemas.openxmlformats.org/officeDocument/2006/relationships/webSettings" Target="webSettings.xml"/><Relationship Id="rId95" Type="http://schemas.openxmlformats.org/officeDocument/2006/relationships/image" Target="media/image53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8.wmf"/><Relationship Id="rId237" Type="http://schemas.openxmlformats.org/officeDocument/2006/relationships/image" Target="media/image130.wmf"/><Relationship Id="rId258" Type="http://schemas.openxmlformats.org/officeDocument/2006/relationships/image" Target="media/image140.wmf"/><Relationship Id="rId279" Type="http://schemas.openxmlformats.org/officeDocument/2006/relationships/image" Target="media/image149.wmf"/><Relationship Id="rId22" Type="http://schemas.openxmlformats.org/officeDocument/2006/relationships/oleObject" Target="embeddings/oleObject5.bin"/><Relationship Id="rId43" Type="http://schemas.openxmlformats.org/officeDocument/2006/relationships/image" Target="media/image26.wmf"/><Relationship Id="rId64" Type="http://schemas.openxmlformats.org/officeDocument/2006/relationships/image" Target="media/image38.wmf"/><Relationship Id="rId118" Type="http://schemas.openxmlformats.org/officeDocument/2006/relationships/oleObject" Target="embeddings/oleObject49.bin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25" Type="http://schemas.openxmlformats.org/officeDocument/2006/relationships/image" Target="media/image176.wmf"/><Relationship Id="rId85" Type="http://schemas.openxmlformats.org/officeDocument/2006/relationships/image" Target="media/image48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8.wmf"/><Relationship Id="rId192" Type="http://schemas.openxmlformats.org/officeDocument/2006/relationships/image" Target="media/image103.wmf"/><Relationship Id="rId206" Type="http://schemas.openxmlformats.org/officeDocument/2006/relationships/image" Target="media/image112.wmf"/><Relationship Id="rId227" Type="http://schemas.openxmlformats.org/officeDocument/2006/relationships/image" Target="media/image125.wmf"/><Relationship Id="rId248" Type="http://schemas.openxmlformats.org/officeDocument/2006/relationships/oleObject" Target="embeddings/oleObject108.bin"/><Relationship Id="rId269" Type="http://schemas.openxmlformats.org/officeDocument/2006/relationships/oleObject" Target="embeddings/oleObject119.bin"/><Relationship Id="rId12" Type="http://schemas.openxmlformats.org/officeDocument/2006/relationships/image" Target="media/image5.wmf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4.bin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26.bin"/><Relationship Id="rId315" Type="http://schemas.openxmlformats.org/officeDocument/2006/relationships/image" Target="media/image167.wmf"/><Relationship Id="rId336" Type="http://schemas.openxmlformats.org/officeDocument/2006/relationships/oleObject" Target="embeddings/oleObject149.bin"/><Relationship Id="rId54" Type="http://schemas.openxmlformats.org/officeDocument/2006/relationships/image" Target="media/image33.wmf"/><Relationship Id="rId75" Type="http://schemas.openxmlformats.org/officeDocument/2006/relationships/image" Target="media/image43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3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4.wmf"/><Relationship Id="rId217" Type="http://schemas.openxmlformats.org/officeDocument/2006/relationships/image" Target="media/image119.wmf"/><Relationship Id="rId6" Type="http://schemas.openxmlformats.org/officeDocument/2006/relationships/image" Target="media/image1.emf"/><Relationship Id="rId238" Type="http://schemas.openxmlformats.org/officeDocument/2006/relationships/oleObject" Target="embeddings/oleObject103.bin"/><Relationship Id="rId259" Type="http://schemas.openxmlformats.org/officeDocument/2006/relationships/oleObject" Target="embeddings/oleObject114.bin"/><Relationship Id="rId23" Type="http://schemas.openxmlformats.org/officeDocument/2006/relationships/image" Target="media/image13.wmf"/><Relationship Id="rId119" Type="http://schemas.openxmlformats.org/officeDocument/2006/relationships/oleObject" Target="embeddings/oleObject50.bin"/><Relationship Id="rId270" Type="http://schemas.openxmlformats.org/officeDocument/2006/relationships/image" Target="media/image146.wmf"/><Relationship Id="rId291" Type="http://schemas.openxmlformats.org/officeDocument/2006/relationships/image" Target="media/image155.wmf"/><Relationship Id="rId305" Type="http://schemas.openxmlformats.org/officeDocument/2006/relationships/image" Target="media/image162.wmf"/><Relationship Id="rId326" Type="http://schemas.openxmlformats.org/officeDocument/2006/relationships/image" Target="media/image177.wmf"/><Relationship Id="rId44" Type="http://schemas.openxmlformats.org/officeDocument/2006/relationships/image" Target="media/image27.wmf"/><Relationship Id="rId65" Type="http://schemas.openxmlformats.org/officeDocument/2006/relationships/oleObject" Target="embeddings/oleObject22.bin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78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104.wmf"/><Relationship Id="rId207" Type="http://schemas.openxmlformats.org/officeDocument/2006/relationships/image" Target="media/image113.wmf"/><Relationship Id="rId228" Type="http://schemas.openxmlformats.org/officeDocument/2006/relationships/oleObject" Target="embeddings/oleObject98.bin"/><Relationship Id="rId249" Type="http://schemas.openxmlformats.org/officeDocument/2006/relationships/image" Target="media/image136.wmf"/><Relationship Id="rId13" Type="http://schemas.openxmlformats.org/officeDocument/2006/relationships/image" Target="media/image6.wmf"/><Relationship Id="rId109" Type="http://schemas.openxmlformats.org/officeDocument/2006/relationships/image" Target="media/image60.wmf"/><Relationship Id="rId260" Type="http://schemas.openxmlformats.org/officeDocument/2006/relationships/image" Target="media/image141.wmf"/><Relationship Id="rId281" Type="http://schemas.openxmlformats.org/officeDocument/2006/relationships/image" Target="media/image150.wmf"/><Relationship Id="rId316" Type="http://schemas.openxmlformats.org/officeDocument/2006/relationships/oleObject" Target="embeddings/oleObject144.bin"/><Relationship Id="rId337" Type="http://schemas.openxmlformats.org/officeDocument/2006/relationships/fontTable" Target="fontTable.xml"/><Relationship Id="rId34" Type="http://schemas.openxmlformats.org/officeDocument/2006/relationships/image" Target="media/image20.wmf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28.bin"/><Relationship Id="rId97" Type="http://schemas.openxmlformats.org/officeDocument/2006/relationships/image" Target="media/image54.wmf"/><Relationship Id="rId120" Type="http://schemas.openxmlformats.org/officeDocument/2006/relationships/oleObject" Target="embeddings/oleObject51.bin"/><Relationship Id="rId141" Type="http://schemas.openxmlformats.org/officeDocument/2006/relationships/oleObject" Target="embeddings/oleObject63.bin"/><Relationship Id="rId7" Type="http://schemas.openxmlformats.org/officeDocument/2006/relationships/image" Target="media/image2.emf"/><Relationship Id="rId162" Type="http://schemas.openxmlformats.org/officeDocument/2006/relationships/image" Target="media/image83.wmf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94.bin"/><Relationship Id="rId239" Type="http://schemas.openxmlformats.org/officeDocument/2006/relationships/image" Target="media/image131.wmf"/><Relationship Id="rId250" Type="http://schemas.openxmlformats.org/officeDocument/2006/relationships/oleObject" Target="embeddings/oleObject109.bin"/><Relationship Id="rId271" Type="http://schemas.openxmlformats.org/officeDocument/2006/relationships/oleObject" Target="embeddings/oleObject120.bin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24" Type="http://schemas.openxmlformats.org/officeDocument/2006/relationships/oleObject" Target="embeddings/oleObject6.bin"/><Relationship Id="rId45" Type="http://schemas.openxmlformats.org/officeDocument/2006/relationships/oleObject" Target="embeddings/oleObject13.bin"/><Relationship Id="rId66" Type="http://schemas.openxmlformats.org/officeDocument/2006/relationships/image" Target="media/image39.wmf"/><Relationship Id="rId87" Type="http://schemas.openxmlformats.org/officeDocument/2006/relationships/image" Target="media/image49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69.wmf"/><Relationship Id="rId327" Type="http://schemas.openxmlformats.org/officeDocument/2006/relationships/image" Target="media/image178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9.wmf"/><Relationship Id="rId194" Type="http://schemas.openxmlformats.org/officeDocument/2006/relationships/image" Target="media/image105.wmf"/><Relationship Id="rId208" Type="http://schemas.openxmlformats.org/officeDocument/2006/relationships/oleObject" Target="embeddings/oleObject90.bin"/><Relationship Id="rId229" Type="http://schemas.openxmlformats.org/officeDocument/2006/relationships/image" Target="media/image126.wmf"/><Relationship Id="rId240" Type="http://schemas.openxmlformats.org/officeDocument/2006/relationships/oleObject" Target="embeddings/oleObject104.bin"/><Relationship Id="rId261" Type="http://schemas.openxmlformats.org/officeDocument/2006/relationships/oleObject" Target="embeddings/oleObject115.bin"/><Relationship Id="rId14" Type="http://schemas.openxmlformats.org/officeDocument/2006/relationships/image" Target="media/image7.wmf"/><Relationship Id="rId35" Type="http://schemas.openxmlformats.org/officeDocument/2006/relationships/image" Target="media/image21.wmf"/><Relationship Id="rId56" Type="http://schemas.openxmlformats.org/officeDocument/2006/relationships/image" Target="media/image34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27.bin"/><Relationship Id="rId317" Type="http://schemas.openxmlformats.org/officeDocument/2006/relationships/image" Target="media/image168.wmf"/><Relationship Id="rId338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9.bin"/><Relationship Id="rId121" Type="http://schemas.openxmlformats.org/officeDocument/2006/relationships/image" Target="media/image65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5.wmf"/><Relationship Id="rId219" Type="http://schemas.openxmlformats.org/officeDocument/2006/relationships/image" Target="media/image120.wmf"/><Relationship Id="rId3" Type="http://schemas.openxmlformats.org/officeDocument/2006/relationships/styles" Target="styles.xml"/><Relationship Id="rId214" Type="http://schemas.openxmlformats.org/officeDocument/2006/relationships/image" Target="media/image117.wmf"/><Relationship Id="rId230" Type="http://schemas.openxmlformats.org/officeDocument/2006/relationships/oleObject" Target="embeddings/oleObject99.bin"/><Relationship Id="rId235" Type="http://schemas.openxmlformats.org/officeDocument/2006/relationships/image" Target="media/image129.wmf"/><Relationship Id="rId251" Type="http://schemas.openxmlformats.org/officeDocument/2006/relationships/image" Target="media/image137.wmf"/><Relationship Id="rId256" Type="http://schemas.openxmlformats.org/officeDocument/2006/relationships/oleObject" Target="embeddings/oleObject112.bin"/><Relationship Id="rId277" Type="http://schemas.openxmlformats.org/officeDocument/2006/relationships/image" Target="media/image148.wmf"/><Relationship Id="rId298" Type="http://schemas.openxmlformats.org/officeDocument/2006/relationships/oleObject" Target="embeddings/oleObject135.bin"/><Relationship Id="rId25" Type="http://schemas.openxmlformats.org/officeDocument/2006/relationships/image" Target="media/image14.wmf"/><Relationship Id="rId46" Type="http://schemas.openxmlformats.org/officeDocument/2006/relationships/image" Target="media/image28.wmf"/><Relationship Id="rId67" Type="http://schemas.openxmlformats.org/officeDocument/2006/relationships/oleObject" Target="embeddings/oleObject23.bin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21.bin"/><Relationship Id="rId293" Type="http://schemas.openxmlformats.org/officeDocument/2006/relationships/image" Target="media/image156.wmf"/><Relationship Id="rId302" Type="http://schemas.openxmlformats.org/officeDocument/2006/relationships/oleObject" Target="embeddings/oleObject137.bin"/><Relationship Id="rId307" Type="http://schemas.openxmlformats.org/officeDocument/2006/relationships/image" Target="media/image163.wmf"/><Relationship Id="rId323" Type="http://schemas.openxmlformats.org/officeDocument/2006/relationships/image" Target="media/image174.wmf"/><Relationship Id="rId328" Type="http://schemas.openxmlformats.org/officeDocument/2006/relationships/oleObject" Target="embeddings/oleObject14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5.wmf"/><Relationship Id="rId62" Type="http://schemas.openxmlformats.org/officeDocument/2006/relationships/image" Target="media/image37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61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80.bin"/><Relationship Id="rId179" Type="http://schemas.openxmlformats.org/officeDocument/2006/relationships/oleObject" Target="embeddings/oleObject82.bin"/><Relationship Id="rId195" Type="http://schemas.openxmlformats.org/officeDocument/2006/relationships/image" Target="media/image106.wmf"/><Relationship Id="rId209" Type="http://schemas.openxmlformats.org/officeDocument/2006/relationships/image" Target="media/image114.wmf"/><Relationship Id="rId190" Type="http://schemas.openxmlformats.org/officeDocument/2006/relationships/image" Target="media/image101.wmf"/><Relationship Id="rId204" Type="http://schemas.openxmlformats.org/officeDocument/2006/relationships/image" Target="media/image111.wmf"/><Relationship Id="rId220" Type="http://schemas.openxmlformats.org/officeDocument/2006/relationships/image" Target="media/image121.wmf"/><Relationship Id="rId225" Type="http://schemas.openxmlformats.org/officeDocument/2006/relationships/oleObject" Target="embeddings/oleObject97.bin"/><Relationship Id="rId241" Type="http://schemas.openxmlformats.org/officeDocument/2006/relationships/image" Target="media/image132.wmf"/><Relationship Id="rId246" Type="http://schemas.openxmlformats.org/officeDocument/2006/relationships/oleObject" Target="embeddings/oleObject107.bin"/><Relationship Id="rId267" Type="http://schemas.openxmlformats.org/officeDocument/2006/relationships/oleObject" Target="embeddings/oleObject118.bin"/><Relationship Id="rId288" Type="http://schemas.openxmlformats.org/officeDocument/2006/relationships/oleObject" Target="embeddings/oleObject130.bin"/><Relationship Id="rId15" Type="http://schemas.openxmlformats.org/officeDocument/2006/relationships/image" Target="media/image8.wmf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18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8.wmf"/><Relationship Id="rId262" Type="http://schemas.openxmlformats.org/officeDocument/2006/relationships/image" Target="media/image142.wmf"/><Relationship Id="rId283" Type="http://schemas.openxmlformats.org/officeDocument/2006/relationships/image" Target="media/image151.wmf"/><Relationship Id="rId313" Type="http://schemas.openxmlformats.org/officeDocument/2006/relationships/image" Target="media/image166.wmf"/><Relationship Id="rId318" Type="http://schemas.openxmlformats.org/officeDocument/2006/relationships/image" Target="media/image169.wmf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52" Type="http://schemas.openxmlformats.org/officeDocument/2006/relationships/image" Target="media/image32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7.bin"/><Relationship Id="rId164" Type="http://schemas.openxmlformats.org/officeDocument/2006/relationships/image" Target="media/image84.wmf"/><Relationship Id="rId169" Type="http://schemas.openxmlformats.org/officeDocument/2006/relationships/image" Target="media/image87.wmf"/><Relationship Id="rId185" Type="http://schemas.openxmlformats.org/officeDocument/2006/relationships/image" Target="media/image96.wmf"/><Relationship Id="rId334" Type="http://schemas.openxmlformats.org/officeDocument/2006/relationships/oleObject" Target="embeddings/oleObject148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80" Type="http://schemas.openxmlformats.org/officeDocument/2006/relationships/image" Target="media/image93.wmf"/><Relationship Id="rId210" Type="http://schemas.openxmlformats.org/officeDocument/2006/relationships/oleObject" Target="embeddings/oleObject91.bin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102.bin"/><Relationship Id="rId257" Type="http://schemas.openxmlformats.org/officeDocument/2006/relationships/oleObject" Target="embeddings/oleObject113.bin"/><Relationship Id="rId278" Type="http://schemas.openxmlformats.org/officeDocument/2006/relationships/oleObject" Target="embeddings/oleObject125.bin"/><Relationship Id="rId26" Type="http://schemas.openxmlformats.org/officeDocument/2006/relationships/image" Target="media/image15.wmf"/><Relationship Id="rId231" Type="http://schemas.openxmlformats.org/officeDocument/2006/relationships/image" Target="media/image127.wmf"/><Relationship Id="rId252" Type="http://schemas.openxmlformats.org/officeDocument/2006/relationships/oleObject" Target="embeddings/oleObject110.bin"/><Relationship Id="rId273" Type="http://schemas.openxmlformats.org/officeDocument/2006/relationships/oleObject" Target="embeddings/oleObject122.bin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329" Type="http://schemas.openxmlformats.org/officeDocument/2006/relationships/image" Target="media/image179.wmf"/><Relationship Id="rId47" Type="http://schemas.openxmlformats.org/officeDocument/2006/relationships/image" Target="media/image29.wmf"/><Relationship Id="rId68" Type="http://schemas.openxmlformats.org/officeDocument/2006/relationships/image" Target="media/image40.wmf"/><Relationship Id="rId89" Type="http://schemas.openxmlformats.org/officeDocument/2006/relationships/image" Target="media/image50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90.wmf"/><Relationship Id="rId196" Type="http://schemas.openxmlformats.org/officeDocument/2006/relationships/oleObject" Target="embeddings/oleObject85.bin"/><Relationship Id="rId200" Type="http://schemas.openxmlformats.org/officeDocument/2006/relationships/image" Target="media/image109.wmf"/><Relationship Id="rId16" Type="http://schemas.openxmlformats.org/officeDocument/2006/relationships/image" Target="media/image9.wmf"/><Relationship Id="rId221" Type="http://schemas.openxmlformats.org/officeDocument/2006/relationships/oleObject" Target="embeddings/oleObject95.bin"/><Relationship Id="rId242" Type="http://schemas.openxmlformats.org/officeDocument/2006/relationships/oleObject" Target="embeddings/oleObject105.bin"/><Relationship Id="rId263" Type="http://schemas.openxmlformats.org/officeDocument/2006/relationships/oleObject" Target="embeddings/oleObject116.bin"/><Relationship Id="rId284" Type="http://schemas.openxmlformats.org/officeDocument/2006/relationships/oleObject" Target="embeddings/oleObject128.bin"/><Relationship Id="rId319" Type="http://schemas.openxmlformats.org/officeDocument/2006/relationships/image" Target="media/image170.wmf"/><Relationship Id="rId37" Type="http://schemas.openxmlformats.org/officeDocument/2006/relationships/image" Target="media/image22.wmf"/><Relationship Id="rId58" Type="http://schemas.openxmlformats.org/officeDocument/2006/relationships/image" Target="media/image35.wmf"/><Relationship Id="rId79" Type="http://schemas.openxmlformats.org/officeDocument/2006/relationships/image" Target="media/image45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6.wmf"/><Relationship Id="rId144" Type="http://schemas.openxmlformats.org/officeDocument/2006/relationships/image" Target="media/image75.wmf"/><Relationship Id="rId330" Type="http://schemas.openxmlformats.org/officeDocument/2006/relationships/oleObject" Target="embeddings/oleObject146.bin"/><Relationship Id="rId90" Type="http://schemas.openxmlformats.org/officeDocument/2006/relationships/oleObject" Target="embeddings/oleObject35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7.wmf"/><Relationship Id="rId211" Type="http://schemas.openxmlformats.org/officeDocument/2006/relationships/image" Target="media/image115.wmf"/><Relationship Id="rId232" Type="http://schemas.openxmlformats.org/officeDocument/2006/relationships/oleObject" Target="embeddings/oleObject100.bin"/><Relationship Id="rId253" Type="http://schemas.openxmlformats.org/officeDocument/2006/relationships/image" Target="media/image138.wmf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7.wmf"/><Relationship Id="rId309" Type="http://schemas.openxmlformats.org/officeDocument/2006/relationships/image" Target="media/image164.wmf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4.bin"/><Relationship Id="rId69" Type="http://schemas.openxmlformats.org/officeDocument/2006/relationships/oleObject" Target="embeddings/oleObject24.bin"/><Relationship Id="rId113" Type="http://schemas.openxmlformats.org/officeDocument/2006/relationships/image" Target="media/image62.wmf"/><Relationship Id="rId134" Type="http://schemas.openxmlformats.org/officeDocument/2006/relationships/oleObject" Target="embeddings/oleObject59.bin"/><Relationship Id="rId320" Type="http://schemas.openxmlformats.org/officeDocument/2006/relationships/image" Target="media/image171.wmf"/><Relationship Id="rId80" Type="http://schemas.openxmlformats.org/officeDocument/2006/relationships/oleObject" Target="embeddings/oleObject30.bin"/><Relationship Id="rId155" Type="http://schemas.openxmlformats.org/officeDocument/2006/relationships/image" Target="media/image80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7.wmf"/><Relationship Id="rId201" Type="http://schemas.openxmlformats.org/officeDocument/2006/relationships/oleObject" Target="embeddings/oleObject87.bin"/><Relationship Id="rId222" Type="http://schemas.openxmlformats.org/officeDocument/2006/relationships/image" Target="media/image122.wmf"/><Relationship Id="rId243" Type="http://schemas.openxmlformats.org/officeDocument/2006/relationships/image" Target="media/image133.wmf"/><Relationship Id="rId264" Type="http://schemas.openxmlformats.org/officeDocument/2006/relationships/image" Target="media/image143.wmf"/><Relationship Id="rId285" Type="http://schemas.openxmlformats.org/officeDocument/2006/relationships/image" Target="media/image152.wmf"/><Relationship Id="rId17" Type="http://schemas.openxmlformats.org/officeDocument/2006/relationships/image" Target="media/image10.emf"/><Relationship Id="rId38" Type="http://schemas.openxmlformats.org/officeDocument/2006/relationships/image" Target="media/image23.wmf"/><Relationship Id="rId59" Type="http://schemas.openxmlformats.org/officeDocument/2006/relationships/oleObject" Target="embeddings/oleObject19.bin"/><Relationship Id="rId103" Type="http://schemas.openxmlformats.org/officeDocument/2006/relationships/image" Target="media/image57.wmf"/><Relationship Id="rId124" Type="http://schemas.openxmlformats.org/officeDocument/2006/relationships/oleObject" Target="embeddings/oleObject53.bin"/><Relationship Id="rId310" Type="http://schemas.openxmlformats.org/officeDocument/2006/relationships/oleObject" Target="embeddings/oleObject141.bin"/><Relationship Id="rId70" Type="http://schemas.openxmlformats.org/officeDocument/2006/relationships/oleObject" Target="embeddings/oleObject25.bin"/><Relationship Id="rId91" Type="http://schemas.openxmlformats.org/officeDocument/2006/relationships/image" Target="media/image51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5.wmf"/><Relationship Id="rId187" Type="http://schemas.openxmlformats.org/officeDocument/2006/relationships/image" Target="media/image98.wmf"/><Relationship Id="rId331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116.wmf"/><Relationship Id="rId233" Type="http://schemas.openxmlformats.org/officeDocument/2006/relationships/image" Target="media/image128.wmf"/><Relationship Id="rId254" Type="http://schemas.openxmlformats.org/officeDocument/2006/relationships/oleObject" Target="embeddings/oleObject111.bin"/><Relationship Id="rId28" Type="http://schemas.openxmlformats.org/officeDocument/2006/relationships/image" Target="media/image16.wmf"/><Relationship Id="rId49" Type="http://schemas.openxmlformats.org/officeDocument/2006/relationships/image" Target="media/image30.wmf"/><Relationship Id="rId114" Type="http://schemas.openxmlformats.org/officeDocument/2006/relationships/oleObject" Target="embeddings/oleObject47.bin"/><Relationship Id="rId275" Type="http://schemas.openxmlformats.org/officeDocument/2006/relationships/image" Target="media/image147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60" Type="http://schemas.openxmlformats.org/officeDocument/2006/relationships/image" Target="media/image36.wmf"/><Relationship Id="rId81" Type="http://schemas.openxmlformats.org/officeDocument/2006/relationships/image" Target="media/image46.wmf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86.bin"/><Relationship Id="rId321" Type="http://schemas.openxmlformats.org/officeDocument/2006/relationships/image" Target="media/image172.wmf"/><Relationship Id="rId202" Type="http://schemas.openxmlformats.org/officeDocument/2006/relationships/image" Target="media/image110.wmf"/><Relationship Id="rId223" Type="http://schemas.openxmlformats.org/officeDocument/2006/relationships/oleObject" Target="embeddings/oleObject96.bin"/><Relationship Id="rId244" Type="http://schemas.openxmlformats.org/officeDocument/2006/relationships/oleObject" Target="embeddings/oleObject106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1.bin"/><Relationship Id="rId265" Type="http://schemas.openxmlformats.org/officeDocument/2006/relationships/oleObject" Target="embeddings/oleObject117.bin"/><Relationship Id="rId286" Type="http://schemas.openxmlformats.org/officeDocument/2006/relationships/oleObject" Target="embeddings/oleObject129.bin"/><Relationship Id="rId50" Type="http://schemas.openxmlformats.org/officeDocument/2006/relationships/oleObject" Target="embeddings/oleObject15.bin"/><Relationship Id="rId104" Type="http://schemas.openxmlformats.org/officeDocument/2006/relationships/oleObject" Target="embeddings/oleObject42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9.wmf"/><Relationship Id="rId311" Type="http://schemas.openxmlformats.org/officeDocument/2006/relationships/image" Target="media/image165.wmf"/><Relationship Id="rId332" Type="http://schemas.openxmlformats.org/officeDocument/2006/relationships/oleObject" Target="embeddings/oleObject147.bin"/><Relationship Id="rId71" Type="http://schemas.openxmlformats.org/officeDocument/2006/relationships/image" Target="media/image41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92.bin"/><Relationship Id="rId234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5" Type="http://schemas.openxmlformats.org/officeDocument/2006/relationships/image" Target="media/image139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8.wmf"/><Relationship Id="rId40" Type="http://schemas.openxmlformats.org/officeDocument/2006/relationships/image" Target="media/image24.wmf"/><Relationship Id="rId115" Type="http://schemas.openxmlformats.org/officeDocument/2006/relationships/image" Target="media/image63.wmf"/><Relationship Id="rId136" Type="http://schemas.openxmlformats.org/officeDocument/2006/relationships/image" Target="media/image71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2.wmf"/><Relationship Id="rId301" Type="http://schemas.openxmlformats.org/officeDocument/2006/relationships/image" Target="media/image160.wmf"/><Relationship Id="rId322" Type="http://schemas.openxmlformats.org/officeDocument/2006/relationships/image" Target="media/image173.wmf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1.bin"/><Relationship Id="rId199" Type="http://schemas.openxmlformats.org/officeDocument/2006/relationships/image" Target="media/image108.wmf"/><Relationship Id="rId203" Type="http://schemas.openxmlformats.org/officeDocument/2006/relationships/oleObject" Target="embeddings/oleObject88.bin"/><Relationship Id="rId19" Type="http://schemas.openxmlformats.org/officeDocument/2006/relationships/image" Target="media/image11.wmf"/><Relationship Id="rId224" Type="http://schemas.openxmlformats.org/officeDocument/2006/relationships/image" Target="media/image123.wmf"/><Relationship Id="rId245" Type="http://schemas.openxmlformats.org/officeDocument/2006/relationships/image" Target="media/image134.wmf"/><Relationship Id="rId266" Type="http://schemas.openxmlformats.org/officeDocument/2006/relationships/image" Target="media/image144.wmf"/><Relationship Id="rId287" Type="http://schemas.openxmlformats.org/officeDocument/2006/relationships/image" Target="media/image153.wmf"/><Relationship Id="rId30" Type="http://schemas.openxmlformats.org/officeDocument/2006/relationships/image" Target="media/image18.wmf"/><Relationship Id="rId105" Type="http://schemas.openxmlformats.org/officeDocument/2006/relationships/image" Target="media/image58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312" Type="http://schemas.openxmlformats.org/officeDocument/2006/relationships/oleObject" Target="embeddings/oleObject142.bin"/><Relationship Id="rId333" Type="http://schemas.openxmlformats.org/officeDocument/2006/relationships/image" Target="media/image181.wmf"/><Relationship Id="rId51" Type="http://schemas.openxmlformats.org/officeDocument/2006/relationships/image" Target="media/image31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2.wmf"/><Relationship Id="rId189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3B62D-8F21-457C-8336-97C863A6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38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17</cp:revision>
  <dcterms:created xsi:type="dcterms:W3CDTF">2013-05-27T15:53:00Z</dcterms:created>
  <dcterms:modified xsi:type="dcterms:W3CDTF">2013-05-28T19:24:00Z</dcterms:modified>
</cp:coreProperties>
</file>