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7A" w:rsidRPr="000B197A" w:rsidRDefault="000B197A" w:rsidP="000B197A">
      <w:pPr>
        <w:spacing w:after="450" w:line="600" w:lineRule="atLeast"/>
        <w:outlineLvl w:val="0"/>
        <w:rPr>
          <w:rFonts w:ascii="Times New Roman" w:eastAsia="Times New Roman" w:hAnsi="Times New Roman" w:cs="Times New Roman"/>
          <w:color w:val="111111"/>
          <w:kern w:val="36"/>
          <w:sz w:val="57"/>
          <w:szCs w:val="57"/>
          <w:lang w:val="ru-RU" w:eastAsia="ru-RU"/>
        </w:rPr>
      </w:pPr>
      <w:r w:rsidRPr="000B197A">
        <w:rPr>
          <w:rFonts w:ascii="Times New Roman" w:eastAsia="Times New Roman" w:hAnsi="Times New Roman" w:cs="Times New Roman"/>
          <w:color w:val="111111"/>
          <w:kern w:val="36"/>
          <w:sz w:val="57"/>
          <w:szCs w:val="57"/>
          <w:lang w:val="ru-RU" w:eastAsia="ru-RU"/>
        </w:rPr>
        <w:t xml:space="preserve">Влияние </w:t>
      </w:r>
      <w:proofErr w:type="spellStart"/>
      <w:r w:rsidRPr="000B197A">
        <w:rPr>
          <w:rFonts w:ascii="Times New Roman" w:eastAsia="Times New Roman" w:hAnsi="Times New Roman" w:cs="Times New Roman"/>
          <w:color w:val="111111"/>
          <w:kern w:val="36"/>
          <w:sz w:val="57"/>
          <w:szCs w:val="57"/>
          <w:lang w:val="ru-RU" w:eastAsia="ru-RU"/>
        </w:rPr>
        <w:t>брендинга</w:t>
      </w:r>
      <w:proofErr w:type="spellEnd"/>
      <w:r w:rsidRPr="000B197A">
        <w:rPr>
          <w:rFonts w:ascii="Times New Roman" w:eastAsia="Times New Roman" w:hAnsi="Times New Roman" w:cs="Times New Roman"/>
          <w:color w:val="111111"/>
          <w:kern w:val="36"/>
          <w:sz w:val="57"/>
          <w:szCs w:val="57"/>
          <w:lang w:val="ru-RU" w:eastAsia="ru-RU"/>
        </w:rPr>
        <w:t xml:space="preserve"> на рынок современного искусства</w:t>
      </w:r>
    </w:p>
    <w:p w:rsidR="000B197A" w:rsidRDefault="000B197A" w:rsidP="000B197A">
      <w:pPr>
        <w:shd w:val="clear" w:color="auto" w:fill="FFFFFF"/>
        <w:spacing w:after="225" w:line="330" w:lineRule="atLeast"/>
        <w:jc w:val="both"/>
        <w:rPr>
          <w:rFonts w:ascii="Helvetica" w:eastAsia="Times New Roman" w:hAnsi="Helvetica" w:cs="Helvetica"/>
          <w:color w:val="555555"/>
          <w:sz w:val="20"/>
          <w:szCs w:val="20"/>
          <w:lang w:val="en-US" w:eastAsia="ru-RU"/>
        </w:rPr>
      </w:pPr>
      <w:bookmarkStart w:id="0" w:name="_GoBack"/>
      <w:bookmarkEnd w:id="0"/>
      <w:proofErr w:type="spellStart"/>
      <w:r w:rsidRPr="000B197A">
        <w:rPr>
          <w:rFonts w:ascii="Helvetica" w:eastAsia="Times New Roman" w:hAnsi="Helvetica" w:cs="Helvetica"/>
          <w:color w:val="555555"/>
          <w:sz w:val="20"/>
          <w:szCs w:val="20"/>
          <w:lang w:val="ru-RU" w:eastAsia="ru-RU"/>
        </w:rPr>
        <w:t>Брендинг</w:t>
      </w:r>
      <w:proofErr w:type="spellEnd"/>
      <w:r w:rsidRPr="000B197A">
        <w:rPr>
          <w:rFonts w:ascii="Helvetica" w:eastAsia="Times New Roman" w:hAnsi="Helvetica" w:cs="Helvetica"/>
          <w:color w:val="555555"/>
          <w:sz w:val="20"/>
          <w:szCs w:val="20"/>
          <w:lang w:val="ru-RU" w:eastAsia="ru-RU"/>
        </w:rPr>
        <w:t xml:space="preserve"> является одной из ключевых характеристик культурного продукта. Так как коллекционеры искусства не всегда могут знать «value </w:t>
      </w:r>
      <w:proofErr w:type="spellStart"/>
      <w:r w:rsidRPr="000B197A">
        <w:rPr>
          <w:rFonts w:ascii="Helvetica" w:eastAsia="Times New Roman" w:hAnsi="Helvetica" w:cs="Helvetica"/>
          <w:color w:val="555555"/>
          <w:sz w:val="20"/>
          <w:szCs w:val="20"/>
          <w:lang w:val="ru-RU" w:eastAsia="ru-RU"/>
        </w:rPr>
        <w:t>code</w:t>
      </w:r>
      <w:proofErr w:type="spellEnd"/>
      <w:r w:rsidRPr="000B197A">
        <w:rPr>
          <w:rFonts w:ascii="Helvetica" w:eastAsia="Times New Roman" w:hAnsi="Helvetica" w:cs="Helvetica"/>
          <w:color w:val="555555"/>
          <w:sz w:val="20"/>
          <w:szCs w:val="20"/>
          <w:lang w:val="ru-RU" w:eastAsia="ru-RU"/>
        </w:rPr>
        <w:t xml:space="preserve">», они по понятной причине не будут доверять своим собственным суждениям о том или ином произведении современного искусства. Поэтому их решением будет обратиться за помощью к </w:t>
      </w:r>
      <w:proofErr w:type="spellStart"/>
      <w:r w:rsidRPr="000B197A">
        <w:rPr>
          <w:rFonts w:ascii="Helvetica" w:eastAsia="Times New Roman" w:hAnsi="Helvetica" w:cs="Helvetica"/>
          <w:color w:val="555555"/>
          <w:sz w:val="20"/>
          <w:szCs w:val="20"/>
          <w:lang w:val="ru-RU" w:eastAsia="ru-RU"/>
        </w:rPr>
        <w:t>брендингу</w:t>
      </w:r>
      <w:proofErr w:type="spellEnd"/>
      <w:r w:rsidRPr="000B197A">
        <w:rPr>
          <w:rFonts w:ascii="Helvetica" w:eastAsia="Times New Roman" w:hAnsi="Helvetica" w:cs="Helvetica"/>
          <w:color w:val="555555"/>
          <w:sz w:val="20"/>
          <w:szCs w:val="20"/>
          <w:lang w:val="ru-RU" w:eastAsia="ru-RU"/>
        </w:rPr>
        <w:t xml:space="preserve">. Коллекционеры оказывают финансовую поддержку брендовым дилерам, делают ставки на брендовых аукционах, посещают брендовые арт-ярмарки и ищут брендовых художников. Ты никто в современном искусстве, пока ты не бренд. Обычно концепцию </w:t>
      </w:r>
      <w:proofErr w:type="spellStart"/>
      <w:r w:rsidRPr="000B197A">
        <w:rPr>
          <w:rFonts w:ascii="Helvetica" w:eastAsia="Times New Roman" w:hAnsi="Helvetica" w:cs="Helvetica"/>
          <w:color w:val="555555"/>
          <w:sz w:val="20"/>
          <w:szCs w:val="20"/>
          <w:lang w:val="ru-RU" w:eastAsia="ru-RU"/>
        </w:rPr>
        <w:t>брендинга</w:t>
      </w:r>
      <w:proofErr w:type="spellEnd"/>
      <w:r w:rsidRPr="000B197A">
        <w:rPr>
          <w:rFonts w:ascii="Helvetica" w:eastAsia="Times New Roman" w:hAnsi="Helvetica" w:cs="Helvetica"/>
          <w:color w:val="555555"/>
          <w:sz w:val="20"/>
          <w:szCs w:val="20"/>
          <w:lang w:val="ru-RU" w:eastAsia="ru-RU"/>
        </w:rPr>
        <w:t xml:space="preserve"> рассматривают на примерах Кока-Колы или Найка, ведь он добавляет индивидуальность, ценность и отличительные признаки продукту или сервису. </w:t>
      </w:r>
    </w:p>
    <w:p w:rsidR="000B197A" w:rsidRPr="000B197A" w:rsidRDefault="000B197A" w:rsidP="000B197A">
      <w:pPr>
        <w:shd w:val="clear" w:color="auto" w:fill="FFFFFF"/>
        <w:spacing w:after="225" w:line="330" w:lineRule="atLeast"/>
        <w:jc w:val="both"/>
        <w:rPr>
          <w:rFonts w:ascii="Helvetica" w:eastAsia="Times New Roman" w:hAnsi="Helvetica" w:cs="Helvetica"/>
          <w:color w:val="555555"/>
          <w:sz w:val="20"/>
          <w:szCs w:val="20"/>
          <w:lang w:val="ru-RU" w:eastAsia="ru-RU"/>
        </w:rPr>
      </w:pPr>
      <w:proofErr w:type="spellStart"/>
      <w:r w:rsidRPr="000B197A">
        <w:rPr>
          <w:rFonts w:ascii="Helvetica" w:eastAsia="Times New Roman" w:hAnsi="Helvetica" w:cs="Helvetica"/>
          <w:color w:val="555555"/>
          <w:sz w:val="20"/>
          <w:szCs w:val="20"/>
          <w:lang w:val="ru-RU" w:eastAsia="ru-RU"/>
        </w:rPr>
        <w:t>Брендинг</w:t>
      </w:r>
      <w:proofErr w:type="spellEnd"/>
      <w:r w:rsidRPr="000B197A">
        <w:rPr>
          <w:rFonts w:ascii="Helvetica" w:eastAsia="Times New Roman" w:hAnsi="Helvetica" w:cs="Helvetica"/>
          <w:color w:val="555555"/>
          <w:sz w:val="20"/>
          <w:szCs w:val="20"/>
          <w:lang w:val="ru-RU" w:eastAsia="ru-RU"/>
        </w:rPr>
        <w:t xml:space="preserve"> – это конечный результат умного маркетинга и </w:t>
      </w:r>
      <w:proofErr w:type="spellStart"/>
      <w:r w:rsidRPr="000B197A">
        <w:rPr>
          <w:rFonts w:ascii="Helvetica" w:eastAsia="Times New Roman" w:hAnsi="Helvetica" w:cs="Helvetica"/>
          <w:color w:val="555555"/>
          <w:sz w:val="20"/>
          <w:szCs w:val="20"/>
          <w:lang w:val="ru-RU" w:eastAsia="ru-RU"/>
        </w:rPr>
        <w:t>PR</w:t>
      </w:r>
      <w:proofErr w:type="spellEnd"/>
      <w:r w:rsidRPr="000B197A">
        <w:rPr>
          <w:rFonts w:ascii="Helvetica" w:eastAsia="Times New Roman" w:hAnsi="Helvetica" w:cs="Helvetica"/>
          <w:color w:val="555555"/>
          <w:sz w:val="20"/>
          <w:szCs w:val="20"/>
          <w:lang w:val="ru-RU" w:eastAsia="ru-RU"/>
        </w:rPr>
        <w:t xml:space="preserve">, а также функциональных возможностей, которые создаются компанией в течение долгого времени с помощью потребителей и медиа. Успешный </w:t>
      </w:r>
      <w:proofErr w:type="spellStart"/>
      <w:r w:rsidRPr="000B197A">
        <w:rPr>
          <w:rFonts w:ascii="Helvetica" w:eastAsia="Times New Roman" w:hAnsi="Helvetica" w:cs="Helvetica"/>
          <w:color w:val="555555"/>
          <w:sz w:val="20"/>
          <w:szCs w:val="20"/>
          <w:lang w:val="ru-RU" w:eastAsia="ru-RU"/>
        </w:rPr>
        <w:t>брендинг</w:t>
      </w:r>
      <w:proofErr w:type="spellEnd"/>
      <w:r w:rsidRPr="000B197A">
        <w:rPr>
          <w:rFonts w:ascii="Helvetica" w:eastAsia="Times New Roman" w:hAnsi="Helvetica" w:cs="Helvetica"/>
          <w:color w:val="555555"/>
          <w:sz w:val="20"/>
          <w:szCs w:val="20"/>
          <w:lang w:val="ru-RU" w:eastAsia="ru-RU"/>
        </w:rPr>
        <w:t xml:space="preserve"> создает ценность марки, ту премиальная наценку, которую вы захотите платить за брендовый товар, предпочитая его </w:t>
      </w:r>
      <w:proofErr w:type="spellStart"/>
      <w:r w:rsidRPr="000B197A">
        <w:rPr>
          <w:rFonts w:ascii="Helvetica" w:eastAsia="Times New Roman" w:hAnsi="Helvetica" w:cs="Helvetica"/>
          <w:color w:val="555555"/>
          <w:sz w:val="20"/>
          <w:szCs w:val="20"/>
          <w:lang w:val="ru-RU" w:eastAsia="ru-RU"/>
        </w:rPr>
        <w:t>немарочному</w:t>
      </w:r>
      <w:proofErr w:type="spellEnd"/>
      <w:r w:rsidRPr="000B197A">
        <w:rPr>
          <w:rFonts w:ascii="Helvetica" w:eastAsia="Times New Roman" w:hAnsi="Helvetica" w:cs="Helvetica"/>
          <w:color w:val="555555"/>
          <w:sz w:val="20"/>
          <w:szCs w:val="20"/>
          <w:lang w:val="ru-RU" w:eastAsia="ru-RU"/>
        </w:rPr>
        <w:t xml:space="preserve">. Ценность марки очень влияет также и на ценообразование в области искусства. В современном искусстве прирост стоимости исходит от брендовых аукционных домов </w:t>
      </w:r>
      <w:proofErr w:type="spellStart"/>
      <w:r w:rsidRPr="000B197A">
        <w:rPr>
          <w:rFonts w:ascii="Helvetica" w:eastAsia="Times New Roman" w:hAnsi="Helvetica" w:cs="Helvetica"/>
          <w:color w:val="555555"/>
          <w:sz w:val="20"/>
          <w:szCs w:val="20"/>
          <w:lang w:val="ru-RU" w:eastAsia="ru-RU"/>
        </w:rPr>
        <w:t>Sotheby’s</w:t>
      </w:r>
      <w:proofErr w:type="spellEnd"/>
      <w:r w:rsidRPr="000B197A">
        <w:rPr>
          <w:rFonts w:ascii="Helvetica" w:eastAsia="Times New Roman" w:hAnsi="Helvetica" w:cs="Helvetica"/>
          <w:color w:val="555555"/>
          <w:sz w:val="20"/>
          <w:szCs w:val="20"/>
          <w:lang w:val="ru-RU" w:eastAsia="ru-RU"/>
        </w:rPr>
        <w:t xml:space="preserve"> и </w:t>
      </w:r>
      <w:proofErr w:type="spellStart"/>
      <w:r w:rsidRPr="000B197A">
        <w:rPr>
          <w:rFonts w:ascii="Helvetica" w:eastAsia="Times New Roman" w:hAnsi="Helvetica" w:cs="Helvetica"/>
          <w:color w:val="555555"/>
          <w:sz w:val="20"/>
          <w:szCs w:val="20"/>
          <w:lang w:val="ru-RU" w:eastAsia="ru-RU"/>
        </w:rPr>
        <w:t>Christie’s</w:t>
      </w:r>
      <w:proofErr w:type="spellEnd"/>
      <w:r w:rsidRPr="000B197A">
        <w:rPr>
          <w:rFonts w:ascii="Helvetica" w:eastAsia="Times New Roman" w:hAnsi="Helvetica" w:cs="Helvetica"/>
          <w:color w:val="555555"/>
          <w:sz w:val="20"/>
          <w:szCs w:val="20"/>
          <w:lang w:val="ru-RU" w:eastAsia="ru-RU"/>
        </w:rPr>
        <w:t xml:space="preserve">. Они ассоциируются со статусом, качеством и знаменитыми богатыми покупателями. Индивидуальность этих аукционов отличает их и искусство, которое они продают, от конкурентов. Что покупатель надеется приобрести, когда делает ставку на престижных вечерних торгах в </w:t>
      </w:r>
      <w:proofErr w:type="spellStart"/>
      <w:r w:rsidRPr="000B197A">
        <w:rPr>
          <w:rFonts w:ascii="Helvetica" w:eastAsia="Times New Roman" w:hAnsi="Helvetica" w:cs="Helvetica"/>
          <w:color w:val="555555"/>
          <w:sz w:val="20"/>
          <w:szCs w:val="20"/>
          <w:lang w:val="ru-RU" w:eastAsia="ru-RU"/>
        </w:rPr>
        <w:t>Сотбис</w:t>
      </w:r>
      <w:proofErr w:type="spellEnd"/>
      <w:r w:rsidRPr="000B197A">
        <w:rPr>
          <w:rFonts w:ascii="Helvetica" w:eastAsia="Times New Roman" w:hAnsi="Helvetica" w:cs="Helvetica"/>
          <w:color w:val="555555"/>
          <w:sz w:val="20"/>
          <w:szCs w:val="20"/>
          <w:lang w:val="ru-RU" w:eastAsia="ru-RU"/>
        </w:rPr>
        <w:t xml:space="preserve">? Многое: конечно же, картину, но также и произвести новое впечатление на мировую публику. Как указал Роберт </w:t>
      </w:r>
      <w:proofErr w:type="spellStart"/>
      <w:r w:rsidRPr="000B197A">
        <w:rPr>
          <w:rFonts w:ascii="Helvetica" w:eastAsia="Times New Roman" w:hAnsi="Helvetica" w:cs="Helvetica"/>
          <w:color w:val="555555"/>
          <w:sz w:val="20"/>
          <w:szCs w:val="20"/>
          <w:lang w:val="ru-RU" w:eastAsia="ru-RU"/>
        </w:rPr>
        <w:t>Лейси</w:t>
      </w:r>
      <w:proofErr w:type="spellEnd"/>
      <w:r w:rsidRPr="000B197A">
        <w:rPr>
          <w:rFonts w:ascii="Helvetica" w:eastAsia="Times New Roman" w:hAnsi="Helvetica" w:cs="Helvetica"/>
          <w:color w:val="555555"/>
          <w:sz w:val="20"/>
          <w:szCs w:val="20"/>
          <w:lang w:val="ru-RU" w:eastAsia="ru-RU"/>
        </w:rPr>
        <w:t xml:space="preserve"> в книге о </w:t>
      </w:r>
      <w:proofErr w:type="spellStart"/>
      <w:r w:rsidRPr="000B197A">
        <w:rPr>
          <w:rFonts w:ascii="Helvetica" w:eastAsia="Times New Roman" w:hAnsi="Helvetica" w:cs="Helvetica"/>
          <w:color w:val="555555"/>
          <w:sz w:val="20"/>
          <w:szCs w:val="20"/>
          <w:lang w:val="ru-RU" w:eastAsia="ru-RU"/>
        </w:rPr>
        <w:t>Сотбис</w:t>
      </w:r>
      <w:proofErr w:type="spellEnd"/>
      <w:r w:rsidRPr="000B197A">
        <w:rPr>
          <w:rFonts w:ascii="Helvetica" w:eastAsia="Times New Roman" w:hAnsi="Helvetica" w:cs="Helvetica"/>
          <w:color w:val="555555"/>
          <w:sz w:val="20"/>
          <w:szCs w:val="20"/>
          <w:lang w:val="ru-RU" w:eastAsia="ru-RU"/>
        </w:rPr>
        <w:t>, покупатель делает ставку на класс, подтверждение своего отменного вкуса. Музей современного искусства (</w:t>
      </w:r>
      <w:proofErr w:type="spellStart"/>
      <w:r w:rsidRPr="000B197A">
        <w:rPr>
          <w:rFonts w:ascii="Helvetica" w:eastAsia="Times New Roman" w:hAnsi="Helvetica" w:cs="Helvetica"/>
          <w:color w:val="555555"/>
          <w:sz w:val="20"/>
          <w:szCs w:val="20"/>
          <w:lang w:val="ru-RU" w:eastAsia="ru-RU"/>
        </w:rPr>
        <w:t>MoMA</w:t>
      </w:r>
      <w:proofErr w:type="spellEnd"/>
      <w:r w:rsidRPr="000B197A">
        <w:rPr>
          <w:rFonts w:ascii="Helvetica" w:eastAsia="Times New Roman" w:hAnsi="Helvetica" w:cs="Helvetica"/>
          <w:color w:val="555555"/>
          <w:sz w:val="20"/>
          <w:szCs w:val="20"/>
          <w:lang w:val="ru-RU" w:eastAsia="ru-RU"/>
        </w:rPr>
        <w:t xml:space="preserve">), Музей Гуггенхайма и Тейт Модерн – брендовые галереи, которые обладают совершенно другими статусами в сравнении с музеями Портсмута или Цинциннати. Когда </w:t>
      </w:r>
      <w:proofErr w:type="spellStart"/>
      <w:r w:rsidRPr="000B197A">
        <w:rPr>
          <w:rFonts w:ascii="Helvetica" w:eastAsia="Times New Roman" w:hAnsi="Helvetica" w:cs="Helvetica"/>
          <w:color w:val="555555"/>
          <w:sz w:val="20"/>
          <w:szCs w:val="20"/>
          <w:lang w:val="ru-RU" w:eastAsia="ru-RU"/>
        </w:rPr>
        <w:t>MoMA</w:t>
      </w:r>
      <w:proofErr w:type="spellEnd"/>
      <w:r w:rsidRPr="000B197A">
        <w:rPr>
          <w:rFonts w:ascii="Helvetica" w:eastAsia="Times New Roman" w:hAnsi="Helvetica" w:cs="Helvetica"/>
          <w:color w:val="555555"/>
          <w:sz w:val="20"/>
          <w:szCs w:val="20"/>
          <w:lang w:val="ru-RU" w:eastAsia="ru-RU"/>
        </w:rPr>
        <w:t xml:space="preserve"> выставляет работу художника, он скрывает также элемент </w:t>
      </w:r>
      <w:proofErr w:type="spellStart"/>
      <w:r w:rsidRPr="000B197A">
        <w:rPr>
          <w:rFonts w:ascii="Helvetica" w:eastAsia="Times New Roman" w:hAnsi="Helvetica" w:cs="Helvetica"/>
          <w:color w:val="555555"/>
          <w:sz w:val="20"/>
          <w:szCs w:val="20"/>
          <w:lang w:val="ru-RU" w:eastAsia="ru-RU"/>
        </w:rPr>
        <w:t>брендинга</w:t>
      </w:r>
      <w:proofErr w:type="spellEnd"/>
      <w:r w:rsidRPr="000B197A">
        <w:rPr>
          <w:rFonts w:ascii="Helvetica" w:eastAsia="Times New Roman" w:hAnsi="Helvetica" w:cs="Helvetica"/>
          <w:color w:val="555555"/>
          <w:sz w:val="20"/>
          <w:szCs w:val="20"/>
          <w:lang w:val="ru-RU" w:eastAsia="ru-RU"/>
        </w:rPr>
        <w:t>, придавая работе этого художника такой «шик», который в мире искусства называют «</w:t>
      </w:r>
      <w:proofErr w:type="spellStart"/>
      <w:r w:rsidRPr="000B197A">
        <w:rPr>
          <w:rFonts w:ascii="Helvetica" w:eastAsia="Times New Roman" w:hAnsi="Helvetica" w:cs="Helvetica"/>
          <w:color w:val="555555"/>
          <w:sz w:val="20"/>
          <w:szCs w:val="20"/>
          <w:lang w:val="ru-RU" w:eastAsia="ru-RU"/>
        </w:rPr>
        <w:t>провенансом</w:t>
      </w:r>
      <w:proofErr w:type="spellEnd"/>
      <w:r w:rsidRPr="000B197A">
        <w:rPr>
          <w:rFonts w:ascii="Helvetica" w:eastAsia="Times New Roman" w:hAnsi="Helvetica" w:cs="Helvetica"/>
          <w:color w:val="555555"/>
          <w:sz w:val="20"/>
          <w:szCs w:val="20"/>
          <w:lang w:val="ru-RU" w:eastAsia="ru-RU"/>
        </w:rPr>
        <w:t xml:space="preserve">». Бренд </w:t>
      </w:r>
      <w:proofErr w:type="spellStart"/>
      <w:r w:rsidRPr="000B197A">
        <w:rPr>
          <w:rFonts w:ascii="Helvetica" w:eastAsia="Times New Roman" w:hAnsi="Helvetica" w:cs="Helvetica"/>
          <w:color w:val="555555"/>
          <w:sz w:val="20"/>
          <w:szCs w:val="20"/>
          <w:lang w:val="ru-RU" w:eastAsia="ru-RU"/>
        </w:rPr>
        <w:t>MoMA</w:t>
      </w:r>
      <w:proofErr w:type="spellEnd"/>
      <w:r w:rsidRPr="000B197A">
        <w:rPr>
          <w:rFonts w:ascii="Helvetica" w:eastAsia="Times New Roman" w:hAnsi="Helvetica" w:cs="Helvetica"/>
          <w:color w:val="555555"/>
          <w:sz w:val="20"/>
          <w:szCs w:val="20"/>
          <w:lang w:val="ru-RU" w:eastAsia="ru-RU"/>
        </w:rPr>
        <w:t xml:space="preserve"> предлагает покупателям уверенность, ведь произведение искусства, которое когда-либо было показано в музее или было частью экспозиции, уже имеет высокую цену благодаря </w:t>
      </w:r>
      <w:proofErr w:type="spellStart"/>
      <w:r w:rsidRPr="000B197A">
        <w:rPr>
          <w:rFonts w:ascii="Helvetica" w:eastAsia="Times New Roman" w:hAnsi="Helvetica" w:cs="Helvetica"/>
          <w:color w:val="555555"/>
          <w:sz w:val="20"/>
          <w:szCs w:val="20"/>
          <w:lang w:val="ru-RU" w:eastAsia="ru-RU"/>
        </w:rPr>
        <w:t>провенансу</w:t>
      </w:r>
      <w:proofErr w:type="spellEnd"/>
      <w:r w:rsidRPr="000B197A">
        <w:rPr>
          <w:rFonts w:ascii="Helvetica" w:eastAsia="Times New Roman" w:hAnsi="Helvetica" w:cs="Helvetica"/>
          <w:color w:val="555555"/>
          <w:sz w:val="20"/>
          <w:szCs w:val="20"/>
          <w:lang w:val="ru-RU" w:eastAsia="ru-RU"/>
        </w:rPr>
        <w:t xml:space="preserve">. Дилеры современного искусства, такие как Ларри </w:t>
      </w:r>
      <w:proofErr w:type="spellStart"/>
      <w:r w:rsidRPr="000B197A">
        <w:rPr>
          <w:rFonts w:ascii="Helvetica" w:eastAsia="Times New Roman" w:hAnsi="Helvetica" w:cs="Helvetica"/>
          <w:color w:val="555555"/>
          <w:sz w:val="20"/>
          <w:szCs w:val="20"/>
          <w:lang w:val="ru-RU" w:eastAsia="ru-RU"/>
        </w:rPr>
        <w:t>Гагосян</w:t>
      </w:r>
      <w:proofErr w:type="spellEnd"/>
      <w:r w:rsidRPr="000B197A">
        <w:rPr>
          <w:rFonts w:ascii="Helvetica" w:eastAsia="Times New Roman" w:hAnsi="Helvetica" w:cs="Helvetica"/>
          <w:color w:val="555555"/>
          <w:sz w:val="20"/>
          <w:szCs w:val="20"/>
          <w:lang w:val="ru-RU" w:eastAsia="ru-RU"/>
        </w:rPr>
        <w:t>, являются уважаемыми брендами, которые отличают «свое» искусство и художников от сотен и тысяч других галерей. Они заключают сделки на первичном и вторичном рынках современного искусства. Первичный арт-рынок подразумевает произведение, купленное непосредственно у художника, который продает его впервые. Вторичный рынок – это «</w:t>
      </w:r>
      <w:proofErr w:type="spellStart"/>
      <w:r w:rsidRPr="000B197A">
        <w:rPr>
          <w:rFonts w:ascii="Helvetica" w:eastAsia="Times New Roman" w:hAnsi="Helvetica" w:cs="Helvetica"/>
          <w:color w:val="555555"/>
          <w:sz w:val="20"/>
          <w:szCs w:val="20"/>
          <w:lang w:val="ru-RU" w:eastAsia="ru-RU"/>
        </w:rPr>
        <w:t>рисэйл</w:t>
      </w:r>
      <w:proofErr w:type="spellEnd"/>
      <w:r w:rsidRPr="000B197A">
        <w:rPr>
          <w:rFonts w:ascii="Helvetica" w:eastAsia="Times New Roman" w:hAnsi="Helvetica" w:cs="Helvetica"/>
          <w:color w:val="555555"/>
          <w:sz w:val="20"/>
          <w:szCs w:val="20"/>
          <w:lang w:val="ru-RU" w:eastAsia="ru-RU"/>
        </w:rPr>
        <w:t xml:space="preserve">»: покупка, продажа, торг среди коллекционеров, дилеров и музеев, и его предпочитает большинство дилеров. Некоторые коллекционеры, например, Чарльз </w:t>
      </w:r>
      <w:proofErr w:type="spellStart"/>
      <w:r w:rsidRPr="000B197A">
        <w:rPr>
          <w:rFonts w:ascii="Helvetica" w:eastAsia="Times New Roman" w:hAnsi="Helvetica" w:cs="Helvetica"/>
          <w:color w:val="555555"/>
          <w:sz w:val="20"/>
          <w:szCs w:val="20"/>
          <w:lang w:val="ru-RU" w:eastAsia="ru-RU"/>
        </w:rPr>
        <w:t>Саатчи</w:t>
      </w:r>
      <w:proofErr w:type="spellEnd"/>
      <w:r w:rsidRPr="000B197A">
        <w:rPr>
          <w:rFonts w:ascii="Helvetica" w:eastAsia="Times New Roman" w:hAnsi="Helvetica" w:cs="Helvetica"/>
          <w:color w:val="555555"/>
          <w:sz w:val="20"/>
          <w:szCs w:val="20"/>
          <w:lang w:val="ru-RU" w:eastAsia="ru-RU"/>
        </w:rPr>
        <w:t xml:space="preserve">, и художники Энди Уорхол, </w:t>
      </w:r>
      <w:proofErr w:type="spellStart"/>
      <w:r w:rsidRPr="000B197A">
        <w:rPr>
          <w:rFonts w:ascii="Helvetica" w:eastAsia="Times New Roman" w:hAnsi="Helvetica" w:cs="Helvetica"/>
          <w:color w:val="555555"/>
          <w:sz w:val="20"/>
          <w:szCs w:val="20"/>
          <w:lang w:val="ru-RU" w:eastAsia="ru-RU"/>
        </w:rPr>
        <w:t>Дэмиэн</w:t>
      </w:r>
      <w:proofErr w:type="spellEnd"/>
      <w:r w:rsidRPr="000B197A">
        <w:rPr>
          <w:rFonts w:ascii="Helvetica" w:eastAsia="Times New Roman" w:hAnsi="Helvetica" w:cs="Helvetica"/>
          <w:color w:val="555555"/>
          <w:sz w:val="20"/>
          <w:szCs w:val="20"/>
          <w:lang w:val="ru-RU" w:eastAsia="ru-RU"/>
        </w:rPr>
        <w:t xml:space="preserve"> </w:t>
      </w:r>
      <w:proofErr w:type="spellStart"/>
      <w:r w:rsidRPr="000B197A">
        <w:rPr>
          <w:rFonts w:ascii="Helvetica" w:eastAsia="Times New Roman" w:hAnsi="Helvetica" w:cs="Helvetica"/>
          <w:color w:val="555555"/>
          <w:sz w:val="20"/>
          <w:szCs w:val="20"/>
          <w:lang w:val="ru-RU" w:eastAsia="ru-RU"/>
        </w:rPr>
        <w:t>Херст</w:t>
      </w:r>
      <w:proofErr w:type="spellEnd"/>
      <w:r w:rsidRPr="000B197A">
        <w:rPr>
          <w:rFonts w:ascii="Helvetica" w:eastAsia="Times New Roman" w:hAnsi="Helvetica" w:cs="Helvetica"/>
          <w:color w:val="555555"/>
          <w:sz w:val="20"/>
          <w:szCs w:val="20"/>
          <w:lang w:val="ru-RU" w:eastAsia="ru-RU"/>
        </w:rPr>
        <w:t xml:space="preserve"> и </w:t>
      </w:r>
      <w:proofErr w:type="spellStart"/>
      <w:r w:rsidRPr="000B197A">
        <w:rPr>
          <w:rFonts w:ascii="Helvetica" w:eastAsia="Times New Roman" w:hAnsi="Helvetica" w:cs="Helvetica"/>
          <w:color w:val="555555"/>
          <w:sz w:val="20"/>
          <w:szCs w:val="20"/>
          <w:lang w:val="ru-RU" w:eastAsia="ru-RU"/>
        </w:rPr>
        <w:t>Джефф</w:t>
      </w:r>
      <w:proofErr w:type="spellEnd"/>
      <w:r w:rsidRPr="000B197A">
        <w:rPr>
          <w:rFonts w:ascii="Helvetica" w:eastAsia="Times New Roman" w:hAnsi="Helvetica" w:cs="Helvetica"/>
          <w:color w:val="555555"/>
          <w:sz w:val="20"/>
          <w:szCs w:val="20"/>
          <w:lang w:val="ru-RU" w:eastAsia="ru-RU"/>
        </w:rPr>
        <w:t xml:space="preserve"> </w:t>
      </w:r>
      <w:proofErr w:type="spellStart"/>
      <w:r w:rsidRPr="000B197A">
        <w:rPr>
          <w:rFonts w:ascii="Helvetica" w:eastAsia="Times New Roman" w:hAnsi="Helvetica" w:cs="Helvetica"/>
          <w:color w:val="555555"/>
          <w:sz w:val="20"/>
          <w:szCs w:val="20"/>
          <w:lang w:val="ru-RU" w:eastAsia="ru-RU"/>
        </w:rPr>
        <w:t>Кунс</w:t>
      </w:r>
      <w:proofErr w:type="spellEnd"/>
      <w:r w:rsidRPr="000B197A">
        <w:rPr>
          <w:rFonts w:ascii="Helvetica" w:eastAsia="Times New Roman" w:hAnsi="Helvetica" w:cs="Helvetica"/>
          <w:color w:val="555555"/>
          <w:sz w:val="20"/>
          <w:szCs w:val="20"/>
          <w:lang w:val="ru-RU" w:eastAsia="ru-RU"/>
        </w:rPr>
        <w:t xml:space="preserve"> также достигли статуса узнаваемого и уважаемого бренда. Большое значение играет также мотивация, которая заставляет потребителя делать ставки в брендовых аукционных домах или покупать предметы искусства от брендового дилера, или предпочитать искусство, сертифицированное брендовым музеем.</w:t>
      </w:r>
    </w:p>
    <w:p w:rsidR="000B197A" w:rsidRPr="000B197A" w:rsidRDefault="000B197A" w:rsidP="000B197A">
      <w:pPr>
        <w:shd w:val="clear" w:color="auto" w:fill="FFFFFF"/>
        <w:spacing w:after="225" w:line="330" w:lineRule="atLeast"/>
        <w:jc w:val="both"/>
        <w:rPr>
          <w:rFonts w:ascii="Helvetica" w:eastAsia="Times New Roman" w:hAnsi="Helvetica" w:cs="Helvetica"/>
          <w:color w:val="555555"/>
          <w:sz w:val="20"/>
          <w:szCs w:val="20"/>
          <w:lang w:val="ru-RU" w:eastAsia="ru-RU"/>
        </w:rPr>
      </w:pPr>
      <w:r w:rsidRPr="000B197A">
        <w:rPr>
          <w:rFonts w:ascii="Helvetica" w:eastAsia="Times New Roman" w:hAnsi="Helvetica" w:cs="Helvetica"/>
          <w:color w:val="555555"/>
          <w:sz w:val="20"/>
          <w:szCs w:val="20"/>
          <w:lang w:val="ru-RU" w:eastAsia="ru-RU"/>
        </w:rPr>
        <w:t xml:space="preserve">Однако практики мира искусства меняются, когда вовлечен брендовый игрок. Цена, которую назначает дилер за работу нового художника, основана на репутации галереи и размере работы, а не на качестве. Новых художников не называют новыми, но «эмерджентными», что в мире искусства значит «неизвестный» и «недорогой». Работа такого эмерджентного художника может продаваться за </w:t>
      </w:r>
      <w:r w:rsidRPr="000B197A">
        <w:rPr>
          <w:rFonts w:ascii="Helvetica" w:eastAsia="Times New Roman" w:hAnsi="Helvetica" w:cs="Helvetica"/>
          <w:color w:val="555555"/>
          <w:sz w:val="20"/>
          <w:szCs w:val="20"/>
          <w:lang w:val="ru-RU" w:eastAsia="ru-RU"/>
        </w:rPr>
        <w:lastRenderedPageBreak/>
        <w:t xml:space="preserve">5 000$ в одной галерее и за 15 000$ в брендовой, и это не считается странным, ведь три вещи, которые придают произведению стоимость, — это марка дилера, субститут выбора дилера и решение коллекционера. Клиенты Ларри </w:t>
      </w:r>
      <w:proofErr w:type="spellStart"/>
      <w:r w:rsidRPr="000B197A">
        <w:rPr>
          <w:rFonts w:ascii="Helvetica" w:eastAsia="Times New Roman" w:hAnsi="Helvetica" w:cs="Helvetica"/>
          <w:color w:val="555555"/>
          <w:sz w:val="20"/>
          <w:szCs w:val="20"/>
          <w:lang w:val="ru-RU" w:eastAsia="ru-RU"/>
        </w:rPr>
        <w:t>Гагосяна</w:t>
      </w:r>
      <w:proofErr w:type="spellEnd"/>
      <w:r w:rsidRPr="000B197A">
        <w:rPr>
          <w:rFonts w:ascii="Helvetica" w:eastAsia="Times New Roman" w:hAnsi="Helvetica" w:cs="Helvetica"/>
          <w:color w:val="555555"/>
          <w:sz w:val="20"/>
          <w:szCs w:val="20"/>
          <w:lang w:val="ru-RU" w:eastAsia="ru-RU"/>
        </w:rPr>
        <w:t xml:space="preserve"> могут просто выдать его мнение или мнение его галереи за свое и купить все, что выставляется на продажу любыми способами – по телефону, через Интернет, даже не видя произведение. Марка дилера часто является причиной выбора или эстетического суждения. Когда художник становится брендом, все его работы, независимо от того, какие они по качеству, технике, идее, воспринимаются публикой должным образом. Например, работа японского концептуалиста Он </w:t>
      </w:r>
      <w:proofErr w:type="spellStart"/>
      <w:r w:rsidRPr="000B197A">
        <w:rPr>
          <w:rFonts w:ascii="Helvetica" w:eastAsia="Times New Roman" w:hAnsi="Helvetica" w:cs="Helvetica"/>
          <w:color w:val="555555"/>
          <w:sz w:val="20"/>
          <w:szCs w:val="20"/>
          <w:lang w:val="ru-RU" w:eastAsia="ru-RU"/>
        </w:rPr>
        <w:t>Кавары</w:t>
      </w:r>
      <w:proofErr w:type="spellEnd"/>
      <w:r w:rsidRPr="000B197A">
        <w:rPr>
          <w:rFonts w:ascii="Helvetica" w:eastAsia="Times New Roman" w:hAnsi="Helvetica" w:cs="Helvetica"/>
          <w:color w:val="555555"/>
          <w:sz w:val="20"/>
          <w:szCs w:val="20"/>
          <w:lang w:val="ru-RU" w:eastAsia="ru-RU"/>
        </w:rPr>
        <w:t xml:space="preserve"> с серией картин «Today», которая включает картину с нарисованной на холсте датой, была продана за 310 000 фунтов стерлингов на аукционе </w:t>
      </w:r>
      <w:proofErr w:type="spellStart"/>
      <w:r w:rsidRPr="000B197A">
        <w:rPr>
          <w:rFonts w:ascii="Helvetica" w:eastAsia="Times New Roman" w:hAnsi="Helvetica" w:cs="Helvetica"/>
          <w:color w:val="555555"/>
          <w:sz w:val="20"/>
          <w:szCs w:val="20"/>
          <w:lang w:val="ru-RU" w:eastAsia="ru-RU"/>
        </w:rPr>
        <w:t>Кристис</w:t>
      </w:r>
      <w:proofErr w:type="spellEnd"/>
      <w:r w:rsidRPr="000B197A">
        <w:rPr>
          <w:rFonts w:ascii="Helvetica" w:eastAsia="Times New Roman" w:hAnsi="Helvetica" w:cs="Helvetica"/>
          <w:color w:val="555555"/>
          <w:sz w:val="20"/>
          <w:szCs w:val="20"/>
          <w:lang w:val="ru-RU" w:eastAsia="ru-RU"/>
        </w:rPr>
        <w:t xml:space="preserve"> в Лондоне в 2006 году. Нью-Йорк и Лондон – это два сердца мирового арт-рынка, где </w:t>
      </w:r>
      <w:proofErr w:type="spellStart"/>
      <w:r w:rsidRPr="000B197A">
        <w:rPr>
          <w:rFonts w:ascii="Helvetica" w:eastAsia="Times New Roman" w:hAnsi="Helvetica" w:cs="Helvetica"/>
          <w:color w:val="555555"/>
          <w:sz w:val="20"/>
          <w:szCs w:val="20"/>
          <w:lang w:val="ru-RU" w:eastAsia="ru-RU"/>
        </w:rPr>
        <w:t>брендинг</w:t>
      </w:r>
      <w:proofErr w:type="spellEnd"/>
      <w:r w:rsidRPr="000B197A">
        <w:rPr>
          <w:rFonts w:ascii="Helvetica" w:eastAsia="Times New Roman" w:hAnsi="Helvetica" w:cs="Helvetica"/>
          <w:color w:val="555555"/>
          <w:sz w:val="20"/>
          <w:szCs w:val="20"/>
          <w:lang w:val="ru-RU" w:eastAsia="ru-RU"/>
        </w:rPr>
        <w:t xml:space="preserve"> более отчетлив и важен, где живут и работают многие дилеры, где издаются журналы и газеты об искусстве. Поэтому эти два города сами по себе являются брендами, и </w:t>
      </w:r>
      <w:proofErr w:type="gramStart"/>
      <w:r w:rsidRPr="000B197A">
        <w:rPr>
          <w:rFonts w:ascii="Helvetica" w:eastAsia="Times New Roman" w:hAnsi="Helvetica" w:cs="Helvetica"/>
          <w:color w:val="555555"/>
          <w:sz w:val="20"/>
          <w:szCs w:val="20"/>
          <w:lang w:val="ru-RU" w:eastAsia="ru-RU"/>
        </w:rPr>
        <w:t>благодаря</w:t>
      </w:r>
      <w:proofErr w:type="gramEnd"/>
      <w:r w:rsidRPr="000B197A">
        <w:rPr>
          <w:rFonts w:ascii="Helvetica" w:eastAsia="Times New Roman" w:hAnsi="Helvetica" w:cs="Helvetica"/>
          <w:color w:val="555555"/>
          <w:sz w:val="20"/>
          <w:szCs w:val="20"/>
          <w:lang w:val="ru-RU" w:eastAsia="ru-RU"/>
        </w:rPr>
        <w:t xml:space="preserve"> правильным пиар-технологиям на международном арт-рынке работают тысячи художников и организаций.</w:t>
      </w:r>
    </w:p>
    <w:p w:rsidR="000B197A" w:rsidRPr="000B197A" w:rsidRDefault="000B197A" w:rsidP="000B197A">
      <w:pPr>
        <w:shd w:val="clear" w:color="auto" w:fill="FFFFFF"/>
        <w:spacing w:after="225" w:line="330" w:lineRule="atLeast"/>
        <w:jc w:val="both"/>
        <w:rPr>
          <w:rFonts w:ascii="Helvetica" w:eastAsia="Times New Roman" w:hAnsi="Helvetica" w:cs="Helvetica"/>
          <w:color w:val="555555"/>
          <w:sz w:val="20"/>
          <w:szCs w:val="20"/>
          <w:lang w:val="ru-RU" w:eastAsia="ru-RU"/>
        </w:rPr>
      </w:pPr>
      <w:r w:rsidRPr="000B197A">
        <w:rPr>
          <w:rFonts w:ascii="Helvetica" w:eastAsia="Times New Roman" w:hAnsi="Helvetica" w:cs="Helvetica"/>
          <w:color w:val="555555"/>
          <w:sz w:val="20"/>
          <w:szCs w:val="20"/>
          <w:lang w:val="ru-RU" w:eastAsia="ru-RU"/>
        </w:rPr>
        <w:t xml:space="preserve">Филипп </w:t>
      </w:r>
      <w:proofErr w:type="spellStart"/>
      <w:r w:rsidRPr="000B197A">
        <w:rPr>
          <w:rFonts w:ascii="Helvetica" w:eastAsia="Times New Roman" w:hAnsi="Helvetica" w:cs="Helvetica"/>
          <w:color w:val="555555"/>
          <w:sz w:val="20"/>
          <w:szCs w:val="20"/>
          <w:lang w:val="ru-RU" w:eastAsia="ru-RU"/>
        </w:rPr>
        <w:t>Котлер</w:t>
      </w:r>
      <w:proofErr w:type="spellEnd"/>
      <w:r w:rsidRPr="000B197A">
        <w:rPr>
          <w:rFonts w:ascii="Helvetica" w:eastAsia="Times New Roman" w:hAnsi="Helvetica" w:cs="Helvetica"/>
          <w:color w:val="555555"/>
          <w:sz w:val="20"/>
          <w:szCs w:val="20"/>
          <w:lang w:val="ru-RU" w:eastAsia="ru-RU"/>
        </w:rPr>
        <w:t xml:space="preserve"> и Джоанн </w:t>
      </w:r>
      <w:proofErr w:type="spellStart"/>
      <w:r w:rsidRPr="000B197A">
        <w:rPr>
          <w:rFonts w:ascii="Helvetica" w:eastAsia="Times New Roman" w:hAnsi="Helvetica" w:cs="Helvetica"/>
          <w:color w:val="555555"/>
          <w:sz w:val="20"/>
          <w:szCs w:val="20"/>
          <w:lang w:val="ru-RU" w:eastAsia="ru-RU"/>
        </w:rPr>
        <w:t>Шефф</w:t>
      </w:r>
      <w:proofErr w:type="spellEnd"/>
      <w:r w:rsidRPr="000B197A">
        <w:rPr>
          <w:rFonts w:ascii="Helvetica" w:eastAsia="Times New Roman" w:hAnsi="Helvetica" w:cs="Helvetica"/>
          <w:color w:val="555555"/>
          <w:sz w:val="20"/>
          <w:szCs w:val="20"/>
          <w:lang w:val="ru-RU" w:eastAsia="ru-RU"/>
        </w:rPr>
        <w:t xml:space="preserve"> считают, что на арт-рынке целью организации является предоставление продукта широкой аудитории, поэтому они постоянно получают новые товары, не будучи абсолютно уверенными в их коммерческом успехе. Отсюда можно сделать вывод, что на арт-рынке брендовые организации искусственно создают потребности публики в определенном культурном продукте, вкладывают время и финансы с целью обучить и культурно развить широкую публику, настроив ее на современные тренды «</w:t>
      </w:r>
      <w:proofErr w:type="spellStart"/>
      <w:r w:rsidRPr="000B197A">
        <w:rPr>
          <w:rFonts w:ascii="Helvetica" w:eastAsia="Times New Roman" w:hAnsi="Helvetica" w:cs="Helvetica"/>
          <w:color w:val="555555"/>
          <w:sz w:val="20"/>
          <w:szCs w:val="20"/>
          <w:lang w:val="ru-RU" w:eastAsia="ru-RU"/>
        </w:rPr>
        <w:t>контемпорари</w:t>
      </w:r>
      <w:proofErr w:type="spellEnd"/>
      <w:r w:rsidRPr="000B197A">
        <w:rPr>
          <w:rFonts w:ascii="Helvetica" w:eastAsia="Times New Roman" w:hAnsi="Helvetica" w:cs="Helvetica"/>
          <w:color w:val="555555"/>
          <w:sz w:val="20"/>
          <w:szCs w:val="20"/>
          <w:lang w:val="ru-RU" w:eastAsia="ru-RU"/>
        </w:rPr>
        <w:t>». Таким образом, организации культуры постоянно проводят мониторинги меняющихся в обществе и культурном пространстве тенденций.</w:t>
      </w:r>
    </w:p>
    <w:p w:rsidR="00356DEC" w:rsidRDefault="00356DEC"/>
    <w:sectPr w:rsidR="00356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F5"/>
    <w:rsid w:val="0006098E"/>
    <w:rsid w:val="00082CD2"/>
    <w:rsid w:val="00087EE6"/>
    <w:rsid w:val="000B197A"/>
    <w:rsid w:val="00126D81"/>
    <w:rsid w:val="00127FB1"/>
    <w:rsid w:val="00144351"/>
    <w:rsid w:val="001645E5"/>
    <w:rsid w:val="00186844"/>
    <w:rsid w:val="001A2506"/>
    <w:rsid w:val="001B3A2B"/>
    <w:rsid w:val="00215FD6"/>
    <w:rsid w:val="0022135D"/>
    <w:rsid w:val="00254AF8"/>
    <w:rsid w:val="002904B5"/>
    <w:rsid w:val="002B0D76"/>
    <w:rsid w:val="002B7C93"/>
    <w:rsid w:val="002C0219"/>
    <w:rsid w:val="002D59B5"/>
    <w:rsid w:val="002E1C28"/>
    <w:rsid w:val="0035456B"/>
    <w:rsid w:val="00356DEC"/>
    <w:rsid w:val="003B13E2"/>
    <w:rsid w:val="0041456B"/>
    <w:rsid w:val="00431399"/>
    <w:rsid w:val="00471587"/>
    <w:rsid w:val="00494909"/>
    <w:rsid w:val="004A1B8D"/>
    <w:rsid w:val="004C1896"/>
    <w:rsid w:val="004C3272"/>
    <w:rsid w:val="004F7EE5"/>
    <w:rsid w:val="0053661B"/>
    <w:rsid w:val="00551C31"/>
    <w:rsid w:val="005864D3"/>
    <w:rsid w:val="005A46D3"/>
    <w:rsid w:val="005A4D95"/>
    <w:rsid w:val="005A7E21"/>
    <w:rsid w:val="005F021C"/>
    <w:rsid w:val="00626862"/>
    <w:rsid w:val="00651CA8"/>
    <w:rsid w:val="00697632"/>
    <w:rsid w:val="006F1EBC"/>
    <w:rsid w:val="00743C3C"/>
    <w:rsid w:val="00745526"/>
    <w:rsid w:val="00764456"/>
    <w:rsid w:val="007A6371"/>
    <w:rsid w:val="007D5EEC"/>
    <w:rsid w:val="008164A0"/>
    <w:rsid w:val="00834B2B"/>
    <w:rsid w:val="00840831"/>
    <w:rsid w:val="00895B0E"/>
    <w:rsid w:val="008A6768"/>
    <w:rsid w:val="008F7FAF"/>
    <w:rsid w:val="00904367"/>
    <w:rsid w:val="00904895"/>
    <w:rsid w:val="0093308A"/>
    <w:rsid w:val="00937645"/>
    <w:rsid w:val="0096681E"/>
    <w:rsid w:val="009836DA"/>
    <w:rsid w:val="009F34E9"/>
    <w:rsid w:val="009F592B"/>
    <w:rsid w:val="00A3520B"/>
    <w:rsid w:val="00A57D97"/>
    <w:rsid w:val="00A81145"/>
    <w:rsid w:val="00A94FC9"/>
    <w:rsid w:val="00AF1F03"/>
    <w:rsid w:val="00B46DAB"/>
    <w:rsid w:val="00B51997"/>
    <w:rsid w:val="00B73EFA"/>
    <w:rsid w:val="00BB2417"/>
    <w:rsid w:val="00BE733D"/>
    <w:rsid w:val="00C054F5"/>
    <w:rsid w:val="00C479DD"/>
    <w:rsid w:val="00C7030E"/>
    <w:rsid w:val="00C70CB3"/>
    <w:rsid w:val="00CF2026"/>
    <w:rsid w:val="00D11D4B"/>
    <w:rsid w:val="00D5162B"/>
    <w:rsid w:val="00DB3D37"/>
    <w:rsid w:val="00DD3311"/>
    <w:rsid w:val="00DE6A74"/>
    <w:rsid w:val="00E15F49"/>
    <w:rsid w:val="00E45EEF"/>
    <w:rsid w:val="00E5507C"/>
    <w:rsid w:val="00E85352"/>
    <w:rsid w:val="00EA0969"/>
    <w:rsid w:val="00F701F2"/>
    <w:rsid w:val="00FB4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197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5">
    <w:name w:val="heading 5"/>
    <w:basedOn w:val="a"/>
    <w:link w:val="50"/>
    <w:uiPriority w:val="9"/>
    <w:qFormat/>
    <w:rsid w:val="000B197A"/>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97A"/>
    <w:rPr>
      <w:rFonts w:ascii="Times New Roman" w:eastAsia="Times New Roman" w:hAnsi="Times New Roman" w:cs="Times New Roman"/>
      <w:b/>
      <w:bCs/>
      <w:kern w:val="36"/>
      <w:sz w:val="48"/>
      <w:szCs w:val="48"/>
      <w:lang w:val="ru-RU" w:eastAsia="ru-RU"/>
    </w:rPr>
  </w:style>
  <w:style w:type="character" w:customStyle="1" w:styleId="50">
    <w:name w:val="Заголовок 5 Знак"/>
    <w:basedOn w:val="a0"/>
    <w:link w:val="5"/>
    <w:uiPriority w:val="9"/>
    <w:rsid w:val="000B197A"/>
    <w:rPr>
      <w:rFonts w:ascii="Times New Roman" w:eastAsia="Times New Roman" w:hAnsi="Times New Roman" w:cs="Times New Roman"/>
      <w:b/>
      <w:bCs/>
      <w:sz w:val="20"/>
      <w:szCs w:val="20"/>
      <w:lang w:val="ru-RU" w:eastAsia="ru-RU"/>
    </w:rPr>
  </w:style>
  <w:style w:type="paragraph" w:styleId="a3">
    <w:name w:val="Normal (Web)"/>
    <w:basedOn w:val="a"/>
    <w:uiPriority w:val="99"/>
    <w:semiHidden/>
    <w:unhideWhenUsed/>
    <w:rsid w:val="000B19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0B1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1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197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5">
    <w:name w:val="heading 5"/>
    <w:basedOn w:val="a"/>
    <w:link w:val="50"/>
    <w:uiPriority w:val="9"/>
    <w:qFormat/>
    <w:rsid w:val="000B197A"/>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97A"/>
    <w:rPr>
      <w:rFonts w:ascii="Times New Roman" w:eastAsia="Times New Roman" w:hAnsi="Times New Roman" w:cs="Times New Roman"/>
      <w:b/>
      <w:bCs/>
      <w:kern w:val="36"/>
      <w:sz w:val="48"/>
      <w:szCs w:val="48"/>
      <w:lang w:val="ru-RU" w:eastAsia="ru-RU"/>
    </w:rPr>
  </w:style>
  <w:style w:type="character" w:customStyle="1" w:styleId="50">
    <w:name w:val="Заголовок 5 Знак"/>
    <w:basedOn w:val="a0"/>
    <w:link w:val="5"/>
    <w:uiPriority w:val="9"/>
    <w:rsid w:val="000B197A"/>
    <w:rPr>
      <w:rFonts w:ascii="Times New Roman" w:eastAsia="Times New Roman" w:hAnsi="Times New Roman" w:cs="Times New Roman"/>
      <w:b/>
      <w:bCs/>
      <w:sz w:val="20"/>
      <w:szCs w:val="20"/>
      <w:lang w:val="ru-RU" w:eastAsia="ru-RU"/>
    </w:rPr>
  </w:style>
  <w:style w:type="paragraph" w:styleId="a3">
    <w:name w:val="Normal (Web)"/>
    <w:basedOn w:val="a"/>
    <w:uiPriority w:val="99"/>
    <w:semiHidden/>
    <w:unhideWhenUsed/>
    <w:rsid w:val="000B19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0B1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1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05148">
      <w:bodyDiv w:val="1"/>
      <w:marLeft w:val="0"/>
      <w:marRight w:val="0"/>
      <w:marTop w:val="0"/>
      <w:marBottom w:val="0"/>
      <w:divBdr>
        <w:top w:val="none" w:sz="0" w:space="0" w:color="auto"/>
        <w:left w:val="none" w:sz="0" w:space="0" w:color="auto"/>
        <w:bottom w:val="none" w:sz="0" w:space="0" w:color="auto"/>
        <w:right w:val="none" w:sz="0" w:space="0" w:color="auto"/>
      </w:divBdr>
      <w:divsChild>
        <w:div w:id="623655179">
          <w:marLeft w:val="0"/>
          <w:marRight w:val="0"/>
          <w:marTop w:val="0"/>
          <w:marBottom w:val="0"/>
          <w:divBdr>
            <w:top w:val="none" w:sz="0" w:space="0" w:color="auto"/>
            <w:left w:val="none" w:sz="0" w:space="0" w:color="auto"/>
            <w:bottom w:val="none" w:sz="0" w:space="0" w:color="auto"/>
            <w:right w:val="none" w:sz="0" w:space="0" w:color="auto"/>
          </w:divBdr>
          <w:divsChild>
            <w:div w:id="721291701">
              <w:marLeft w:val="0"/>
              <w:marRight w:val="0"/>
              <w:marTop w:val="100"/>
              <w:marBottom w:val="100"/>
              <w:divBdr>
                <w:top w:val="none" w:sz="0" w:space="0" w:color="auto"/>
                <w:left w:val="none" w:sz="0" w:space="0" w:color="auto"/>
                <w:bottom w:val="none" w:sz="0" w:space="0" w:color="auto"/>
                <w:right w:val="none" w:sz="0" w:space="0" w:color="auto"/>
              </w:divBdr>
            </w:div>
            <w:div w:id="18023061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4541</Characters>
  <Application>Microsoft Office Word</Application>
  <DocSecurity>0</DocSecurity>
  <Lines>37</Lines>
  <Paragraphs>10</Paragraphs>
  <ScaleCrop>false</ScaleCrop>
  <Company>Microsoft</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2</cp:revision>
  <dcterms:created xsi:type="dcterms:W3CDTF">2014-08-08T21:37:00Z</dcterms:created>
  <dcterms:modified xsi:type="dcterms:W3CDTF">2014-08-08T21:38:00Z</dcterms:modified>
</cp:coreProperties>
</file>