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2F" w:rsidRDefault="0059042F" w:rsidP="0059042F">
      <w:pPr>
        <w:pStyle w:val="1"/>
      </w:pPr>
      <w:r w:rsidRPr="0059042F">
        <w:t xml:space="preserve">Экзогенный аллергический </w:t>
      </w:r>
      <w:proofErr w:type="spellStart"/>
      <w:r w:rsidRPr="0059042F">
        <w:t>альвеолит</w:t>
      </w:r>
      <w:proofErr w:type="spellEnd"/>
    </w:p>
    <w:p w:rsidR="008A6377" w:rsidRDefault="0059042F">
      <w:r w:rsidRPr="0059042F">
        <w:t xml:space="preserve">Экзогенный аллергический </w:t>
      </w:r>
      <w:proofErr w:type="spellStart"/>
      <w:r w:rsidRPr="0059042F">
        <w:t>альвеолит</w:t>
      </w:r>
      <w:proofErr w:type="spellEnd"/>
      <w:r>
        <w:t xml:space="preserve"> – это особый синдром, который проявляется в виде усиленной чувствительности к  определенному антигену и проявляется в виде кашля, одышки, и недомогания. </w:t>
      </w:r>
    </w:p>
    <w:p w:rsidR="0059042F" w:rsidRDefault="0059042F">
      <w:proofErr w:type="gramStart"/>
      <w:r>
        <w:t>Аллергический</w:t>
      </w:r>
      <w:proofErr w:type="gramEnd"/>
      <w:r>
        <w:t xml:space="preserve"> </w:t>
      </w:r>
      <w:proofErr w:type="spellStart"/>
      <w:r>
        <w:t>альвеолит</w:t>
      </w:r>
      <w:proofErr w:type="spellEnd"/>
      <w:r>
        <w:t xml:space="preserve"> по своему виду делиться на три вида:</w:t>
      </w:r>
    </w:p>
    <w:p w:rsidR="0059042F" w:rsidRDefault="0059042F" w:rsidP="0059042F">
      <w:pPr>
        <w:pStyle w:val="a3"/>
        <w:numPr>
          <w:ilvl w:val="0"/>
          <w:numId w:val="1"/>
        </w:numPr>
      </w:pPr>
      <w:r>
        <w:t>Острый</w:t>
      </w:r>
      <w:r w:rsidR="004C598B">
        <w:t>.</w:t>
      </w:r>
    </w:p>
    <w:p w:rsidR="0059042F" w:rsidRDefault="0059042F" w:rsidP="0059042F">
      <w:pPr>
        <w:pStyle w:val="a3"/>
        <w:numPr>
          <w:ilvl w:val="0"/>
          <w:numId w:val="1"/>
        </w:numPr>
      </w:pPr>
      <w:proofErr w:type="spellStart"/>
      <w:r>
        <w:t>Подострый</w:t>
      </w:r>
      <w:proofErr w:type="spellEnd"/>
      <w:r w:rsidR="004C598B">
        <w:t>.</w:t>
      </w:r>
    </w:p>
    <w:p w:rsidR="0059042F" w:rsidRDefault="0059042F" w:rsidP="0059042F">
      <w:pPr>
        <w:pStyle w:val="a3"/>
        <w:numPr>
          <w:ilvl w:val="0"/>
          <w:numId w:val="1"/>
        </w:numPr>
      </w:pPr>
      <w:r>
        <w:t>Хронический</w:t>
      </w:r>
      <w:r w:rsidR="004C598B">
        <w:t>.</w:t>
      </w:r>
    </w:p>
    <w:p w:rsidR="0059042F" w:rsidRDefault="004C598B" w:rsidP="0059042F">
      <w:r>
        <w:t xml:space="preserve">Каждый из видов экзогенного аллергического </w:t>
      </w:r>
      <w:proofErr w:type="spellStart"/>
      <w:r>
        <w:t>альвеолита</w:t>
      </w:r>
      <w:proofErr w:type="spellEnd"/>
      <w:r>
        <w:t xml:space="preserve"> должен быть внимательно изучен специалистом для установки правильного диагноза и расписания правильного лечения.</w:t>
      </w:r>
    </w:p>
    <w:p w:rsidR="0059042F" w:rsidRDefault="0059042F" w:rsidP="0059042F">
      <w:r>
        <w:t>Диагностика этого заболевания должна быть основана на базе данных анамнеза</w:t>
      </w:r>
      <w:r w:rsidR="00A82C6B">
        <w:t xml:space="preserve"> и </w:t>
      </w:r>
      <w:r>
        <w:t>физических обследований. Довольно важную часть в диагностике отыгрывают такие мелкие факты как смена работы, усложнение забол</w:t>
      </w:r>
      <w:r w:rsidR="004C598B">
        <w:t xml:space="preserve">евания после переезда, </w:t>
      </w:r>
      <w:r w:rsidR="003E7C1C" w:rsidRPr="003E7C1C">
        <w:t>начало содержания птицы в домашних условиях</w:t>
      </w:r>
      <w:r w:rsidR="004C598B">
        <w:t xml:space="preserve"> и многое другое. Ведь при переезде с одного места на другое или общей смене окружающей обстановки есть вероятность попадания в организм новых антигенов, на которые ваш организм именно так будет реагировать. </w:t>
      </w:r>
    </w:p>
    <w:p w:rsidR="004C598B" w:rsidRDefault="004C598B" w:rsidP="0059042F">
      <w:r>
        <w:t xml:space="preserve">На данный момент учеными было обнаружено более 300 антигенов, которые способны развивать аллергический </w:t>
      </w:r>
      <w:proofErr w:type="spellStart"/>
      <w:r>
        <w:t>альвеолит</w:t>
      </w:r>
      <w:proofErr w:type="spellEnd"/>
      <w:r>
        <w:t xml:space="preserve">, хотя в более чем 75% случаях, из всех найденных антигенов задействованы один или несколько из восьми, </w:t>
      </w:r>
      <w:r w:rsidR="00A82C6B">
        <w:t xml:space="preserve">к которым люди наиболее чувствительны. </w:t>
      </w:r>
    </w:p>
    <w:p w:rsidR="004C598B" w:rsidRDefault="004C598B" w:rsidP="00A82C6B">
      <w:pPr>
        <w:pStyle w:val="2"/>
      </w:pPr>
      <w:r>
        <w:t>Симптомы</w:t>
      </w:r>
    </w:p>
    <w:p w:rsidR="004C598B" w:rsidRDefault="004C598B" w:rsidP="004C598B">
      <w:r>
        <w:t xml:space="preserve">Симптомы этого заболевания могут отличаться от возбудителя антигена заболевания и вида. В довольно редких случаях возможно развитие характерной симптоматики, это обычно происходит в период от недели до нескольких месяцев от начала попадания в </w:t>
      </w:r>
      <w:r w:rsidR="00CF47ED">
        <w:t xml:space="preserve">окружающую среду, которая содержит антиген, на который у вас индивидуальная </w:t>
      </w:r>
      <w:r w:rsidR="00A82C6B">
        <w:t>непереносимость</w:t>
      </w:r>
      <w:r w:rsidR="00CF47ED">
        <w:t>.</w:t>
      </w:r>
    </w:p>
    <w:p w:rsidR="00CF47ED" w:rsidRDefault="00CF47ED" w:rsidP="004C598B">
      <w:r>
        <w:t>Рассмотрим симптомы каждого вида заболевания:</w:t>
      </w:r>
    </w:p>
    <w:p w:rsidR="00CF47ED" w:rsidRDefault="00CF47ED" w:rsidP="00CF47ED">
      <w:pPr>
        <w:pStyle w:val="a3"/>
        <w:numPr>
          <w:ilvl w:val="0"/>
          <w:numId w:val="2"/>
        </w:numPr>
      </w:pPr>
      <w:r w:rsidRPr="00CF47ED">
        <w:rPr>
          <w:b/>
        </w:rPr>
        <w:t>Острая стадия заболевания</w:t>
      </w:r>
      <w:r>
        <w:t xml:space="preserve"> – встречается у чувствительных к антигену людей при </w:t>
      </w:r>
      <w:proofErr w:type="gramStart"/>
      <w:r>
        <w:t>резком</w:t>
      </w:r>
      <w:proofErr w:type="gramEnd"/>
      <w:r>
        <w:t xml:space="preserve"> воздействие антигена на организм человека, которое может спровоцировать повышение температуры тела, кашель, одышку, </w:t>
      </w:r>
      <w:r w:rsidR="003E7C1C">
        <w:t>сдавливания в области груди</w:t>
      </w:r>
      <w:r>
        <w:t>. Одышка в такой ситуации может развиваться вплоть до 8 часов. Также может быть обнаружена тошнота и рвота.</w:t>
      </w:r>
    </w:p>
    <w:p w:rsidR="00CF47ED" w:rsidRDefault="00CF47ED" w:rsidP="00CF47ED">
      <w:pPr>
        <w:pStyle w:val="a3"/>
        <w:numPr>
          <w:ilvl w:val="0"/>
          <w:numId w:val="2"/>
        </w:numPr>
      </w:pPr>
      <w:r>
        <w:rPr>
          <w:b/>
        </w:rPr>
        <w:t xml:space="preserve">Хронический вариант </w:t>
      </w:r>
      <w:r>
        <w:t xml:space="preserve">– обычно развивается </w:t>
      </w:r>
      <w:r w:rsidR="003E7C1C">
        <w:t xml:space="preserve">при длительных контактах с возбудителем в </w:t>
      </w:r>
      <w:r>
        <w:t xml:space="preserve"> низкой концентрации, </w:t>
      </w:r>
      <w:r w:rsidR="003E7C1C">
        <w:t>например у хозяев пернатых</w:t>
      </w:r>
      <w:r>
        <w:t xml:space="preserve">. На данный момент эту стадию определить при физическом осмотре довольно тяжело, но по жалобам пациента это может быть одышка после физических нагрузок, чувство недомогания, резкое снижение массы тела. </w:t>
      </w:r>
    </w:p>
    <w:p w:rsidR="00CF47ED" w:rsidRDefault="00CF47ED" w:rsidP="00CF47ED">
      <w:pPr>
        <w:pStyle w:val="a3"/>
        <w:numPr>
          <w:ilvl w:val="0"/>
          <w:numId w:val="2"/>
        </w:numPr>
      </w:pPr>
      <w:proofErr w:type="spellStart"/>
      <w:r>
        <w:rPr>
          <w:b/>
        </w:rPr>
        <w:t>Подострая</w:t>
      </w:r>
      <w:proofErr w:type="spellEnd"/>
      <w:r>
        <w:rPr>
          <w:b/>
        </w:rPr>
        <w:t xml:space="preserve"> стадия заболевания </w:t>
      </w:r>
      <w:r>
        <w:t xml:space="preserve">– является </w:t>
      </w:r>
      <w:r w:rsidR="003E7C1C">
        <w:t>промежуточной стадией заболевания между</w:t>
      </w:r>
      <w:r>
        <w:t xml:space="preserve"> острой и хронической стадией и может проявляться в виде одышки, кашля, </w:t>
      </w:r>
      <w:r w:rsidR="001A276F">
        <w:t>общим недомоганием, и резким снижением массы тела либо постепенным обострением симптомов.</w:t>
      </w:r>
    </w:p>
    <w:p w:rsidR="001A276F" w:rsidRDefault="001A276F" w:rsidP="00A82C6B">
      <w:pPr>
        <w:pStyle w:val="2"/>
      </w:pPr>
      <w:r>
        <w:lastRenderedPageBreak/>
        <w:t>Способы и методы лечения</w:t>
      </w:r>
    </w:p>
    <w:p w:rsidR="001A276F" w:rsidRDefault="001A276F" w:rsidP="001A276F">
      <w:r>
        <w:t xml:space="preserve">Одним из самых главных условий успешного и правильного лечения человека от этого заболевания, является предотвращение контакта с возбудителем этого заболевания, то есть антигеном. Хотя на практике, это может быть иногда проблематично, например, при работе человека на ферме или на строительной площадке. </w:t>
      </w:r>
    </w:p>
    <w:p w:rsidR="001A276F" w:rsidRDefault="001A276F" w:rsidP="001A276F">
      <w:r>
        <w:t xml:space="preserve">В таких случаях обычно рекомендуется снижение уровня запыленности окружающей среды, но если это не является возможным, то обязательное использование </w:t>
      </w:r>
      <w:r>
        <w:tab/>
        <w:t xml:space="preserve">специальных масок и воздушных фильтров в месте присутствия возбудителя на постоянной основе. </w:t>
      </w:r>
    </w:p>
    <w:p w:rsidR="001A276F" w:rsidRDefault="001A276F" w:rsidP="001A276F">
      <w:r>
        <w:t xml:space="preserve">Если антиген присутствует в доме, то стоит позаботиться об очистке воздушных фильтров в кондиционере, системы вентиляции, и других возможных источников распространения антигенов. </w:t>
      </w:r>
    </w:p>
    <w:p w:rsidR="001A276F" w:rsidRDefault="001A276F" w:rsidP="001A276F">
      <w:r>
        <w:t xml:space="preserve">Из фармакологических препаратов для лечения используются </w:t>
      </w:r>
      <w:proofErr w:type="spellStart"/>
      <w:r>
        <w:t>глюкокортикоиды</w:t>
      </w:r>
      <w:proofErr w:type="spellEnd"/>
      <w:r>
        <w:t xml:space="preserve">, которые начинают приниматься в максимальной дозе для снятия основных симптомов в острой форме, с последующей уменьшением принимаемой дозы препарата до полной отмены. </w:t>
      </w:r>
      <w:r w:rsidR="00A82C6B">
        <w:t>С помощью такого подхода, происходит купирование первых проявлений заболевания, но для полного выздоровления нужно все-таки избегать контакта с антигеном.</w:t>
      </w:r>
    </w:p>
    <w:p w:rsidR="00A82C6B" w:rsidRDefault="00A82C6B" w:rsidP="00A82C6B">
      <w:pPr>
        <w:pStyle w:val="2"/>
      </w:pPr>
      <w:r>
        <w:t>Использование кислородного концентратора в лечении</w:t>
      </w:r>
    </w:p>
    <w:p w:rsidR="00A82C6B" w:rsidRDefault="00A82C6B" w:rsidP="00A82C6B">
      <w:r>
        <w:t xml:space="preserve">Использование кислородных концентраторов как полноценное лечение </w:t>
      </w:r>
      <w:proofErr w:type="gramStart"/>
      <w:r>
        <w:t>э</w:t>
      </w:r>
      <w:r w:rsidRPr="00A82C6B">
        <w:t>кзогенн</w:t>
      </w:r>
      <w:r>
        <w:t>ого</w:t>
      </w:r>
      <w:proofErr w:type="gramEnd"/>
      <w:r w:rsidRPr="00A82C6B">
        <w:t xml:space="preserve"> аллергический </w:t>
      </w:r>
      <w:proofErr w:type="spellStart"/>
      <w:r w:rsidRPr="00A82C6B">
        <w:t>альвеолит</w:t>
      </w:r>
      <w:r>
        <w:t>а</w:t>
      </w:r>
      <w:proofErr w:type="spellEnd"/>
      <w:r>
        <w:t xml:space="preserve"> является неправильным подходом, и может мало чем помочь пациенту. Но при использовании кислородных концентраторов вместе с лекарствами, которые вам выписал компетентный врач и при соблюдении всех рекомендаций, концентратор способен существенно ускорить и облегчить процесс лечения.</w:t>
      </w:r>
    </w:p>
    <w:p w:rsidR="00A82C6B" w:rsidRPr="00A82C6B" w:rsidRDefault="00A82C6B" w:rsidP="00A82C6B">
      <w:r>
        <w:t xml:space="preserve">Также с помощью кислородных концентраторов вы сможете облегчать симптоматику на первых стадиях заболевания, что существенно облегчит вашу повседневную жизнь, убрав из нее неприятные симптомы. </w:t>
      </w:r>
    </w:p>
    <w:sectPr w:rsidR="00A82C6B" w:rsidRPr="00A82C6B" w:rsidSect="008A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C72"/>
    <w:multiLevelType w:val="hybridMultilevel"/>
    <w:tmpl w:val="EB34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4093E"/>
    <w:multiLevelType w:val="hybridMultilevel"/>
    <w:tmpl w:val="5ECA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42F"/>
    <w:rsid w:val="001A276F"/>
    <w:rsid w:val="003E7C1C"/>
    <w:rsid w:val="004C598B"/>
    <w:rsid w:val="0059042F"/>
    <w:rsid w:val="00655318"/>
    <w:rsid w:val="008A6377"/>
    <w:rsid w:val="00A82C6B"/>
    <w:rsid w:val="00C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77"/>
  </w:style>
  <w:style w:type="paragraph" w:styleId="1">
    <w:name w:val="heading 1"/>
    <w:basedOn w:val="a"/>
    <w:next w:val="a"/>
    <w:link w:val="10"/>
    <w:uiPriority w:val="9"/>
    <w:qFormat/>
    <w:rsid w:val="00590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2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04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549</Words>
  <Characters>3747</Characters>
  <Application>Microsoft Office Word</Application>
  <DocSecurity>0</DocSecurity>
  <Lines>62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kalinasweb@gmail.com</dc:creator>
  <cp:keywords/>
  <dc:description/>
  <cp:lastModifiedBy>kalinasweb@gmail.com</cp:lastModifiedBy>
  <cp:revision>7</cp:revision>
  <dcterms:created xsi:type="dcterms:W3CDTF">2014-07-20T06:11:00Z</dcterms:created>
  <dcterms:modified xsi:type="dcterms:W3CDTF">2014-07-20T07:11:00Z</dcterms:modified>
</cp:coreProperties>
</file>