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274" w:rsidRPr="00940762" w:rsidRDefault="00FD1274">
      <w:pPr>
        <w:rPr>
          <w:rFonts w:ascii="Times New Roman" w:hAnsi="Times New Roman" w:cs="Times New Roman"/>
          <w:sz w:val="28"/>
          <w:szCs w:val="24"/>
        </w:rPr>
      </w:pPr>
      <w:r w:rsidRPr="00FD1274">
        <w:rPr>
          <w:rFonts w:ascii="Times New Roman" w:hAnsi="Times New Roman" w:cs="Times New Roman"/>
          <w:sz w:val="28"/>
          <w:szCs w:val="24"/>
        </w:rPr>
        <w:t>Почему опасны раны при диабете</w:t>
      </w:r>
      <w:r w:rsidR="00940762" w:rsidRPr="00940762">
        <w:rPr>
          <w:rFonts w:ascii="Times New Roman" w:hAnsi="Times New Roman" w:cs="Times New Roman"/>
          <w:sz w:val="28"/>
          <w:szCs w:val="24"/>
        </w:rPr>
        <w:t>?</w:t>
      </w:r>
    </w:p>
    <w:p w:rsidR="00C9540F" w:rsidRDefault="00FD12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Люди, которые страдают сахарным диабетом, знают</w:t>
      </w:r>
      <w:r w:rsidRPr="00FD12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любые, даже самые незначительные раны и порезы </w:t>
      </w:r>
      <w:r w:rsidR="00F9531A">
        <w:rPr>
          <w:rFonts w:ascii="Times New Roman" w:hAnsi="Times New Roman" w:cs="Times New Roman"/>
          <w:sz w:val="24"/>
          <w:szCs w:val="24"/>
        </w:rPr>
        <w:t xml:space="preserve">на теле </w:t>
      </w:r>
      <w:r>
        <w:rPr>
          <w:rFonts w:ascii="Times New Roman" w:hAnsi="Times New Roman" w:cs="Times New Roman"/>
          <w:sz w:val="24"/>
          <w:szCs w:val="24"/>
        </w:rPr>
        <w:t xml:space="preserve">заживают очень долго. </w:t>
      </w:r>
      <w:r w:rsidR="00F9531A">
        <w:rPr>
          <w:rFonts w:ascii="Times New Roman" w:hAnsi="Times New Roman" w:cs="Times New Roman"/>
          <w:sz w:val="24"/>
          <w:szCs w:val="24"/>
        </w:rPr>
        <w:t>Но самыми опасными считаются раны нижних конечностей. Последствия таких ран наиболее т</w:t>
      </w:r>
      <w:r w:rsidR="00C9540F">
        <w:rPr>
          <w:rFonts w:ascii="Times New Roman" w:hAnsi="Times New Roman" w:cs="Times New Roman"/>
          <w:sz w:val="24"/>
          <w:szCs w:val="24"/>
        </w:rPr>
        <w:t>яжелы, вплоть до ампутации ног.</w:t>
      </w:r>
    </w:p>
    <w:p w:rsidR="00FD1274" w:rsidRDefault="002C5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Заболевание диабетом напрямую связано с высоким уровнем сахара в крови. В связи с эти, эластичность мелких сосудов подвержена угрозе. Со временем кровеносная система разрушается.</w:t>
      </w:r>
      <w:r w:rsidR="00C9540F">
        <w:rPr>
          <w:rFonts w:ascii="Times New Roman" w:hAnsi="Times New Roman" w:cs="Times New Roman"/>
          <w:sz w:val="24"/>
          <w:szCs w:val="24"/>
        </w:rPr>
        <w:t xml:space="preserve"> При этом особенно страдает кровообращение в ногах. </w:t>
      </w:r>
      <w:r w:rsidR="00E42F95">
        <w:rPr>
          <w:rFonts w:ascii="Times New Roman" w:hAnsi="Times New Roman" w:cs="Times New Roman"/>
          <w:sz w:val="24"/>
          <w:szCs w:val="24"/>
        </w:rPr>
        <w:t xml:space="preserve">Плохая циркуляция крови сказывается на функционировании клеток, которые зависят от кровотока и нервной регуляции. В итоге, </w:t>
      </w:r>
      <w:r w:rsidR="00C9540F">
        <w:rPr>
          <w:rFonts w:ascii="Times New Roman" w:hAnsi="Times New Roman" w:cs="Times New Roman"/>
          <w:sz w:val="24"/>
          <w:szCs w:val="24"/>
        </w:rPr>
        <w:t xml:space="preserve">возникает проблема с заживлением ран. </w:t>
      </w:r>
    </w:p>
    <w:p w:rsidR="00AC5BA9" w:rsidRPr="00AC5BA9" w:rsidRDefault="00AC5BA9" w:rsidP="00AC5B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5BA9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Болезни ног при диабете</w:t>
      </w:r>
    </w:p>
    <w:p w:rsidR="00CC7B74" w:rsidRDefault="00CC7B74" w:rsidP="00CC7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три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осложнения на ноги при диабете:</w:t>
      </w:r>
    </w:p>
    <w:p w:rsidR="00CC7B74" w:rsidRPr="00CC7B74" w:rsidRDefault="00CC7B74" w:rsidP="00CC7B74">
      <w:pPr>
        <w:pStyle w:val="a8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диабетическая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7B7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ангиопатия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осложнение, связанное с сосудами</w:t>
      </w:r>
      <w:r w:rsidRPr="00CC7B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7B74" w:rsidRPr="00CC7B74" w:rsidRDefault="00CC7B74" w:rsidP="00CC7B74">
      <w:pPr>
        <w:pStyle w:val="a8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диабетическая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нейропатия — осложнение, связанное с неврологическими процессами</w:t>
      </w:r>
      <w:r w:rsidRPr="00CC7B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7B74" w:rsidRPr="00CC7B74" w:rsidRDefault="00D70B6A" w:rsidP="00CC7B74">
      <w:pPr>
        <w:pStyle w:val="a8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гангрена.</w:t>
      </w:r>
    </w:p>
    <w:p w:rsidR="00AC5BA9" w:rsidRPr="00AC5BA9" w:rsidRDefault="00AC5BA9" w:rsidP="00AC5B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5B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Нейропатия</w:t>
      </w:r>
      <w:r w:rsidRPr="00AC5B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D70B6A" w:rsidRDefault="00570083" w:rsidP="00AC5BA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осложнение относится к наиболее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распространенным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450230">
        <w:rPr>
          <w:rFonts w:ascii="Times New Roman" w:hAnsi="Times New Roman" w:cs="Times New Roman"/>
          <w:sz w:val="24"/>
          <w:szCs w:val="24"/>
        </w:rPr>
        <w:t xml:space="preserve"> Суть явления состоит в патологии нервных окончаний. При поражении какого-либо участка, кожные покровы в этой области становятся сухими.</w:t>
      </w:r>
      <w:r w:rsidR="004215F9">
        <w:rPr>
          <w:rFonts w:ascii="Times New Roman" w:hAnsi="Times New Roman" w:cs="Times New Roman"/>
          <w:sz w:val="24"/>
          <w:szCs w:val="24"/>
        </w:rPr>
        <w:t xml:space="preserve"> Раны на сухих местах заживают дольше, при этом кожа трескается, а через трещины в организм легко попадает инфекция. Помимо этого, наблюдается понижение болевого порога, в результате чего диабетик может не замечать царапину, порез или ожог до тех пор, пока проблема не приобретет угрожающий характер. </w:t>
      </w:r>
    </w:p>
    <w:p w:rsidR="00450230" w:rsidRDefault="00027734" w:rsidP="00AC5BA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Симптомы нейропатии могут быть так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множественными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>, так и единственными.</w:t>
      </w:r>
    </w:p>
    <w:p w:rsidR="00027734" w:rsidRDefault="00027734" w:rsidP="00AC5BA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Симптомы нейропатии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664F5" w:rsidRDefault="009A4EA7" w:rsidP="003664F5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ощущение, что ноги холодеют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A4EA7" w:rsidRPr="009A4EA7" w:rsidRDefault="009A4EA7" w:rsidP="003664F5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конечности немеют, их чувствительность падет или исчезает</w:t>
      </w:r>
      <w:r w:rsidRPr="009A4EA7">
        <w:rPr>
          <w:rFonts w:ascii="Times New Roman" w:hAnsi="Times New Roman" w:cs="Times New Roman"/>
          <w:sz w:val="24"/>
          <w:szCs w:val="24"/>
        </w:rPr>
        <w:t>;</w:t>
      </w:r>
    </w:p>
    <w:p w:rsidR="009A4EA7" w:rsidRPr="00046C90" w:rsidRDefault="00046C90" w:rsidP="003664F5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присутствует чувство жжения в ногах, особенно в вечернее и ночное время</w:t>
      </w:r>
      <w:r w:rsidRPr="00046C90">
        <w:rPr>
          <w:rFonts w:ascii="Times New Roman" w:hAnsi="Times New Roman" w:cs="Times New Roman"/>
          <w:sz w:val="24"/>
          <w:szCs w:val="24"/>
        </w:rPr>
        <w:t>;</w:t>
      </w:r>
    </w:p>
    <w:p w:rsidR="00046C90" w:rsidRPr="00C63C99" w:rsidRDefault="00C63C99" w:rsidP="003664F5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мышцы ног атрофируются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63C99" w:rsidRPr="007E53F6" w:rsidRDefault="007E53F6" w:rsidP="003664F5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небольшие раны заживают долго</w:t>
      </w:r>
      <w:r w:rsidRPr="007E53F6">
        <w:rPr>
          <w:rFonts w:ascii="Times New Roman" w:hAnsi="Times New Roman" w:cs="Times New Roman"/>
          <w:sz w:val="24"/>
          <w:szCs w:val="24"/>
        </w:rPr>
        <w:t>;</w:t>
      </w:r>
    </w:p>
    <w:p w:rsidR="007E53F6" w:rsidRPr="009A4EA7" w:rsidRDefault="007E53F6" w:rsidP="003664F5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мучают разнохарактерные боли в конечностях.</w:t>
      </w:r>
    </w:p>
    <w:p w:rsidR="00AC5BA9" w:rsidRPr="00AC5BA9" w:rsidRDefault="00AC5BA9" w:rsidP="00AC5B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5B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Ангиопатия</w:t>
      </w:r>
      <w:r w:rsidRPr="00AC5B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E53F6" w:rsidRPr="00197A2B" w:rsidRDefault="00197A2B" w:rsidP="00AC5B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случае речь идет о поражении кровеносной системы. Различают два типа ангиопатии</w:t>
      </w:r>
      <w:r w:rsidRPr="0019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микроангиопатия,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отражающаяся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мелких сосудах, и макроангиопатия, связанная с большими сосудами. </w:t>
      </w:r>
    </w:p>
    <w:p w:rsidR="001B1C0D" w:rsidRDefault="001E5FC5" w:rsidP="00AC5B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Ангиопатия обычно дебютирует болями в конечностях во время ходьбы. В дальнейшем происходит атрофия мышц, кожа ног становится синюшной, а сами конечности — холодными из-за сниженного кровотока. Возникающие по какой-либо причине раны заживают долго. Также </w:t>
      </w:r>
      <w:r w:rsidR="0004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пониженный кровоток приводит к постепенному разрушению суставов. Причина этому — повреждение хрящевой ткани и отложение солей в суставах. </w:t>
      </w:r>
    </w:p>
    <w:p w:rsidR="00AC5BA9" w:rsidRDefault="00AC5BA9" w:rsidP="00AC5B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Гангрена</w:t>
      </w:r>
      <w:r w:rsidRPr="00AC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6527" w:rsidRDefault="00062F5F" w:rsidP="00AC5B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отмечалось выше, долгое заживление ран, образование язв вызвано недостаточными возможностями клеточного восстановления. </w:t>
      </w:r>
    </w:p>
    <w:p w:rsidR="00062F5F" w:rsidRPr="00A6437F" w:rsidRDefault="00F930AE" w:rsidP="00AC5B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Факторы, способствующие появлению гангрены</w:t>
      </w:r>
      <w:r w:rsidRPr="00A643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930AE" w:rsidRDefault="00A6437F" w:rsidP="00A6437F">
      <w:pPr>
        <w:pStyle w:val="a8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37F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длительная незаживающая рана любого размера;</w:t>
      </w:r>
    </w:p>
    <w:p w:rsidR="00762789" w:rsidRPr="00C51F1B" w:rsidRDefault="00C51F1B" w:rsidP="00A6437F">
      <w:pPr>
        <w:pStyle w:val="a8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ожоги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C51F1B" w:rsidRPr="008371E4" w:rsidRDefault="008371E4" w:rsidP="00A6437F">
      <w:pPr>
        <w:pStyle w:val="a8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обморожения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8371E4" w:rsidRPr="008371E4" w:rsidRDefault="008371E4" w:rsidP="00A6437F">
      <w:pPr>
        <w:pStyle w:val="a8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мозоли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8371E4" w:rsidRPr="008371E4" w:rsidRDefault="008371E4" w:rsidP="00A6437F">
      <w:pPr>
        <w:pStyle w:val="a8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вросшие ногти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8371E4" w:rsidRPr="00A6437F" w:rsidRDefault="00B62A72" w:rsidP="00A6437F">
      <w:pPr>
        <w:pStyle w:val="a8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грибковые инфекции.</w:t>
      </w:r>
    </w:p>
    <w:p w:rsidR="001E4C06" w:rsidRDefault="005509C8" w:rsidP="00AC5B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Гангрене сопутствуют сильнейшие боли, и в </w:t>
      </w:r>
      <w:r w:rsidR="00097F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запущенных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ситуациях единственным действенным способом избавлениях от них является ампутация.</w:t>
      </w:r>
    </w:p>
    <w:p w:rsidR="00A93AA7" w:rsidRDefault="001E4C06" w:rsidP="00A93A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ран при диабете</w:t>
      </w:r>
    </w:p>
    <w:p w:rsidR="00B83E5F" w:rsidRDefault="000974D8" w:rsidP="00A93AA7">
      <w:pPr>
        <w:spacing w:before="100" w:beforeAutospacing="1" w:after="100" w:afterAutospacing="1" w:line="240" w:lineRule="auto"/>
        <w:jc w:val="both"/>
      </w:pPr>
      <w:r>
        <w:t xml:space="preserve">При появлении любой раны, даже если это царапинка, ее необходимо сразу же обработать антисептическим средством. </w:t>
      </w:r>
      <w:r w:rsidR="00B83E5F">
        <w:t xml:space="preserve">Если у диабетика повысилась температура, а в области поражения возникли боли, отек, покраснение или гноение, — значит, пришло время применять и другие препараты, способствующие высушиванию раны. </w:t>
      </w:r>
      <w:r w:rsidR="001D26B3">
        <w:t>В случае надобности доктор может прописать антибиотики и витамины. Как только появятся признаки улучшения состояния раны, врач может назначить, например, мазь на основе жира, которая поспособствует улучшению тканевого питания.</w:t>
      </w:r>
    </w:p>
    <w:p w:rsidR="00514CCE" w:rsidRPr="00514CCE" w:rsidRDefault="00514CCE" w:rsidP="004A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4CC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Профилактика порезов и ран</w:t>
      </w:r>
    </w:p>
    <w:p w:rsidR="001D26B3" w:rsidRDefault="00727601" w:rsidP="004A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мероприятия по предупреждению ангиопатии и невропатии включают прием антиоксидантов</w:t>
      </w:r>
      <w:r w:rsidR="00F97E2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предохраняют сосуды от травм, способствуют укреплению нервной системы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67EF6" w:rsidRPr="00E35116" w:rsidRDefault="00FF4F23" w:rsidP="004A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="00E35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свести к минимуму риск получить порезы и раны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</w:t>
      </w:r>
      <w:r w:rsidR="00E35116" w:rsidRPr="00E3511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35116" w:rsidRDefault="00ED6A10" w:rsidP="00E35116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хождения босиком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ED6A10" w:rsidRPr="00ED6A10" w:rsidRDefault="00ED6A10" w:rsidP="00E35116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отказаться от обуви с перемычками между пальцами</w:t>
      </w:r>
      <w:r w:rsidRPr="00ED6A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6A10" w:rsidRPr="00DA51D7" w:rsidRDefault="00DA51D7" w:rsidP="00E35116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приобретать </w:t>
      </w:r>
      <w:r w:rsidR="006536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второй половине суток, поскольку к этому времени размер ноги становится больше из-за отекания</w:t>
      </w:r>
      <w:r w:rsidRPr="00DA51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51D7" w:rsidRPr="00AD1F3C" w:rsidRDefault="00AD1F3C" w:rsidP="00E35116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обуви не должно быть гвоздиков и поврежденных стелек</w:t>
      </w:r>
      <w:r w:rsidRPr="00AD1F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5F3B" w:rsidRPr="00E25F3B" w:rsidRDefault="00E25F3B" w:rsidP="00E35116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подвергать осмотру</w:t>
      </w:r>
      <w:r w:rsidR="00653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предмет наличия ран, трещинок, воспаленных мест</w:t>
      </w:r>
      <w:r w:rsidRPr="00E25F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1F3C" w:rsidRPr="00AB487A" w:rsidRDefault="00AB487A" w:rsidP="00E35116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ежедневно мазать ноги увлажняющими средствами (не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минеральные масла)</w:t>
      </w:r>
      <w:r w:rsidRPr="00AB48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487A" w:rsidRPr="009D66A1" w:rsidRDefault="00653615" w:rsidP="00E35116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отказаться</w:t>
      </w:r>
      <w:r w:rsidR="009D6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вредных привычек, поскольку они отрицательно сказываются на </w:t>
      </w:r>
      <w:proofErr w:type="gramStart"/>
      <w:r w:rsidR="009D66A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кровотоке</w:t>
      </w:r>
      <w:proofErr w:type="gramEnd"/>
      <w:r w:rsidR="009D66A1" w:rsidRPr="009D66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D66A1" w:rsidRPr="002F5141" w:rsidRDefault="002F5141" w:rsidP="00E35116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осторожным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предметами, которые могут причинить ожоги</w:t>
      </w:r>
      <w:r w:rsidRPr="002F51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5141" w:rsidRPr="00E862FA" w:rsidRDefault="00CB59C2" w:rsidP="00E35116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обморожений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E862FA" w:rsidRPr="00CB59C2" w:rsidRDefault="00E862FA" w:rsidP="00E35116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находиться слишком долго в воде, так как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последняя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разрыхляет кожу, в результате чего последнюю легко повредить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CB59C2" w:rsidRPr="006457BD" w:rsidRDefault="006457BD" w:rsidP="00E35116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 из арсенала лечений гнойных ран йод, водород и салициловую кислоту</w:t>
      </w:r>
      <w:r w:rsidRPr="006457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57BD" w:rsidRPr="003269BE" w:rsidRDefault="003269BE" w:rsidP="00E35116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отказаться от самостоятельного удаления мозолей и бородавок</w:t>
      </w:r>
      <w:r w:rsidRPr="003269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69BE" w:rsidRPr="00FB2560" w:rsidRDefault="00FB2560" w:rsidP="00E35116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использовать для увлажнения кожи препараты, содержащие бета-блокаторы, так как они искажают выделительные функции</w:t>
      </w:r>
      <w:r w:rsidRPr="00FB25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2560" w:rsidRPr="003E0C1B" w:rsidRDefault="003E0C1B" w:rsidP="00E35116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конечности на присутствие грибковых инфекций</w:t>
      </w:r>
      <w:r w:rsidR="00054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гнойных ран</w:t>
      </w:r>
      <w:r w:rsidRPr="003E0C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0C1B" w:rsidRPr="00E35116" w:rsidRDefault="00A6260F" w:rsidP="00E35116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отказаться от белья, которое может причинить потертости и другие микротравмы.</w:t>
      </w:r>
    </w:p>
    <w:p w:rsidR="00D45A1F" w:rsidRPr="00514CCE" w:rsidRDefault="00D45A1F" w:rsidP="00D45A1F">
      <w:pPr>
        <w:pStyle w:val="2"/>
        <w:rPr>
          <w:b w:val="0"/>
          <w:sz w:val="28"/>
          <w:szCs w:val="24"/>
        </w:rPr>
      </w:pPr>
      <w:r w:rsidRPr="00514CCE">
        <w:rPr>
          <w:b w:val="0"/>
          <w:sz w:val="28"/>
          <w:szCs w:val="24"/>
        </w:rPr>
        <w:t>Лечение ран народными способами</w:t>
      </w:r>
    </w:p>
    <w:p w:rsidR="00F44960" w:rsidRDefault="0005485C" w:rsidP="00D45A1F">
      <w:pPr>
        <w:pStyle w:val="a4"/>
        <w:rPr>
          <w:lang w:val="en-US"/>
        </w:rPr>
      </w:pPr>
      <w:r>
        <w:t>Существует ряд проверенных временем народных средств, позволяющих ускорить заживление ран при сахарном диабете.</w:t>
      </w:r>
      <w:r w:rsidR="00803491">
        <w:t xml:space="preserve"> Ниже приведено несколько средств из арсенала народной медицины.</w:t>
      </w:r>
    </w:p>
    <w:p w:rsidR="00F44960" w:rsidRDefault="00803491" w:rsidP="00A93AA7">
      <w:pPr>
        <w:pStyle w:val="a4"/>
        <w:rPr>
          <w:sz w:val="28"/>
          <w:lang w:val="en-US"/>
        </w:rPr>
      </w:pPr>
      <w:r w:rsidRPr="00940762">
        <w:rPr>
          <w:sz w:val="28"/>
        </w:rPr>
        <w:t>Подсолнечник</w:t>
      </w:r>
    </w:p>
    <w:p w:rsidR="00A93AA7" w:rsidRPr="00F44960" w:rsidRDefault="008F161B" w:rsidP="00A93AA7">
      <w:pPr>
        <w:pStyle w:val="a4"/>
      </w:pPr>
      <w:bookmarkStart w:id="0" w:name="_GoBack"/>
      <w:bookmarkEnd w:id="0"/>
      <w:r>
        <w:t>В период цветения подсолнечника выкапываем корень растения.</w:t>
      </w:r>
      <w:r w:rsidR="003F02F0">
        <w:t xml:space="preserve"> </w:t>
      </w:r>
      <w:r w:rsidR="00C90B8D">
        <w:t>Замачиваем корень на 15 минут, чтобы убрать остатки грунта. С корней обрываем волоски</w:t>
      </w:r>
      <w:r w:rsidR="008D68EB">
        <w:t xml:space="preserve"> и просушиваем их. Измельченные волоски засыпаем в трехлитровую банку с кипятком. </w:t>
      </w:r>
      <w:r w:rsidR="006A69E2">
        <w:t xml:space="preserve">Остывшую жидкость можно употреблять без ограничения количества. Настойка на </w:t>
      </w:r>
      <w:proofErr w:type="gramStart"/>
      <w:r w:rsidR="006A69E2">
        <w:t>волосках</w:t>
      </w:r>
      <w:proofErr w:type="gramEnd"/>
      <w:r w:rsidR="006A69E2">
        <w:t xml:space="preserve"> подсолнечника способствует разжижению крови.</w:t>
      </w:r>
    </w:p>
    <w:p w:rsidR="00F44960" w:rsidRPr="00F44960" w:rsidRDefault="00DA0AF1" w:rsidP="00D45A1F">
      <w:pPr>
        <w:pStyle w:val="a4"/>
        <w:rPr>
          <w:sz w:val="28"/>
        </w:rPr>
      </w:pPr>
      <w:r>
        <w:rPr>
          <w:sz w:val="28"/>
        </w:rPr>
        <w:t>Морковное масло</w:t>
      </w:r>
    </w:p>
    <w:p w:rsidR="004B440E" w:rsidRPr="00F44960" w:rsidRDefault="008E0B7E" w:rsidP="00D45A1F">
      <w:pPr>
        <w:pStyle w:val="a4"/>
        <w:rPr>
          <w:b/>
          <w:sz w:val="28"/>
        </w:rPr>
      </w:pPr>
      <w:r>
        <w:t>Полкило моркови пропустить через терку. Готовую массу засыпа</w:t>
      </w:r>
      <w:r w:rsidR="004B440E">
        <w:t>ем</w:t>
      </w:r>
      <w:r>
        <w:t xml:space="preserve"> в стеклянную кастрюлю </w:t>
      </w:r>
      <w:r w:rsidR="007D2472">
        <w:t>и зали</w:t>
      </w:r>
      <w:r w:rsidR="004B440E">
        <w:t>ваем</w:t>
      </w:r>
      <w:r w:rsidR="007D2472">
        <w:t xml:space="preserve"> одной кружкой растительного масла. </w:t>
      </w:r>
      <w:r w:rsidR="004B440E">
        <w:t xml:space="preserve">Оставляем емкость на водяной бане, а затем </w:t>
      </w:r>
      <w:r w:rsidR="00FC5E1F">
        <w:t xml:space="preserve">даем остыть. </w:t>
      </w:r>
      <w:r w:rsidR="00627DC2">
        <w:t>Готовый продукт отжимаем через марлю и сохраняем в защищенном от дневного света прохладном месте.</w:t>
      </w:r>
    </w:p>
    <w:p w:rsidR="00627DC2" w:rsidRDefault="00627DC2" w:rsidP="00D45A1F">
      <w:pPr>
        <w:pStyle w:val="a4"/>
      </w:pPr>
      <w:r>
        <w:t>Масло из моркови применяется наружно. Оно позитивно влияет на заживление ран.</w:t>
      </w:r>
    </w:p>
    <w:p w:rsidR="00F44960" w:rsidRPr="00F44960" w:rsidRDefault="00D45A1F" w:rsidP="00F44960">
      <w:pPr>
        <w:pStyle w:val="3"/>
        <w:rPr>
          <w:rFonts w:ascii="Times New Roman" w:hAnsi="Times New Roman" w:cs="Times New Roman"/>
          <w:b w:val="0"/>
          <w:color w:val="auto"/>
          <w:sz w:val="28"/>
          <w:szCs w:val="24"/>
        </w:rPr>
      </w:pPr>
      <w:r>
        <w:rPr>
          <w:rFonts w:ascii="Times New Roman" w:hAnsi="Times New Roman" w:cs="Times New Roman"/>
          <w:b w:val="0"/>
          <w:color w:val="auto"/>
          <w:sz w:val="28"/>
          <w:szCs w:val="24"/>
        </w:rPr>
        <w:t>Чистотел</w:t>
      </w:r>
    </w:p>
    <w:p w:rsidR="00C02F04" w:rsidRPr="00F44960" w:rsidRDefault="00792F67" w:rsidP="00F44960">
      <w:pPr>
        <w:pStyle w:val="3"/>
        <w:rPr>
          <w:b w:val="0"/>
          <w:color w:val="auto"/>
        </w:rPr>
      </w:pPr>
      <w:r w:rsidRPr="00F44960">
        <w:rPr>
          <w:b w:val="0"/>
          <w:color w:val="auto"/>
        </w:rPr>
        <w:t xml:space="preserve">Берем сушеные стебли чистотела и засыпаем их в кипяток. </w:t>
      </w:r>
      <w:r w:rsidR="00C77AED" w:rsidRPr="00F44960">
        <w:rPr>
          <w:b w:val="0"/>
          <w:color w:val="auto"/>
        </w:rPr>
        <w:t xml:space="preserve">Отвар охлаждаем до терпимого для руки уровня и отпускаем в жидкость ногу с раной. </w:t>
      </w:r>
      <w:r w:rsidR="00D75F18" w:rsidRPr="00F44960">
        <w:rPr>
          <w:b w:val="0"/>
          <w:color w:val="auto"/>
        </w:rPr>
        <w:t xml:space="preserve">Процедуру проводим три-четыре раза в сутки в течение двух недель. </w:t>
      </w:r>
    </w:p>
    <w:p w:rsidR="00D45A1F" w:rsidRPr="00D45A1F" w:rsidRDefault="00D45A1F" w:rsidP="00D45A1F">
      <w:pPr>
        <w:pStyle w:val="3"/>
        <w:rPr>
          <w:rFonts w:ascii="Times New Roman" w:hAnsi="Times New Roman" w:cs="Times New Roman"/>
          <w:b w:val="0"/>
          <w:color w:val="auto"/>
          <w:sz w:val="28"/>
          <w:szCs w:val="24"/>
        </w:rPr>
      </w:pPr>
      <w:r w:rsidRPr="00D45A1F">
        <w:rPr>
          <w:rFonts w:ascii="Times New Roman" w:hAnsi="Times New Roman" w:cs="Times New Roman"/>
          <w:b w:val="0"/>
          <w:color w:val="auto"/>
          <w:sz w:val="28"/>
          <w:szCs w:val="24"/>
        </w:rPr>
        <w:t>Сок лопуха</w:t>
      </w:r>
    </w:p>
    <w:p w:rsidR="00D563F7" w:rsidRDefault="00D563F7" w:rsidP="00D563F7">
      <w:pPr>
        <w:pStyle w:val="a4"/>
      </w:pPr>
      <w:r>
        <w:t xml:space="preserve">Сок лопуха помогает при трофических </w:t>
      </w:r>
      <w:proofErr w:type="gramStart"/>
      <w:r>
        <w:t>язвах</w:t>
      </w:r>
      <w:proofErr w:type="gramEnd"/>
      <w:r>
        <w:t>, сопутствующих осложнениям при сахарном диабете.</w:t>
      </w:r>
    </w:p>
    <w:p w:rsidR="00D563F7" w:rsidRDefault="007B30BE" w:rsidP="00D45A1F">
      <w:pPr>
        <w:pStyle w:val="a4"/>
      </w:pPr>
      <w:r>
        <w:t xml:space="preserve">Пропускаем сквозь мясорубку лопуховые листья. Листья должны собираться в мае. Фильтруем смесь для получения сока, которым в дальнейшем смазываем пораженные части ног. </w:t>
      </w:r>
      <w:r w:rsidR="00D45A1F" w:rsidRPr="00D45A1F">
        <w:t xml:space="preserve">Следует заметить, что листья должны </w:t>
      </w:r>
      <w:r w:rsidR="00D563F7">
        <w:t>собираться</w:t>
      </w:r>
      <w:r w:rsidR="00D45A1F" w:rsidRPr="00D45A1F">
        <w:t xml:space="preserve"> в мае. </w:t>
      </w:r>
    </w:p>
    <w:p w:rsidR="00D563F7" w:rsidRDefault="004205DE" w:rsidP="00D45A1F">
      <w:pPr>
        <w:pStyle w:val="a4"/>
      </w:pPr>
      <w:r>
        <w:t>Обратите внимание! Поражения конечностей необходимо лечить до полного заживания, а гнойные раны — по крайней мере, две недели.</w:t>
      </w:r>
    </w:p>
    <w:p w:rsidR="00270710" w:rsidRPr="0072481A" w:rsidRDefault="0072481A" w:rsidP="008834F1">
      <w:pPr>
        <w:pStyle w:val="a4"/>
      </w:pPr>
      <w:r>
        <w:t>В заключение еще раз напомним</w:t>
      </w:r>
      <w:r w:rsidRPr="0072481A">
        <w:t xml:space="preserve">: </w:t>
      </w:r>
      <w:r>
        <w:t>больные сахарным диабетом должны всегда отслеживать состояние своей кожи на наличие любых ран, царапин или мозолей. В случае появления малейших повреждений необходимо немедленно обратиться за медицинской помощью.</w:t>
      </w:r>
    </w:p>
    <w:p w:rsidR="004A29A8" w:rsidRPr="00D45A1F" w:rsidRDefault="004A29A8">
      <w:pPr>
        <w:rPr>
          <w:rFonts w:ascii="Times New Roman" w:hAnsi="Times New Roman" w:cs="Times New Roman"/>
          <w:sz w:val="24"/>
          <w:szCs w:val="24"/>
        </w:rPr>
      </w:pPr>
    </w:p>
    <w:p w:rsidR="00D45A1F" w:rsidRPr="00D45A1F" w:rsidRDefault="00D45A1F">
      <w:pPr>
        <w:rPr>
          <w:rFonts w:ascii="Times New Roman" w:hAnsi="Times New Roman" w:cs="Times New Roman"/>
          <w:sz w:val="24"/>
          <w:szCs w:val="24"/>
        </w:rPr>
      </w:pPr>
    </w:p>
    <w:sectPr w:rsidR="00D45A1F" w:rsidRPr="00D4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61FA"/>
    <w:multiLevelType w:val="hybridMultilevel"/>
    <w:tmpl w:val="0792D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2482E"/>
    <w:multiLevelType w:val="multilevel"/>
    <w:tmpl w:val="B776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AB730E"/>
    <w:multiLevelType w:val="multilevel"/>
    <w:tmpl w:val="7F66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D45189"/>
    <w:multiLevelType w:val="multilevel"/>
    <w:tmpl w:val="7F98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524CAD"/>
    <w:multiLevelType w:val="multilevel"/>
    <w:tmpl w:val="860C1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9D1C08"/>
    <w:multiLevelType w:val="hybridMultilevel"/>
    <w:tmpl w:val="22100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A653D"/>
    <w:multiLevelType w:val="hybridMultilevel"/>
    <w:tmpl w:val="46D24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E47414"/>
    <w:multiLevelType w:val="multilevel"/>
    <w:tmpl w:val="FD7A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B36F42"/>
    <w:multiLevelType w:val="hybridMultilevel"/>
    <w:tmpl w:val="ED160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E21"/>
    <w:rsid w:val="00011A37"/>
    <w:rsid w:val="00017F90"/>
    <w:rsid w:val="00027734"/>
    <w:rsid w:val="00042123"/>
    <w:rsid w:val="00046C90"/>
    <w:rsid w:val="0005485C"/>
    <w:rsid w:val="00062F5F"/>
    <w:rsid w:val="000974D8"/>
    <w:rsid w:val="00097FDE"/>
    <w:rsid w:val="000C73AB"/>
    <w:rsid w:val="00197A2B"/>
    <w:rsid w:val="001B1C0D"/>
    <w:rsid w:val="001D26B3"/>
    <w:rsid w:val="001E4C06"/>
    <w:rsid w:val="001E5FC5"/>
    <w:rsid w:val="00204B56"/>
    <w:rsid w:val="00270710"/>
    <w:rsid w:val="002C5CC4"/>
    <w:rsid w:val="002F5141"/>
    <w:rsid w:val="00313106"/>
    <w:rsid w:val="003269BE"/>
    <w:rsid w:val="003664F5"/>
    <w:rsid w:val="003E0C1B"/>
    <w:rsid w:val="003F02F0"/>
    <w:rsid w:val="004205DE"/>
    <w:rsid w:val="004215F9"/>
    <w:rsid w:val="004427B4"/>
    <w:rsid w:val="00450230"/>
    <w:rsid w:val="00496C64"/>
    <w:rsid w:val="004A29A8"/>
    <w:rsid w:val="004B440E"/>
    <w:rsid w:val="004F2E3F"/>
    <w:rsid w:val="00514CCE"/>
    <w:rsid w:val="00543CB9"/>
    <w:rsid w:val="005509C8"/>
    <w:rsid w:val="00570083"/>
    <w:rsid w:val="00621766"/>
    <w:rsid w:val="00627DC2"/>
    <w:rsid w:val="006457BD"/>
    <w:rsid w:val="00653615"/>
    <w:rsid w:val="00667208"/>
    <w:rsid w:val="0069089C"/>
    <w:rsid w:val="006A69E2"/>
    <w:rsid w:val="007235AF"/>
    <w:rsid w:val="0072481A"/>
    <w:rsid w:val="00727601"/>
    <w:rsid w:val="00762789"/>
    <w:rsid w:val="00792F67"/>
    <w:rsid w:val="007B30BE"/>
    <w:rsid w:val="007D2472"/>
    <w:rsid w:val="007E53F6"/>
    <w:rsid w:val="00803491"/>
    <w:rsid w:val="008371E4"/>
    <w:rsid w:val="00881C73"/>
    <w:rsid w:val="008834F1"/>
    <w:rsid w:val="008A0041"/>
    <w:rsid w:val="008D68EB"/>
    <w:rsid w:val="008E0B7E"/>
    <w:rsid w:val="008F161B"/>
    <w:rsid w:val="00940762"/>
    <w:rsid w:val="00967EF6"/>
    <w:rsid w:val="009A4EA7"/>
    <w:rsid w:val="009D66A1"/>
    <w:rsid w:val="00A15CEF"/>
    <w:rsid w:val="00A30E08"/>
    <w:rsid w:val="00A41E21"/>
    <w:rsid w:val="00A6260F"/>
    <w:rsid w:val="00A6437F"/>
    <w:rsid w:val="00A93AA7"/>
    <w:rsid w:val="00AB487A"/>
    <w:rsid w:val="00AC5BA9"/>
    <w:rsid w:val="00AD1F3C"/>
    <w:rsid w:val="00AF12A0"/>
    <w:rsid w:val="00B558E8"/>
    <w:rsid w:val="00B62A72"/>
    <w:rsid w:val="00B83E5F"/>
    <w:rsid w:val="00BC68C5"/>
    <w:rsid w:val="00BE4B10"/>
    <w:rsid w:val="00C02F04"/>
    <w:rsid w:val="00C51F1B"/>
    <w:rsid w:val="00C5261C"/>
    <w:rsid w:val="00C63C99"/>
    <w:rsid w:val="00C77AED"/>
    <w:rsid w:val="00C90B8D"/>
    <w:rsid w:val="00C9540F"/>
    <w:rsid w:val="00C96669"/>
    <w:rsid w:val="00CA6527"/>
    <w:rsid w:val="00CB59C2"/>
    <w:rsid w:val="00CC1ED1"/>
    <w:rsid w:val="00CC7B74"/>
    <w:rsid w:val="00CE686F"/>
    <w:rsid w:val="00D25E43"/>
    <w:rsid w:val="00D36C8E"/>
    <w:rsid w:val="00D45A1F"/>
    <w:rsid w:val="00D563F7"/>
    <w:rsid w:val="00D70B6A"/>
    <w:rsid w:val="00D75F18"/>
    <w:rsid w:val="00DA0AF1"/>
    <w:rsid w:val="00DA51D7"/>
    <w:rsid w:val="00E25F3B"/>
    <w:rsid w:val="00E35116"/>
    <w:rsid w:val="00E42F95"/>
    <w:rsid w:val="00E624D3"/>
    <w:rsid w:val="00E63CE2"/>
    <w:rsid w:val="00E71DC3"/>
    <w:rsid w:val="00E862FA"/>
    <w:rsid w:val="00ED142F"/>
    <w:rsid w:val="00ED6A10"/>
    <w:rsid w:val="00F1088A"/>
    <w:rsid w:val="00F44960"/>
    <w:rsid w:val="00F930AE"/>
    <w:rsid w:val="00F9531A"/>
    <w:rsid w:val="00F97E25"/>
    <w:rsid w:val="00FB2560"/>
    <w:rsid w:val="00FC28D8"/>
    <w:rsid w:val="00FC5E1F"/>
    <w:rsid w:val="00FD1274"/>
    <w:rsid w:val="00FF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29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45A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29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4A2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A2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29A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45A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AC5BA9"/>
    <w:rPr>
      <w:i/>
      <w:iCs/>
    </w:rPr>
  </w:style>
  <w:style w:type="character" w:styleId="a7">
    <w:name w:val="Hyperlink"/>
    <w:basedOn w:val="a0"/>
    <w:uiPriority w:val="99"/>
    <w:semiHidden/>
    <w:unhideWhenUsed/>
    <w:rsid w:val="00AC5BA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C7B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29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45A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29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4A2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A2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29A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45A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AC5BA9"/>
    <w:rPr>
      <w:i/>
      <w:iCs/>
    </w:rPr>
  </w:style>
  <w:style w:type="character" w:styleId="a7">
    <w:name w:val="Hyperlink"/>
    <w:basedOn w:val="a0"/>
    <w:uiPriority w:val="99"/>
    <w:semiHidden/>
    <w:unhideWhenUsed/>
    <w:rsid w:val="00AC5BA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C7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150</cp:revision>
  <dcterms:created xsi:type="dcterms:W3CDTF">2014-07-30T14:15:00Z</dcterms:created>
  <dcterms:modified xsi:type="dcterms:W3CDTF">2014-08-23T09:21:00Z</dcterms:modified>
</cp:coreProperties>
</file>