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F02">
      <w:r>
        <w:t>Вычитка текстов, размещение текстов и фотографий на сайте Санкт-Петербургского государственного политехнического университета.</w:t>
      </w:r>
    </w:p>
    <w:p w:rsidR="003C7F02" w:rsidRDefault="003C7F02">
      <w:hyperlink r:id="rId4" w:history="1">
        <w:r w:rsidRPr="00EE6394">
          <w:rPr>
            <w:rStyle w:val="a3"/>
          </w:rPr>
          <w:t>http://sspu.su/</w:t>
        </w:r>
      </w:hyperlink>
    </w:p>
    <w:p w:rsidR="003C7F02" w:rsidRPr="003C7F02" w:rsidRDefault="003C7F02">
      <w:pPr>
        <w:rPr>
          <w:lang w:val="en-US"/>
        </w:rPr>
      </w:pPr>
    </w:p>
    <w:sectPr w:rsidR="003C7F02" w:rsidRPr="003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7F02"/>
    <w:rsid w:val="003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p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2014-09-22T05:43:00Z</dcterms:created>
  <dcterms:modified xsi:type="dcterms:W3CDTF">2014-09-22T05:45:00Z</dcterms:modified>
</cp:coreProperties>
</file>