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F5" w:rsidRPr="00094924" w:rsidRDefault="004A37F5" w:rsidP="00094924">
      <w:pPr>
        <w:rPr>
          <w:b/>
          <w:lang w:eastAsia="ru-RU"/>
        </w:rPr>
      </w:pPr>
      <w:r w:rsidRPr="00094924">
        <w:rPr>
          <w:b/>
          <w:lang w:eastAsia="ru-RU"/>
        </w:rPr>
        <w:t>Оплачивать ипотечные взносы из маткапитала можно будет, не дожидаясь 3-х летнего периода ограничения</w:t>
      </w:r>
    </w:p>
    <w:p w:rsidR="004A37F5" w:rsidRPr="00094924" w:rsidRDefault="004A37F5" w:rsidP="00094924">
      <w:pPr>
        <w:rPr>
          <w:b/>
          <w:color w:val="000000"/>
          <w:sz w:val="21"/>
          <w:szCs w:val="21"/>
          <w:lang w:eastAsia="ru-RU"/>
        </w:rPr>
      </w:pPr>
    </w:p>
    <w:p w:rsidR="004A37F5" w:rsidRPr="004A37F5" w:rsidRDefault="004A37F5" w:rsidP="004A37F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4A37F5">
        <w:rPr>
          <w:rFonts w:ascii="Arial" w:eastAsia="Times New Roman" w:hAnsi="Arial" w:cs="Arial"/>
          <w:color w:val="000000"/>
          <w:sz w:val="21"/>
          <w:szCs w:val="21"/>
          <w:lang w:eastAsia="ru-RU"/>
        </w:rPr>
        <w:t>Министерство труда РФ не против того, чтобы деньги из материнского капитала использовались для выплаты первого взноса по жилищным кредитам. При этом молодым семьям не придется ждать три года после рождения ребенка, чтобы воспользоваться средствами. Социологи полагают, что уход от схемы "трехлетнего ожидания" даст возможность многим вкладывать деньги в ипотеку уже сегодня и тем самым активизировать рынок, пишет издание "Коммерсант".</w:t>
      </w:r>
    </w:p>
    <w:p w:rsidR="004A37F5" w:rsidRPr="004A37F5" w:rsidRDefault="004A37F5" w:rsidP="004A37F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4A37F5">
        <w:rPr>
          <w:rFonts w:ascii="Arial" w:eastAsia="Times New Roman" w:hAnsi="Arial" w:cs="Arial"/>
          <w:color w:val="000000"/>
          <w:sz w:val="21"/>
          <w:szCs w:val="21"/>
          <w:lang w:eastAsia="ru-RU"/>
        </w:rPr>
        <w:t>Действующая на протяжении шести лет программа получения материнского капитала обеспечивает молодых родителей – мам или отцов новорожденных детей, а также лиц, усыновивших нескольких детей</w:t>
      </w:r>
      <w:r w:rsidR="00094924">
        <w:rPr>
          <w:rFonts w:ascii="Arial" w:eastAsia="Times New Roman" w:hAnsi="Arial" w:cs="Arial"/>
          <w:color w:val="000000"/>
          <w:sz w:val="21"/>
          <w:szCs w:val="21"/>
          <w:lang w:eastAsia="ru-RU"/>
        </w:rPr>
        <w:t xml:space="preserve"> -</w:t>
      </w:r>
      <w:r w:rsidRPr="004A37F5">
        <w:rPr>
          <w:rFonts w:ascii="Arial" w:eastAsia="Times New Roman" w:hAnsi="Arial" w:cs="Arial"/>
          <w:color w:val="000000"/>
          <w:sz w:val="21"/>
          <w:szCs w:val="21"/>
          <w:lang w:eastAsia="ru-RU"/>
        </w:rPr>
        <w:t xml:space="preserve"> денежными средствами, которые можно получить по истечении трех лет с даты рождения или усыновления ребенка, предъявив денежный сертификат определенной стоимости. Программа предоставления маткапитала завершится в 2016 году. В нынешнем году размер пособия равен 429 тысячам рублей. Подразумевается, что эта сумма пойдет в зачет будущих трат родителей, связанных с обучением или лечением ребенка, формированием накопительной доли трудовой пенсии, а также выплат ипотечных кредитов. В то же время использовать выделенные государством средства для оплаты первого взноса за ипотечное жилье можно </w:t>
      </w:r>
      <w:r w:rsidR="00094924">
        <w:rPr>
          <w:rFonts w:ascii="Arial" w:eastAsia="Times New Roman" w:hAnsi="Arial" w:cs="Arial"/>
          <w:color w:val="000000"/>
          <w:sz w:val="21"/>
          <w:szCs w:val="21"/>
          <w:lang w:eastAsia="ru-RU"/>
        </w:rPr>
        <w:t xml:space="preserve">было </w:t>
      </w:r>
      <w:bookmarkStart w:id="0" w:name="_GoBack"/>
      <w:bookmarkEnd w:id="0"/>
      <w:r w:rsidRPr="004A37F5">
        <w:rPr>
          <w:rFonts w:ascii="Arial" w:eastAsia="Times New Roman" w:hAnsi="Arial" w:cs="Arial"/>
          <w:color w:val="000000"/>
          <w:sz w:val="21"/>
          <w:szCs w:val="21"/>
          <w:lang w:eastAsia="ru-RU"/>
        </w:rPr>
        <w:t>лишь спустя три года с момента рождения или усыновления каждого последующего ребенка в семье.</w:t>
      </w:r>
    </w:p>
    <w:p w:rsidR="004A37F5" w:rsidRPr="004A37F5" w:rsidRDefault="004A37F5" w:rsidP="004A37F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4A37F5">
        <w:rPr>
          <w:rFonts w:ascii="Arial" w:eastAsia="Times New Roman" w:hAnsi="Arial" w:cs="Arial"/>
          <w:color w:val="000000"/>
          <w:sz w:val="21"/>
          <w:szCs w:val="21"/>
          <w:lang w:eastAsia="ru-RU"/>
        </w:rPr>
        <w:t>Из комментариев экспертов Минтруда стало понятно, что чаще всего молодые родители используют маткапитал именно для решения жилищных проблем. Как показывают статистические данные ведомства, на протяжении пяти лет (с 1 января 2009 по 1 января 2014 года) около 2,287 миллионов семей подали в региональные органы Пенсионного фонда России заявления о распоряжении маткапиталом. Большинство родителей (около 95% из обратившихся) указали, что намерены использовать выделенные государством средства для улучшения условий проживания. Более половины из них - 1,46 миллионов семей – планировали направить деньги маткапитала на уплату своих основных задолженностей по ипотечным кредитам, а также на погашение процентных ставок по ним.</w:t>
      </w:r>
    </w:p>
    <w:p w:rsidR="004A37F5" w:rsidRPr="004A37F5" w:rsidRDefault="004A37F5" w:rsidP="004A37F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4A37F5">
        <w:rPr>
          <w:rFonts w:ascii="Arial" w:eastAsia="Times New Roman" w:hAnsi="Arial" w:cs="Arial"/>
          <w:color w:val="000000"/>
          <w:sz w:val="21"/>
          <w:szCs w:val="21"/>
          <w:lang w:eastAsia="ru-RU"/>
        </w:rPr>
        <w:t>Как полагают многие рыночные эксперты, отказ от трехгодичного "испытательного срока", установленного для обладателей материнского капитала, может в значительной степени стимулировать ипотеку в России. В этом году Пенсионный    Фонд РФ получил свыше 400 тысяч заявлений по востребованию маткапитала. Исходя из этого, можно сделать вывод, что если две трети выплат по рождению детей будут перенаправлены в ипотечный фонд, то уже в 2015 году в рынок жилищного кредитования будет вложено не менее чем 100 миллиардов рублей.</w:t>
      </w:r>
    </w:p>
    <w:p w:rsidR="006D4CC8" w:rsidRDefault="00094924"/>
    <w:sectPr w:rsidR="006D4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F5"/>
    <w:rsid w:val="00094924"/>
    <w:rsid w:val="004A37F5"/>
    <w:rsid w:val="00571853"/>
    <w:rsid w:val="00D64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37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7F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37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7F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86038">
      <w:bodyDiv w:val="1"/>
      <w:marLeft w:val="0"/>
      <w:marRight w:val="0"/>
      <w:marTop w:val="0"/>
      <w:marBottom w:val="0"/>
      <w:divBdr>
        <w:top w:val="none" w:sz="0" w:space="0" w:color="auto"/>
        <w:left w:val="none" w:sz="0" w:space="0" w:color="auto"/>
        <w:bottom w:val="none" w:sz="0" w:space="0" w:color="auto"/>
        <w:right w:val="none" w:sz="0" w:space="0" w:color="auto"/>
      </w:divBdr>
    </w:div>
    <w:div w:id="128018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2264</Characters>
  <Application>Microsoft Office Word</Application>
  <DocSecurity>0</DocSecurity>
  <Lines>18</Lines>
  <Paragraphs>5</Paragraphs>
  <ScaleCrop>false</ScaleCrop>
  <Company>SPecialiST RePack</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cp:revision>
  <dcterms:created xsi:type="dcterms:W3CDTF">2014-10-16T16:28:00Z</dcterms:created>
  <dcterms:modified xsi:type="dcterms:W3CDTF">2014-10-16T16:31:00Z</dcterms:modified>
</cp:coreProperties>
</file>