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CB" w:rsidRDefault="00BF5F24" w:rsidP="00432FF7">
      <w:pPr>
        <w:ind w:firstLine="567"/>
      </w:pPr>
      <w:bookmarkStart w:id="0" w:name="_GoBack"/>
      <w:bookmarkEnd w:id="0"/>
      <w:r w:rsidRPr="006A62D0">
        <w:rPr>
          <w:b/>
        </w:rPr>
        <w:t>Светодиодная лента</w:t>
      </w:r>
      <w:r w:rsidR="00A54D52" w:rsidRPr="006A62D0">
        <w:rPr>
          <w:b/>
        </w:rPr>
        <w:t xml:space="preserve"> в Архангельске</w:t>
      </w:r>
      <w:r>
        <w:t xml:space="preserve"> на сегодняшний день очень популярна во многих сферах жизнедеятельности.</w:t>
      </w:r>
      <w:r w:rsidR="00A54D52">
        <w:t xml:space="preserve"> Что же она из себя представляет? </w:t>
      </w:r>
      <w:r w:rsidR="00433E36">
        <w:t xml:space="preserve">Это плоская гибкая полоса </w:t>
      </w:r>
      <w:r w:rsidR="008F21D2">
        <w:t>в которую на определенном расстоянии вмонтированы светодиодные лампы</w:t>
      </w:r>
      <w:r w:rsidR="000034D2">
        <w:t xml:space="preserve">. Ширина ленты обычно </w:t>
      </w:r>
      <w:r w:rsidR="007E6AE9">
        <w:t xml:space="preserve">8-25 миллиметров, </w:t>
      </w:r>
      <w:r w:rsidR="00432FF7">
        <w:t xml:space="preserve">толщина от 2 до 4 миллиметров. Длинна </w:t>
      </w:r>
      <w:r w:rsidR="00432FF7" w:rsidRPr="002465B6">
        <w:rPr>
          <w:b/>
        </w:rPr>
        <w:t>светодиодной ленты</w:t>
      </w:r>
      <w:r w:rsidR="00432FF7">
        <w:t xml:space="preserve"> может быть различная, </w:t>
      </w:r>
      <w:r w:rsidR="00372C7C">
        <w:t>но самым популярным форматом является 5-метровый рулон, от которого, при необходимости, можно от</w:t>
      </w:r>
      <w:r w:rsidR="009A5FE7">
        <w:t>делить</w:t>
      </w:r>
      <w:r w:rsidR="00372C7C">
        <w:t xml:space="preserve"> н</w:t>
      </w:r>
      <w:r w:rsidR="00754894">
        <w:t xml:space="preserve">еобходимый кусок. На ленте имеются специальные метки, по которым </w:t>
      </w:r>
      <w:r w:rsidR="009A5FE7">
        <w:t>осуществляется резка.</w:t>
      </w:r>
    </w:p>
    <w:p w:rsidR="009A5FE7" w:rsidRDefault="00D71ADC" w:rsidP="00432FF7">
      <w:pPr>
        <w:ind w:firstLine="567"/>
      </w:pPr>
      <w:r>
        <w:t>Изготовление светодиодных лент проходит по</w:t>
      </w:r>
      <w:r w:rsidR="006A62D0">
        <w:t xml:space="preserve"> двум основным технологиям, </w:t>
      </w:r>
      <w:r w:rsidR="006A62D0">
        <w:rPr>
          <w:lang w:val="en-US"/>
        </w:rPr>
        <w:t>Dip</w:t>
      </w:r>
      <w:r w:rsidR="006A62D0" w:rsidRPr="00F61B84">
        <w:t xml:space="preserve"> </w:t>
      </w:r>
      <w:r w:rsidR="006A62D0">
        <w:t>и</w:t>
      </w:r>
      <w:r w:rsidR="006A62D0" w:rsidRPr="00F61B84">
        <w:t xml:space="preserve"> </w:t>
      </w:r>
      <w:proofErr w:type="spellStart"/>
      <w:r w:rsidR="006A62D0">
        <w:rPr>
          <w:lang w:val="en-US"/>
        </w:rPr>
        <w:t>Smd</w:t>
      </w:r>
      <w:proofErr w:type="spellEnd"/>
      <w:r w:rsidR="006A62D0">
        <w:t>, вторые наиболее популярны.</w:t>
      </w:r>
      <w:r w:rsidR="00257B8B">
        <w:t xml:space="preserve"> Цвет свечения лент может быть самым разнообразным, ведь цветовая температура </w:t>
      </w:r>
      <w:r w:rsidR="00195766">
        <w:t>имеет возможность колебаться от 2700</w:t>
      </w:r>
      <w:r w:rsidR="005C2288">
        <w:t xml:space="preserve"> до 10000 градусов по Кельвину, что дает возможность получения любого цвета и оттенка всей гаммы </w:t>
      </w:r>
      <w:r w:rsidR="005C2288">
        <w:rPr>
          <w:lang w:val="en-US"/>
        </w:rPr>
        <w:t>RGB</w:t>
      </w:r>
      <w:r w:rsidR="005C2288" w:rsidRPr="00F61B84">
        <w:t>.</w:t>
      </w:r>
      <w:r w:rsidR="005C2288">
        <w:t xml:space="preserve"> </w:t>
      </w:r>
      <w:r w:rsidR="00342F5E" w:rsidRPr="00342F5E">
        <w:rPr>
          <w:b/>
        </w:rPr>
        <w:t>Светодиодные ленты в Архангельске</w:t>
      </w:r>
      <w:r w:rsidR="00342F5E">
        <w:rPr>
          <w:b/>
        </w:rPr>
        <w:t xml:space="preserve"> </w:t>
      </w:r>
      <w:r w:rsidR="00342F5E">
        <w:t xml:space="preserve">представлены в очень широком ассортименте, они могут быть </w:t>
      </w:r>
      <w:r w:rsidR="00F26CA9">
        <w:t>монохромными (все диоды горят одним цветом) и разноцветными.</w:t>
      </w:r>
    </w:p>
    <w:p w:rsidR="002465B6" w:rsidRDefault="003E21B1" w:rsidP="00432FF7">
      <w:pPr>
        <w:ind w:firstLine="567"/>
      </w:pPr>
      <w:r>
        <w:t>Светодиодные ленты</w:t>
      </w:r>
      <w:r w:rsidR="007656EB">
        <w:t xml:space="preserve"> по защищенности</w:t>
      </w:r>
      <w:r>
        <w:t xml:space="preserve"> делятся на три типа:</w:t>
      </w:r>
    </w:p>
    <w:p w:rsidR="003E21B1" w:rsidRDefault="007656EB" w:rsidP="00432FF7">
      <w:pPr>
        <w:ind w:firstLine="567"/>
      </w:pPr>
      <w:r>
        <w:t xml:space="preserve">- </w:t>
      </w:r>
      <w:r>
        <w:rPr>
          <w:lang w:val="en-US"/>
        </w:rPr>
        <w:t>IP</w:t>
      </w:r>
      <w:r w:rsidRPr="00F61B84">
        <w:t>22</w:t>
      </w:r>
      <w:r>
        <w:t>. Это</w:t>
      </w:r>
      <w:r w:rsidR="00DA7549">
        <w:t xml:space="preserve"> незащищенные</w:t>
      </w:r>
      <w:r>
        <w:t xml:space="preserve"> ленты с полностью открытыми светодиодами</w:t>
      </w:r>
      <w:r w:rsidR="00B46125">
        <w:t xml:space="preserve">. Их устанавливают исключительно в сухих закрытых помещениях, избегая любых контактов с влагой и </w:t>
      </w:r>
      <w:r w:rsidR="00DA7549">
        <w:t>механических воздействий.</w:t>
      </w:r>
    </w:p>
    <w:p w:rsidR="00DA7549" w:rsidRDefault="00DA7549" w:rsidP="00432FF7">
      <w:pPr>
        <w:ind w:firstLine="567"/>
      </w:pPr>
      <w:r>
        <w:t xml:space="preserve">- </w:t>
      </w:r>
      <w:r>
        <w:rPr>
          <w:lang w:val="en-US"/>
        </w:rPr>
        <w:t>IP</w:t>
      </w:r>
      <w:r>
        <w:t xml:space="preserve">67. </w:t>
      </w:r>
      <w:r w:rsidR="00383098">
        <w:t>Данная маркировка означает, что лента водостойкая. Печатная плата</w:t>
      </w:r>
      <w:r w:rsidR="0093144C">
        <w:t xml:space="preserve"> с диодами</w:t>
      </w:r>
      <w:r w:rsidR="00383098">
        <w:t xml:space="preserve"> в ней </w:t>
      </w:r>
      <w:r w:rsidR="0093144C">
        <w:t xml:space="preserve">покрыта силиконом. </w:t>
      </w:r>
      <w:r w:rsidR="005C66D9">
        <w:t>Такая защита позволяет ленте беспроблемно работать в любых погодных условиях, при незнач</w:t>
      </w:r>
      <w:r w:rsidR="00C46CB5">
        <w:t>ительном физическом воздействии и даже можно кратковременно погружать ее в жидкость.</w:t>
      </w:r>
    </w:p>
    <w:p w:rsidR="00C46CB5" w:rsidRDefault="00C46CB5" w:rsidP="00432FF7">
      <w:pPr>
        <w:ind w:firstLine="567"/>
      </w:pPr>
      <w:r>
        <w:t xml:space="preserve">- </w:t>
      </w:r>
      <w:r>
        <w:rPr>
          <w:lang w:val="en-US"/>
        </w:rPr>
        <w:t>IP</w:t>
      </w:r>
      <w:r w:rsidR="00A03AA2">
        <w:t xml:space="preserve">68. Это самый защищенный тип </w:t>
      </w:r>
      <w:r w:rsidR="00A03AA2">
        <w:softHyphen/>
        <w:t>– водозащищенные ленты.</w:t>
      </w:r>
      <w:r w:rsidR="00483266">
        <w:t xml:space="preserve"> Плата с диодами полностью помещается в прозрачную резиновую трубку</w:t>
      </w:r>
      <w:r w:rsidR="007A3090">
        <w:t>, тем самым полностью оберегая конструкцию от любого типа внешних воздействий.</w:t>
      </w:r>
    </w:p>
    <w:p w:rsidR="00565A31" w:rsidRDefault="00565A31" w:rsidP="00D75933">
      <w:pPr>
        <w:ind w:firstLine="567"/>
      </w:pPr>
      <w:r>
        <w:t>Следует учитывать, что любая оболочка, хоть и незначительно, но сдерживает часть излучаемого светового потока.</w:t>
      </w:r>
    </w:p>
    <w:p w:rsidR="00D75933" w:rsidRDefault="00D75933" w:rsidP="00D75933">
      <w:pPr>
        <w:ind w:firstLine="567"/>
      </w:pPr>
      <w:r>
        <w:t xml:space="preserve">Область применения </w:t>
      </w:r>
      <w:r w:rsidRPr="00D75933">
        <w:rPr>
          <w:b/>
        </w:rPr>
        <w:t>светодиодных лент в Архангельске</w:t>
      </w:r>
      <w:r>
        <w:rPr>
          <w:b/>
        </w:rPr>
        <w:t xml:space="preserve"> </w:t>
      </w:r>
      <w:r w:rsidR="002463B2">
        <w:t>самая разнообразная. Это внутренний и внешний дизайн зданий и помещений</w:t>
      </w:r>
      <w:r w:rsidR="00961F80">
        <w:t xml:space="preserve">, рекламная подсветка, подсветка территорий, мебели </w:t>
      </w:r>
      <w:r w:rsidR="00A63E08">
        <w:t>...</w:t>
      </w:r>
      <w:r w:rsidR="00961F80">
        <w:t xml:space="preserve"> И, конечно же, современный </w:t>
      </w:r>
      <w:proofErr w:type="spellStart"/>
      <w:r w:rsidR="00961F80">
        <w:t>автотюнинг</w:t>
      </w:r>
      <w:proofErr w:type="spellEnd"/>
      <w:r w:rsidR="00961F80">
        <w:t xml:space="preserve"> невозможно представить </w:t>
      </w:r>
      <w:r w:rsidR="00A63E08">
        <w:t xml:space="preserve">без </w:t>
      </w:r>
      <w:r w:rsidR="00A63E08" w:rsidRPr="00EA3703">
        <w:rPr>
          <w:b/>
        </w:rPr>
        <w:t>светодиодных лент. Архангельск</w:t>
      </w:r>
      <w:r w:rsidR="00A63E08">
        <w:t xml:space="preserve"> пестрит рекламными предложениями преобразить своего «железного любимца»</w:t>
      </w:r>
      <w:r w:rsidR="009D74D1">
        <w:t xml:space="preserve"> с их помощью. Яркие, универсальные, мобильные ленты с потреблением эл</w:t>
      </w:r>
      <w:r w:rsidR="00803FDC">
        <w:t>е</w:t>
      </w:r>
      <w:r w:rsidR="009D74D1">
        <w:t>ктроэнергии</w:t>
      </w:r>
      <w:r w:rsidR="00803FDC">
        <w:t xml:space="preserve"> всего</w:t>
      </w:r>
      <w:r w:rsidR="009D74D1">
        <w:t xml:space="preserve"> 6-12 вольт</w:t>
      </w:r>
      <w:r w:rsidR="00803FDC">
        <w:t xml:space="preserve"> стали </w:t>
      </w:r>
      <w:r w:rsidR="00EA3703">
        <w:t>идеальным решением при обеспечении декоративной внутренней и наружной подсветки автомобиля.</w:t>
      </w:r>
    </w:p>
    <w:p w:rsidR="00EA3703" w:rsidRDefault="008540DB" w:rsidP="00D75933">
      <w:pPr>
        <w:ind w:firstLine="567"/>
      </w:pPr>
      <w:r>
        <w:t>Для подсветки салона в авто возможно использование незащищенных</w:t>
      </w:r>
      <w:r w:rsidR="00045BD1">
        <w:t xml:space="preserve"> </w:t>
      </w:r>
      <w:r w:rsidR="00045BD1" w:rsidRPr="00045BD1">
        <w:rPr>
          <w:b/>
        </w:rPr>
        <w:t>светодиодных</w:t>
      </w:r>
      <w:r w:rsidRPr="00045BD1">
        <w:rPr>
          <w:b/>
        </w:rPr>
        <w:t xml:space="preserve"> лент</w:t>
      </w:r>
      <w:r>
        <w:t xml:space="preserve">. </w:t>
      </w:r>
      <w:r w:rsidR="004B4748">
        <w:t xml:space="preserve">Для наружного тюнинга необходимы только защищенные виды – </w:t>
      </w:r>
      <w:r w:rsidR="004B4748">
        <w:rPr>
          <w:lang w:val="en-US"/>
        </w:rPr>
        <w:t>IP</w:t>
      </w:r>
      <w:r w:rsidR="004B4748">
        <w:t xml:space="preserve">67, </w:t>
      </w:r>
      <w:r w:rsidR="004B4748">
        <w:rPr>
          <w:lang w:val="en-US"/>
        </w:rPr>
        <w:t>IP</w:t>
      </w:r>
      <w:r w:rsidR="00045BD1">
        <w:t>68.</w:t>
      </w:r>
    </w:p>
    <w:p w:rsidR="00045BD1" w:rsidRDefault="00045BD1" w:rsidP="00D75933">
      <w:pPr>
        <w:ind w:firstLine="567"/>
      </w:pPr>
      <w:r>
        <w:t xml:space="preserve">Установить </w:t>
      </w:r>
      <w:r w:rsidRPr="00817D21">
        <w:rPr>
          <w:b/>
        </w:rPr>
        <w:t>светодиодные ленты в Архангельске</w:t>
      </w:r>
      <w:r>
        <w:t xml:space="preserve"> можно </w:t>
      </w:r>
      <w:r w:rsidR="00654001">
        <w:t>на</w:t>
      </w:r>
      <w:r>
        <w:t xml:space="preserve"> любой станции техобслуживания, предоставляющей услуги автоэлектрика.</w:t>
      </w:r>
      <w:r w:rsidR="00654001">
        <w:t xml:space="preserve"> Хотя,</w:t>
      </w:r>
      <w:r w:rsidR="00817D21">
        <w:t xml:space="preserve"> имея необходимый инструмент, минимальные знания</w:t>
      </w:r>
      <w:r w:rsidR="00654001">
        <w:t xml:space="preserve"> </w:t>
      </w:r>
      <w:r w:rsidR="00817D21">
        <w:t xml:space="preserve">и желание, </w:t>
      </w:r>
      <w:r w:rsidR="00654001">
        <w:t>справиться с такой задачей можно и самостоятельно, не прибегая к услугам профессионала.</w:t>
      </w:r>
      <w:r w:rsidR="006A0043">
        <w:t xml:space="preserve"> Монтаж лучше всего начать с разработки проекта и плана работ. Затем купит</w:t>
      </w:r>
      <w:r w:rsidR="00F82F01">
        <w:t>ь</w:t>
      </w:r>
      <w:r w:rsidR="006A0043">
        <w:t xml:space="preserve"> все необходимые материалы</w:t>
      </w:r>
      <w:r w:rsidR="00F82F01">
        <w:t xml:space="preserve"> и наконец приступить к установке.</w:t>
      </w:r>
    </w:p>
    <w:p w:rsidR="00F82F01" w:rsidRDefault="00F82F01" w:rsidP="00D75933">
      <w:pPr>
        <w:ind w:firstLine="567"/>
      </w:pPr>
      <w:r>
        <w:t xml:space="preserve">При грамотном и тщательном подходе, </w:t>
      </w:r>
      <w:r w:rsidRPr="00E26962">
        <w:rPr>
          <w:b/>
        </w:rPr>
        <w:t>светодиодные ленты</w:t>
      </w:r>
      <w:r>
        <w:t xml:space="preserve"> </w:t>
      </w:r>
      <w:r w:rsidR="00E26962">
        <w:t xml:space="preserve">помогут эффектно выделиться из общего </w:t>
      </w:r>
      <w:r w:rsidR="00F61B84">
        <w:t>авто</w:t>
      </w:r>
      <w:r w:rsidR="00E26962">
        <w:t>потока.</w:t>
      </w:r>
    </w:p>
    <w:p w:rsidR="00F61B84" w:rsidRDefault="00F61B84" w:rsidP="00D75933">
      <w:pPr>
        <w:ind w:firstLine="567"/>
      </w:pPr>
      <w:r>
        <w:t xml:space="preserve">К недостаткам светодиодных ламп и лент, можно отнести их высокую стоимость в сравнении с ценой обычных ламп. </w:t>
      </w:r>
      <w:r w:rsidR="00E04B4E">
        <w:t xml:space="preserve"> </w:t>
      </w:r>
      <w:r w:rsidR="000C72C9">
        <w:t xml:space="preserve">Подключить к старой проводке оборудование не получится, нужно менять или </w:t>
      </w:r>
      <w:r w:rsidR="000C72C9">
        <w:lastRenderedPageBreak/>
        <w:t xml:space="preserve">прокладывать новую.  Цветопередача </w:t>
      </w:r>
      <w:r w:rsidR="00B81003">
        <w:t xml:space="preserve">цветных </w:t>
      </w:r>
      <w:r w:rsidR="00B81003" w:rsidRPr="00982117">
        <w:rPr>
          <w:b/>
        </w:rPr>
        <w:t>светодиодных лент</w:t>
      </w:r>
      <w:r w:rsidR="00B81003">
        <w:t xml:space="preserve"> заметно хуже, чем у обычных белых светодиодов. </w:t>
      </w:r>
    </w:p>
    <w:p w:rsidR="00B81003" w:rsidRDefault="00B81003" w:rsidP="00D75933">
      <w:pPr>
        <w:ind w:firstLine="567"/>
      </w:pPr>
      <w:r>
        <w:t>Основн</w:t>
      </w:r>
      <w:r w:rsidR="00BF15B8">
        <w:t>ые</w:t>
      </w:r>
      <w:r>
        <w:t xml:space="preserve"> достоинств</w:t>
      </w:r>
      <w:r w:rsidR="00BF15B8">
        <w:t xml:space="preserve">а </w:t>
      </w:r>
      <w:r w:rsidRPr="00982117">
        <w:rPr>
          <w:b/>
        </w:rPr>
        <w:t>светодиодных лент</w:t>
      </w:r>
      <w:r>
        <w:t xml:space="preserve">  – </w:t>
      </w:r>
      <w:r w:rsidR="00A57CDC">
        <w:t xml:space="preserve"> надежность, большой срок службы</w:t>
      </w:r>
      <w:r w:rsidR="00BF15B8">
        <w:t>, у</w:t>
      </w:r>
      <w:r w:rsidR="00A57CDC">
        <w:t>добный монтаж, за счет двухстороннего скотча на печатной плате</w:t>
      </w:r>
      <w:r w:rsidR="00BF15B8">
        <w:t>, а также пропорционально</w:t>
      </w:r>
      <w:r w:rsidR="00982117">
        <w:t>сть</w:t>
      </w:r>
      <w:r w:rsidR="00BF15B8">
        <w:t xml:space="preserve"> ленты и светового потока</w:t>
      </w:r>
      <w:r w:rsidR="00E86F61">
        <w:t>, что</w:t>
      </w:r>
      <w:r w:rsidR="00A57CDC">
        <w:t xml:space="preserve">  </w:t>
      </w:r>
      <w:r w:rsidR="00BF15B8">
        <w:t xml:space="preserve">исключает возможность перегрева. </w:t>
      </w:r>
    </w:p>
    <w:p w:rsidR="00B81003" w:rsidRDefault="00B81003" w:rsidP="00D75933">
      <w:pPr>
        <w:ind w:firstLine="567"/>
      </w:pPr>
    </w:p>
    <w:p w:rsidR="006A0043" w:rsidRPr="004B4748" w:rsidRDefault="006A0043" w:rsidP="00D75933">
      <w:pPr>
        <w:ind w:firstLine="567"/>
      </w:pPr>
    </w:p>
    <w:sectPr w:rsidR="006A0043" w:rsidRPr="004B4748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55" w:rsidRDefault="00B10B55" w:rsidP="00A137C5">
      <w:pPr>
        <w:spacing w:after="0" w:line="240" w:lineRule="auto"/>
      </w:pPr>
      <w:r>
        <w:separator/>
      </w:r>
    </w:p>
  </w:endnote>
  <w:endnote w:type="continuationSeparator" w:id="0">
    <w:p w:rsidR="00B10B55" w:rsidRDefault="00B10B55" w:rsidP="00A1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A7" w:rsidRDefault="004337A7">
    <w:pPr>
      <w:pStyle w:val="ad"/>
    </w:pPr>
  </w:p>
  <w:p w:rsidR="004337A7" w:rsidRDefault="004337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55" w:rsidRDefault="00B10B55" w:rsidP="00A137C5">
      <w:pPr>
        <w:spacing w:after="0" w:line="240" w:lineRule="auto"/>
      </w:pPr>
      <w:r>
        <w:separator/>
      </w:r>
    </w:p>
  </w:footnote>
  <w:footnote w:type="continuationSeparator" w:id="0">
    <w:p w:rsidR="00B10B55" w:rsidRDefault="00B10B55" w:rsidP="00A1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1E7"/>
    <w:multiLevelType w:val="hybridMultilevel"/>
    <w:tmpl w:val="E87A3D0C"/>
    <w:lvl w:ilvl="0" w:tplc="D8BAE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096646"/>
    <w:multiLevelType w:val="hybridMultilevel"/>
    <w:tmpl w:val="FD6CC98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65B0"/>
    <w:multiLevelType w:val="hybridMultilevel"/>
    <w:tmpl w:val="B8CE5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3018"/>
    <w:multiLevelType w:val="hybridMultilevel"/>
    <w:tmpl w:val="A600F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067"/>
    <w:multiLevelType w:val="hybridMultilevel"/>
    <w:tmpl w:val="33D6EDDE"/>
    <w:lvl w:ilvl="0" w:tplc="6C58D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C1346"/>
    <w:multiLevelType w:val="hybridMultilevel"/>
    <w:tmpl w:val="7A72E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36"/>
    <w:rsid w:val="000007FB"/>
    <w:rsid w:val="000034D2"/>
    <w:rsid w:val="000161E5"/>
    <w:rsid w:val="000255B2"/>
    <w:rsid w:val="000346CB"/>
    <w:rsid w:val="00037978"/>
    <w:rsid w:val="00045BD1"/>
    <w:rsid w:val="0005136D"/>
    <w:rsid w:val="00061EDC"/>
    <w:rsid w:val="0009195F"/>
    <w:rsid w:val="00094A3B"/>
    <w:rsid w:val="000A2EBB"/>
    <w:rsid w:val="000C72C9"/>
    <w:rsid w:val="000E0E8B"/>
    <w:rsid w:val="000E51CC"/>
    <w:rsid w:val="000F3EDD"/>
    <w:rsid w:val="000F5CA9"/>
    <w:rsid w:val="000F7F80"/>
    <w:rsid w:val="001007FB"/>
    <w:rsid w:val="00120C5E"/>
    <w:rsid w:val="001369CE"/>
    <w:rsid w:val="0014245F"/>
    <w:rsid w:val="0016547A"/>
    <w:rsid w:val="00195766"/>
    <w:rsid w:val="001959F0"/>
    <w:rsid w:val="001C0A9D"/>
    <w:rsid w:val="001C5291"/>
    <w:rsid w:val="001D0D7D"/>
    <w:rsid w:val="001D7F71"/>
    <w:rsid w:val="00203491"/>
    <w:rsid w:val="00224EF0"/>
    <w:rsid w:val="00234A32"/>
    <w:rsid w:val="00243E36"/>
    <w:rsid w:val="00245B52"/>
    <w:rsid w:val="002463B2"/>
    <w:rsid w:val="002465B6"/>
    <w:rsid w:val="00255B6B"/>
    <w:rsid w:val="002564F2"/>
    <w:rsid w:val="002568E3"/>
    <w:rsid w:val="00257B8B"/>
    <w:rsid w:val="00271DBB"/>
    <w:rsid w:val="0027230B"/>
    <w:rsid w:val="00275409"/>
    <w:rsid w:val="002813C6"/>
    <w:rsid w:val="00283AAC"/>
    <w:rsid w:val="0029456F"/>
    <w:rsid w:val="00295F0F"/>
    <w:rsid w:val="002A6E8B"/>
    <w:rsid w:val="002B222C"/>
    <w:rsid w:val="002C61AC"/>
    <w:rsid w:val="0030107C"/>
    <w:rsid w:val="003019AF"/>
    <w:rsid w:val="00305EA4"/>
    <w:rsid w:val="00317E49"/>
    <w:rsid w:val="00324C50"/>
    <w:rsid w:val="00342F5E"/>
    <w:rsid w:val="00346BD3"/>
    <w:rsid w:val="00350E21"/>
    <w:rsid w:val="0035596A"/>
    <w:rsid w:val="00362C6C"/>
    <w:rsid w:val="00372C7C"/>
    <w:rsid w:val="00383098"/>
    <w:rsid w:val="00387913"/>
    <w:rsid w:val="00392CE5"/>
    <w:rsid w:val="003A5110"/>
    <w:rsid w:val="003A5223"/>
    <w:rsid w:val="003A73B4"/>
    <w:rsid w:val="003E15C4"/>
    <w:rsid w:val="003E21B1"/>
    <w:rsid w:val="003E3C92"/>
    <w:rsid w:val="003E4725"/>
    <w:rsid w:val="003E58CF"/>
    <w:rsid w:val="003F33D0"/>
    <w:rsid w:val="00413064"/>
    <w:rsid w:val="004262D6"/>
    <w:rsid w:val="00432FF7"/>
    <w:rsid w:val="004337A7"/>
    <w:rsid w:val="00433E36"/>
    <w:rsid w:val="004408A6"/>
    <w:rsid w:val="0044099B"/>
    <w:rsid w:val="00470D7B"/>
    <w:rsid w:val="00483266"/>
    <w:rsid w:val="00486535"/>
    <w:rsid w:val="00487F05"/>
    <w:rsid w:val="004909C9"/>
    <w:rsid w:val="00496D67"/>
    <w:rsid w:val="00497BDF"/>
    <w:rsid w:val="004A41A8"/>
    <w:rsid w:val="004A65DD"/>
    <w:rsid w:val="004A7ADE"/>
    <w:rsid w:val="004B4748"/>
    <w:rsid w:val="004B7217"/>
    <w:rsid w:val="004C579D"/>
    <w:rsid w:val="004C7FB7"/>
    <w:rsid w:val="004D28DC"/>
    <w:rsid w:val="004D3536"/>
    <w:rsid w:val="004E2FA0"/>
    <w:rsid w:val="00512B5E"/>
    <w:rsid w:val="0052004A"/>
    <w:rsid w:val="00542258"/>
    <w:rsid w:val="00555A12"/>
    <w:rsid w:val="00561E55"/>
    <w:rsid w:val="00565A31"/>
    <w:rsid w:val="00573143"/>
    <w:rsid w:val="00582C51"/>
    <w:rsid w:val="00583F81"/>
    <w:rsid w:val="00585759"/>
    <w:rsid w:val="005A2990"/>
    <w:rsid w:val="005B6D66"/>
    <w:rsid w:val="005C2288"/>
    <w:rsid w:val="005C35B6"/>
    <w:rsid w:val="005C66D9"/>
    <w:rsid w:val="005F064C"/>
    <w:rsid w:val="00607F58"/>
    <w:rsid w:val="00622D71"/>
    <w:rsid w:val="00625476"/>
    <w:rsid w:val="00626AC9"/>
    <w:rsid w:val="00654001"/>
    <w:rsid w:val="006679F7"/>
    <w:rsid w:val="00677D45"/>
    <w:rsid w:val="006A0043"/>
    <w:rsid w:val="006A0A06"/>
    <w:rsid w:val="006A62D0"/>
    <w:rsid w:val="006B3697"/>
    <w:rsid w:val="006E2D2B"/>
    <w:rsid w:val="00717334"/>
    <w:rsid w:val="00717C20"/>
    <w:rsid w:val="00732FB1"/>
    <w:rsid w:val="007414C3"/>
    <w:rsid w:val="00753133"/>
    <w:rsid w:val="00754894"/>
    <w:rsid w:val="00762F25"/>
    <w:rsid w:val="007656EB"/>
    <w:rsid w:val="00781986"/>
    <w:rsid w:val="007A3090"/>
    <w:rsid w:val="007A706D"/>
    <w:rsid w:val="007B0F0C"/>
    <w:rsid w:val="007B3816"/>
    <w:rsid w:val="007B4B1D"/>
    <w:rsid w:val="007B7FCE"/>
    <w:rsid w:val="007C115F"/>
    <w:rsid w:val="007E6AE9"/>
    <w:rsid w:val="007F0F62"/>
    <w:rsid w:val="00803FDC"/>
    <w:rsid w:val="0080485E"/>
    <w:rsid w:val="00817D21"/>
    <w:rsid w:val="00824218"/>
    <w:rsid w:val="00853048"/>
    <w:rsid w:val="008540DB"/>
    <w:rsid w:val="00861F50"/>
    <w:rsid w:val="0087420E"/>
    <w:rsid w:val="00880E6B"/>
    <w:rsid w:val="008A307C"/>
    <w:rsid w:val="008B03C4"/>
    <w:rsid w:val="008B6665"/>
    <w:rsid w:val="008D42AA"/>
    <w:rsid w:val="008F21D2"/>
    <w:rsid w:val="009008B5"/>
    <w:rsid w:val="009063E9"/>
    <w:rsid w:val="00910A70"/>
    <w:rsid w:val="0093144C"/>
    <w:rsid w:val="00955475"/>
    <w:rsid w:val="00961F80"/>
    <w:rsid w:val="009705AE"/>
    <w:rsid w:val="00982117"/>
    <w:rsid w:val="009922FA"/>
    <w:rsid w:val="009A5109"/>
    <w:rsid w:val="009A5FE7"/>
    <w:rsid w:val="009A77C2"/>
    <w:rsid w:val="009B60B1"/>
    <w:rsid w:val="009B6D72"/>
    <w:rsid w:val="009C27FE"/>
    <w:rsid w:val="009D74D1"/>
    <w:rsid w:val="009E44B7"/>
    <w:rsid w:val="009F01F2"/>
    <w:rsid w:val="00A03AA2"/>
    <w:rsid w:val="00A0451A"/>
    <w:rsid w:val="00A137C5"/>
    <w:rsid w:val="00A25B0F"/>
    <w:rsid w:val="00A46BAE"/>
    <w:rsid w:val="00A527DF"/>
    <w:rsid w:val="00A54D52"/>
    <w:rsid w:val="00A579DC"/>
    <w:rsid w:val="00A57CDC"/>
    <w:rsid w:val="00A63E08"/>
    <w:rsid w:val="00A74E9B"/>
    <w:rsid w:val="00A91820"/>
    <w:rsid w:val="00AB46E3"/>
    <w:rsid w:val="00AD0C41"/>
    <w:rsid w:val="00AE66CE"/>
    <w:rsid w:val="00AF1DFC"/>
    <w:rsid w:val="00B10B55"/>
    <w:rsid w:val="00B13A7C"/>
    <w:rsid w:val="00B338AA"/>
    <w:rsid w:val="00B33C37"/>
    <w:rsid w:val="00B33D6C"/>
    <w:rsid w:val="00B3568A"/>
    <w:rsid w:val="00B35782"/>
    <w:rsid w:val="00B46125"/>
    <w:rsid w:val="00B51CE5"/>
    <w:rsid w:val="00B67587"/>
    <w:rsid w:val="00B81003"/>
    <w:rsid w:val="00B846C2"/>
    <w:rsid w:val="00B96D3B"/>
    <w:rsid w:val="00BB42EF"/>
    <w:rsid w:val="00BC3AD9"/>
    <w:rsid w:val="00BC55AB"/>
    <w:rsid w:val="00BD7773"/>
    <w:rsid w:val="00BE1B79"/>
    <w:rsid w:val="00BF15B8"/>
    <w:rsid w:val="00BF5F24"/>
    <w:rsid w:val="00C06CFD"/>
    <w:rsid w:val="00C1564F"/>
    <w:rsid w:val="00C20265"/>
    <w:rsid w:val="00C46CB5"/>
    <w:rsid w:val="00C57193"/>
    <w:rsid w:val="00C704F0"/>
    <w:rsid w:val="00C86E52"/>
    <w:rsid w:val="00C94363"/>
    <w:rsid w:val="00CA158A"/>
    <w:rsid w:val="00CC4EC6"/>
    <w:rsid w:val="00CD0285"/>
    <w:rsid w:val="00CD12A8"/>
    <w:rsid w:val="00CD3BF0"/>
    <w:rsid w:val="00CE51EE"/>
    <w:rsid w:val="00D01FF6"/>
    <w:rsid w:val="00D112EC"/>
    <w:rsid w:val="00D36523"/>
    <w:rsid w:val="00D53CB2"/>
    <w:rsid w:val="00D561E0"/>
    <w:rsid w:val="00D64569"/>
    <w:rsid w:val="00D70B50"/>
    <w:rsid w:val="00D71ADC"/>
    <w:rsid w:val="00D72C94"/>
    <w:rsid w:val="00D75933"/>
    <w:rsid w:val="00DA7549"/>
    <w:rsid w:val="00DC066A"/>
    <w:rsid w:val="00DE3ADF"/>
    <w:rsid w:val="00E04B4E"/>
    <w:rsid w:val="00E23E84"/>
    <w:rsid w:val="00E26962"/>
    <w:rsid w:val="00E36B2A"/>
    <w:rsid w:val="00E37834"/>
    <w:rsid w:val="00E44019"/>
    <w:rsid w:val="00E44135"/>
    <w:rsid w:val="00E46829"/>
    <w:rsid w:val="00E805F3"/>
    <w:rsid w:val="00E815E3"/>
    <w:rsid w:val="00E8263A"/>
    <w:rsid w:val="00E86F61"/>
    <w:rsid w:val="00E92AA7"/>
    <w:rsid w:val="00EA3703"/>
    <w:rsid w:val="00EA52CB"/>
    <w:rsid w:val="00EB35BB"/>
    <w:rsid w:val="00EC24DD"/>
    <w:rsid w:val="00ED56C9"/>
    <w:rsid w:val="00EF5D62"/>
    <w:rsid w:val="00F148D1"/>
    <w:rsid w:val="00F26CA9"/>
    <w:rsid w:val="00F335F1"/>
    <w:rsid w:val="00F61B84"/>
    <w:rsid w:val="00F67959"/>
    <w:rsid w:val="00F74239"/>
    <w:rsid w:val="00F82F01"/>
    <w:rsid w:val="00F8798E"/>
    <w:rsid w:val="00F90A16"/>
    <w:rsid w:val="00F90B14"/>
    <w:rsid w:val="00FA5952"/>
    <w:rsid w:val="00FA72DD"/>
    <w:rsid w:val="00FD3161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D5DCD-05AA-452A-8FA0-FB716A3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50"/>
    <w:pPr>
      <w:ind w:left="720"/>
      <w:contextualSpacing/>
    </w:pPr>
  </w:style>
  <w:style w:type="paragraph" w:customStyle="1" w:styleId="instruction">
    <w:name w:val="instruction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annotation reference"/>
    <w:basedOn w:val="a0"/>
    <w:uiPriority w:val="99"/>
    <w:semiHidden/>
    <w:unhideWhenUsed/>
    <w:rsid w:val="00094A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94A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94A3B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4A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4A3B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9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4A3B"/>
    <w:rPr>
      <w:rFonts w:ascii="Segoe UI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A1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37C5"/>
    <w:rPr>
      <w:lang w:val="ru-RU"/>
    </w:rPr>
  </w:style>
  <w:style w:type="paragraph" w:styleId="ad">
    <w:name w:val="footer"/>
    <w:basedOn w:val="a"/>
    <w:link w:val="ae"/>
    <w:uiPriority w:val="99"/>
    <w:unhideWhenUsed/>
    <w:rsid w:val="00A1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37C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3133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8</cp:revision>
  <dcterms:created xsi:type="dcterms:W3CDTF">2014-09-18T14:02:00Z</dcterms:created>
  <dcterms:modified xsi:type="dcterms:W3CDTF">2014-10-16T19:40:00Z</dcterms:modified>
</cp:coreProperties>
</file>