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55" w:lineRule="atLeast"/>
        <w:ind w:hanging="0" w:left="0" w:right="0"/>
        <w:jc w:val="left"/>
      </w:pPr>
      <w:r>
        <w:rPr/>
        <w:br/>
        <w:br/>
        <w:br/>
      </w:r>
      <w:r>
        <w:rPr>
          <w:rFonts w:ascii="tahoma;arial;verdana;sans-serif;Lucida Sans" w:hAnsi="tahoma;arial;verdana;sans-serif;Lucida Sans"/>
          <w:b w:val="false"/>
          <w:i w:val="false"/>
          <w:caps w:val="false"/>
          <w:smallCaps w:val="false"/>
          <w:color w:val="000000"/>
          <w:spacing w:val="0"/>
          <w:sz w:val="15"/>
        </w:rPr>
        <w:t>Подлунный мир сияет серебром,</w:t>
      </w:r>
      <w:r>
        <w:rPr/>
        <w:br/>
      </w:r>
      <w:r>
        <w:rPr>
          <w:rFonts w:ascii="tahoma;arial;verdana;sans-serif;Lucida Sans" w:hAnsi="tahoma;arial;verdana;sans-serif;Lucida Sans"/>
          <w:b w:val="false"/>
          <w:i w:val="false"/>
          <w:caps w:val="false"/>
          <w:smallCaps w:val="false"/>
          <w:color w:val="000000"/>
          <w:spacing w:val="0"/>
          <w:sz w:val="15"/>
        </w:rPr>
        <w:t>У озера склонилась ива, спит.</w:t>
        <w:br/>
        <w:t>Не слышно птиц – кузнечик лишь смычком</w:t>
        <w:br/>
        <w:t>Выводит длинный жалостный мотив.</w:t>
        <w:br/>
        <w:br/>
        <w:t>Прохладный ветер теребит листы</w:t>
        <w:br/>
        <w:t>И сонную волнует тихо гладь;</w:t>
        <w:br/>
        <w:t>Души моей все помыслы чисты:</w:t>
        <w:br/>
        <w:t>Я ощущаю Божью благодать.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Lohit Hindi" w:eastAsia="Droid Sans Fallback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2014-09-12T01:08:24.00Z</dcterms:created>
  <dc:creator>Lubsan Chimitov</dc:creator>
  <cp:lastModifiedBy>Lubsan Chimitov</cp:lastModifiedBy>
  <dcterms:modified xsi:type="dcterms:W3CDTF">2014-09-12T01:09:02.00Z</dcterms:modified>
  <cp:revision>1</cp:revision>
</cp:coreProperties>
</file>