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9"/>
        <w:pBdr/>
        <w:spacing w:after="0" w:before="0"/>
        <w:ind w:hanging="0" w:left="0" w:right="0"/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Юриспруденция, словно шахматная партия, в которой каждый ход профессионального гроссмейстера влияет на результат поединка, приближая его к победе или к поражению. Но любой промах или неверный шаг правозащитника, предоставляющего </w:t>
      </w:r>
      <w:r>
        <w:rPr>
          <w:rStyle w:val="style15"/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юридические услуги</w:t>
      </w: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, не просто решает исход судебного разбирательства, часто это цена человеческой судьбы и даже жизни. Юрист, как и шахматист, должен тщательно анализировать ситуацию, продумывать каждое свое действие на несколько ходов вперед, предугадывая при этом возможную реакцию противника, выстраивать грамотные логические цепочки защиты своего клиента.</w:t>
      </w:r>
    </w:p>
    <w:p>
      <w:pPr>
        <w:pStyle w:val="style19"/>
        <w:pBdr/>
        <w:spacing w:after="0" w:before="0"/>
        <w:ind w:hanging="0" w:left="0" w:right="0"/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Профессиональные юридические услуги – это не просто правовая консультация специалиста, это целый комплекс услуг, включающий составление и подачу всех процессуальных документов, а также правовую экспертизу имеющихся документов, услуги адвоката, </w:t>
      </w:r>
      <w:hyperlink r:id="rId2">
        <w:r>
          <w:rPr>
            <w:rStyle w:val="style16"/>
            <w:rFonts w:ascii="Verdana;Arial;Helvetica;sans-serif" w:hAnsi="Verdana;Arial;Helvetica;sans-serif"/>
            <w:b w:val="false"/>
            <w:i w:val="false"/>
            <w:caps w:val="false"/>
            <w:smallCaps w:val="false"/>
            <w:color w:val="CE0101"/>
            <w:spacing w:val="0"/>
            <w:sz w:val="20"/>
          </w:rPr>
          <w:t>представительство в суде</w:t>
        </w:r>
      </w:hyperlink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, обжалование решений суда, сопровождение исполнительного производства.</w:t>
      </w:r>
    </w:p>
    <w:p>
      <w:pPr>
        <w:pStyle w:val="style19"/>
        <w:pBdr/>
        <w:spacing w:after="225" w:before="75"/>
        <w:ind w:hanging="0" w:left="0" w:right="0"/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Самостоятельно разобраться в тонкостях законодательных норм и грамотно составить юридические документы, чтобы не тратить деньги на платные юридические услуги практически невозможно. Конечно, сегодня не проблема найти необходимую литературу или информацию в Интернете, и даже получить консультацию юриста онлайн. Но где гарантия профессионализма и компетентности совершенно незнакомого вам человека? Кто сможет поручиться в таком случае за оказанные юридические услуги и пообещать успешное разрешение дела? Да и времени на правовое самообразование и изучение вороха документов и законов вам никто не подарит.</w:t>
      </w:r>
    </w:p>
    <w:p>
      <w:pPr>
        <w:pStyle w:val="style19"/>
        <w:pBdr/>
        <w:spacing w:after="225" w:before="75"/>
        <w:ind w:hanging="0" w:left="0" w:right="0"/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Чтобы не оказаться пешкой в сложной партии судебного разбирательства стоит обратиться за правовой помощью к специалистам. На любом этапе процесса компетентные юридические услуги оградят от неприятных последствий, помогут принять действительно правильное решение, успешно разрешить спорную ситуацию, а в некоторых случаях даже не доводя ее до суда.</w:t>
        <w:drawing>
          <wp:anchor allowOverlap="1" behindDoc="0" distB="0" distL="0" distR="0" distT="0" layoutInCell="1" locked="0" relativeHeight="0" simplePos="0">
            <wp:simplePos x="0" y="0"/>
            <wp:positionH relativeFrom="column">
              <wp:posOffset>3719830</wp:posOffset>
            </wp:positionH>
            <wp:positionV relativeFrom="paragraph">
              <wp:posOffset>85725</wp:posOffset>
            </wp:positionV>
            <wp:extent cx="2400300" cy="2400300"/>
            <wp:effectExtent b="0" l="0" r="0" t="0"/>
            <wp:wrapSquare wrapText="largest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link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19"/>
        <w:pBdr/>
        <w:spacing w:after="0" w:before="0"/>
        <w:ind w:hanging="0" w:left="0" w:right="0"/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Адвокатская компания «Якименко и Партнеры» оказывает профессиональные </w:t>
      </w:r>
      <w:hyperlink r:id="rId4">
        <w:r>
          <w:rPr>
            <w:rStyle w:val="style16"/>
            <w:rFonts w:ascii="Verdana;Arial;Helvetica;sans-serif" w:hAnsi="Verdana;Arial;Helvetica;sans-serif"/>
            <w:b w:val="false"/>
            <w:i w:val="false"/>
            <w:caps w:val="false"/>
            <w:smallCaps w:val="false"/>
            <w:color w:val="CE0101"/>
            <w:spacing w:val="0"/>
            <w:sz w:val="20"/>
          </w:rPr>
          <w:t>юридические услуги физическим</w:t>
        </w:r>
      </w:hyperlink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 и </w:t>
      </w:r>
      <w:hyperlink r:id="rId5">
        <w:r>
          <w:rPr>
            <w:rStyle w:val="style16"/>
            <w:rFonts w:ascii="Verdana;Arial;Helvetica;sans-serif" w:hAnsi="Verdana;Arial;Helvetica;sans-serif"/>
            <w:b w:val="false"/>
            <w:i w:val="false"/>
            <w:caps w:val="false"/>
            <w:smallCaps w:val="false"/>
            <w:color w:val="CE0101"/>
            <w:spacing w:val="0"/>
            <w:sz w:val="20"/>
          </w:rPr>
          <w:t>юридическим лицам</w:t>
        </w:r>
      </w:hyperlink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. Опытные адвокаты предлагают эффективную правовую помощь по всем направлениям:</w:t>
      </w:r>
    </w:p>
    <w:p>
      <w:pPr>
        <w:pStyle w:val="style19"/>
        <w:numPr>
          <w:ilvl w:val="0"/>
          <w:numId w:val="1"/>
        </w:numPr>
        <w:pBdr/>
        <w:tabs>
          <w:tab w:leader="none" w:pos="150" w:val="left"/>
        </w:tabs>
        <w:spacing w:after="0" w:before="0"/>
        <w:ind w:hanging="0" w:left="150" w:right="150"/>
      </w:pPr>
      <w:hyperlink r:id="rId6">
        <w:r>
          <w:rPr>
            <w:rStyle w:val="style16"/>
            <w:rFonts w:ascii="Verdana;Arial;Helvetica;sans-serif" w:hAnsi="Verdana;Arial;Helvetica;sans-serif"/>
            <w:b w:val="false"/>
            <w:i w:val="false"/>
            <w:caps w:val="false"/>
            <w:smallCaps w:val="false"/>
            <w:color w:val="CE0101"/>
            <w:spacing w:val="0"/>
            <w:sz w:val="20"/>
          </w:rPr>
          <w:t>юридические консультации</w:t>
        </w:r>
      </w:hyperlink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;</w:t>
      </w:r>
    </w:p>
    <w:p>
      <w:pPr>
        <w:pStyle w:val="style19"/>
        <w:numPr>
          <w:ilvl w:val="0"/>
          <w:numId w:val="1"/>
        </w:numPr>
        <w:pBdr/>
        <w:tabs>
          <w:tab w:leader="none" w:pos="150" w:val="left"/>
        </w:tabs>
        <w:spacing w:after="0" w:before="0"/>
        <w:ind w:hanging="0" w:left="150" w:right="150"/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предоставление письменных справок по законодательству;</w:t>
      </w:r>
    </w:p>
    <w:p>
      <w:pPr>
        <w:pStyle w:val="style19"/>
        <w:numPr>
          <w:ilvl w:val="0"/>
          <w:numId w:val="1"/>
        </w:numPr>
        <w:pBdr/>
        <w:tabs>
          <w:tab w:leader="none" w:pos="150" w:val="left"/>
        </w:tabs>
        <w:spacing w:after="0" w:before="0"/>
        <w:ind w:hanging="0" w:left="150" w:right="150"/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составление заявлений, договоров и других письменных документов правового характера;</w:t>
      </w:r>
    </w:p>
    <w:p>
      <w:pPr>
        <w:pStyle w:val="style19"/>
        <w:numPr>
          <w:ilvl w:val="0"/>
          <w:numId w:val="1"/>
        </w:numPr>
        <w:pBdr/>
        <w:tabs>
          <w:tab w:leader="none" w:pos="150" w:val="left"/>
        </w:tabs>
        <w:spacing w:after="0" w:before="0"/>
        <w:ind w:hanging="0" w:left="150" w:right="150"/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защита граждан по </w:t>
      </w:r>
      <w:hyperlink r:id="rId7">
        <w:r>
          <w:rPr>
            <w:rStyle w:val="style16"/>
            <w:rFonts w:ascii="Verdana;Arial;Helvetica;sans-serif" w:hAnsi="Verdana;Arial;Helvetica;sans-serif"/>
            <w:b w:val="false"/>
            <w:i w:val="false"/>
            <w:caps w:val="false"/>
            <w:smallCaps w:val="false"/>
            <w:color w:val="CE0101"/>
            <w:spacing w:val="0"/>
            <w:sz w:val="20"/>
          </w:rPr>
          <w:t>уголовным делам</w:t>
        </w:r>
      </w:hyperlink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:</w:t>
      </w:r>
    </w:p>
    <w:p>
      <w:pPr>
        <w:pStyle w:val="style19"/>
        <w:numPr>
          <w:ilvl w:val="1"/>
          <w:numId w:val="1"/>
        </w:numPr>
        <w:pBdr/>
        <w:tabs>
          <w:tab w:leader="none" w:pos="300" w:val="left"/>
        </w:tabs>
        <w:spacing w:after="0" w:before="0"/>
        <w:ind w:hanging="0" w:left="300" w:right="300"/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защита на досудебном следствии и в суде;</w:t>
      </w:r>
    </w:p>
    <w:p>
      <w:pPr>
        <w:pStyle w:val="style19"/>
        <w:numPr>
          <w:ilvl w:val="1"/>
          <w:numId w:val="1"/>
        </w:numPr>
        <w:pBdr/>
        <w:tabs>
          <w:tab w:leader="none" w:pos="300" w:val="left"/>
        </w:tabs>
        <w:spacing w:after="0" w:before="0"/>
        <w:ind w:hanging="0" w:left="300" w:right="300"/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обжалование приговоров судов;</w:t>
      </w:r>
    </w:p>
    <w:p>
      <w:pPr>
        <w:pStyle w:val="style19"/>
        <w:numPr>
          <w:ilvl w:val="1"/>
          <w:numId w:val="1"/>
        </w:numPr>
        <w:pBdr/>
        <w:tabs>
          <w:tab w:leader="none" w:pos="300" w:val="left"/>
        </w:tabs>
        <w:spacing w:after="0" w:before="0"/>
        <w:ind w:hanging="0" w:left="300" w:right="300"/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составление ходатайств о помиловании;</w:t>
      </w:r>
    </w:p>
    <w:p>
      <w:pPr>
        <w:pStyle w:val="style19"/>
        <w:numPr>
          <w:ilvl w:val="1"/>
          <w:numId w:val="1"/>
        </w:numPr>
        <w:pBdr/>
        <w:tabs>
          <w:tab w:leader="none" w:pos="300" w:val="left"/>
        </w:tabs>
        <w:spacing w:after="0" w:before="0"/>
        <w:ind w:hanging="0" w:left="300" w:right="300"/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представительство интересов потерпевших;</w:t>
      </w:r>
    </w:p>
    <w:p>
      <w:pPr>
        <w:pStyle w:val="style19"/>
        <w:numPr>
          <w:ilvl w:val="0"/>
          <w:numId w:val="1"/>
        </w:numPr>
        <w:pBdr/>
        <w:tabs>
          <w:tab w:leader="none" w:pos="150" w:val="left"/>
        </w:tabs>
        <w:spacing w:after="0" w:before="0"/>
        <w:ind w:hanging="0" w:left="150" w:right="150"/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ведение </w:t>
      </w:r>
      <w:hyperlink r:id="rId8">
        <w:r>
          <w:rPr>
            <w:rStyle w:val="style16"/>
            <w:rFonts w:ascii="Verdana;Arial;Helvetica;sans-serif" w:hAnsi="Verdana;Arial;Helvetica;sans-serif"/>
            <w:b w:val="false"/>
            <w:i w:val="false"/>
            <w:caps w:val="false"/>
            <w:smallCaps w:val="false"/>
            <w:color w:val="CE0101"/>
            <w:spacing w:val="0"/>
            <w:sz w:val="20"/>
          </w:rPr>
          <w:t>гражданских</w:t>
        </w:r>
      </w:hyperlink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, </w:t>
      </w:r>
      <w:hyperlink r:id="rId9">
        <w:r>
          <w:rPr>
            <w:rStyle w:val="style16"/>
            <w:rFonts w:ascii="Verdana;Arial;Helvetica;sans-serif" w:hAnsi="Verdana;Arial;Helvetica;sans-serif"/>
            <w:b w:val="false"/>
            <w:i w:val="false"/>
            <w:caps w:val="false"/>
            <w:smallCaps w:val="false"/>
            <w:color w:val="CE0101"/>
            <w:spacing w:val="0"/>
            <w:sz w:val="20"/>
          </w:rPr>
          <w:t>семейных</w:t>
        </w:r>
      </w:hyperlink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, </w:t>
      </w:r>
      <w:hyperlink r:id="rId10">
        <w:r>
          <w:rPr>
            <w:rStyle w:val="style16"/>
            <w:rFonts w:ascii="Verdana;Arial;Helvetica;sans-serif" w:hAnsi="Verdana;Arial;Helvetica;sans-serif"/>
            <w:b w:val="false"/>
            <w:i w:val="false"/>
            <w:caps w:val="false"/>
            <w:smallCaps w:val="false"/>
            <w:color w:val="CE0101"/>
            <w:spacing w:val="0"/>
            <w:sz w:val="20"/>
          </w:rPr>
          <w:t>жилищных</w:t>
        </w:r>
      </w:hyperlink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, </w:t>
      </w:r>
      <w:hyperlink r:id="rId11">
        <w:r>
          <w:rPr>
            <w:rStyle w:val="style16"/>
            <w:rFonts w:ascii="Verdana;Arial;Helvetica;sans-serif" w:hAnsi="Verdana;Arial;Helvetica;sans-serif"/>
            <w:b w:val="false"/>
            <w:i w:val="false"/>
            <w:caps w:val="false"/>
            <w:smallCaps w:val="false"/>
            <w:color w:val="CE0101"/>
            <w:spacing w:val="0"/>
            <w:sz w:val="20"/>
          </w:rPr>
          <w:t>трудовых</w:t>
        </w:r>
      </w:hyperlink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, </w:t>
      </w:r>
      <w:hyperlink r:id="rId12">
        <w:r>
          <w:rPr>
            <w:rStyle w:val="style16"/>
            <w:rFonts w:ascii="Verdana;Arial;Helvetica;sans-serif" w:hAnsi="Verdana;Arial;Helvetica;sans-serif"/>
            <w:b w:val="false"/>
            <w:i w:val="false"/>
            <w:caps w:val="false"/>
            <w:smallCaps w:val="false"/>
            <w:color w:val="CE0101"/>
            <w:spacing w:val="0"/>
            <w:sz w:val="20"/>
          </w:rPr>
          <w:t>земельных дел в суде</w:t>
        </w:r>
      </w:hyperlink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:</w:t>
      </w:r>
    </w:p>
    <w:p>
      <w:pPr>
        <w:pStyle w:val="style19"/>
        <w:numPr>
          <w:ilvl w:val="1"/>
          <w:numId w:val="1"/>
        </w:numPr>
        <w:pBdr/>
        <w:tabs>
          <w:tab w:leader="none" w:pos="300" w:val="left"/>
        </w:tabs>
        <w:spacing w:after="0" w:before="0"/>
        <w:ind w:hanging="0" w:left="300" w:right="300"/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составление исков, заявлений в суд;</w:t>
      </w:r>
    </w:p>
    <w:p>
      <w:pPr>
        <w:pStyle w:val="style19"/>
        <w:numPr>
          <w:ilvl w:val="1"/>
          <w:numId w:val="1"/>
        </w:numPr>
        <w:pBdr/>
        <w:tabs>
          <w:tab w:leader="none" w:pos="300" w:val="left"/>
        </w:tabs>
        <w:spacing w:after="0" w:before="0"/>
        <w:ind w:hanging="0" w:left="300" w:right="300"/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представительство интересов в суде;</w:t>
      </w:r>
    </w:p>
    <w:p>
      <w:pPr>
        <w:pStyle w:val="style19"/>
        <w:numPr>
          <w:ilvl w:val="1"/>
          <w:numId w:val="1"/>
        </w:numPr>
        <w:pBdr/>
        <w:tabs>
          <w:tab w:leader="none" w:pos="300" w:val="left"/>
        </w:tabs>
        <w:spacing w:after="0" w:before="0"/>
        <w:ind w:hanging="0" w:left="300" w:right="300"/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обжалование решений судов;</w:t>
      </w:r>
    </w:p>
    <w:p>
      <w:pPr>
        <w:pStyle w:val="style19"/>
        <w:numPr>
          <w:ilvl w:val="0"/>
          <w:numId w:val="1"/>
        </w:numPr>
        <w:pBdr/>
        <w:tabs>
          <w:tab w:leader="none" w:pos="150" w:val="left"/>
        </w:tabs>
        <w:spacing w:after="0" w:before="0"/>
        <w:ind w:hanging="0" w:left="150" w:right="150"/>
        <w:jc w:val="both"/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оказание юридических услуг юридическим и физическим лицам в областях хозяйственного, налогового, гражданского, финансового, банковского, таможенного, внешнеэкономического, корпоративного, </w:t>
      </w:r>
      <w:hyperlink r:id="rId13">
        <w:r>
          <w:rPr>
            <w:rStyle w:val="style16"/>
            <w:rFonts w:ascii="Verdana;Arial;Helvetica;sans-serif" w:hAnsi="Verdana;Arial;Helvetica;sans-serif"/>
            <w:b w:val="false"/>
            <w:i w:val="false"/>
            <w:caps w:val="false"/>
            <w:smallCaps w:val="false"/>
            <w:color w:val="CE0101"/>
            <w:spacing w:val="0"/>
            <w:sz w:val="20"/>
          </w:rPr>
          <w:t>трудового права</w:t>
        </w:r>
      </w:hyperlink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;</w:t>
      </w:r>
    </w:p>
    <w:p>
      <w:pPr>
        <w:pStyle w:val="style19"/>
        <w:numPr>
          <w:ilvl w:val="0"/>
          <w:numId w:val="1"/>
        </w:numPr>
        <w:pBdr/>
        <w:tabs>
          <w:tab w:leader="none" w:pos="150" w:val="left"/>
        </w:tabs>
        <w:spacing w:after="0" w:before="0"/>
        <w:ind w:hanging="0" w:left="150" w:right="150"/>
        <w:jc w:val="both"/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осуществление правового обеспечения предпринимательской и внешнеэкономической деятельности;</w:t>
      </w:r>
    </w:p>
    <w:p>
      <w:pPr>
        <w:pStyle w:val="style19"/>
        <w:numPr>
          <w:ilvl w:val="0"/>
          <w:numId w:val="1"/>
        </w:numPr>
        <w:pBdr/>
        <w:tabs>
          <w:tab w:leader="none" w:pos="150" w:val="left"/>
        </w:tabs>
        <w:spacing w:after="0" w:before="0"/>
        <w:ind w:hanging="0" w:left="150" w:right="150"/>
        <w:jc w:val="both"/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создание, реорганизация и </w:t>
      </w:r>
      <w:hyperlink r:id="rId14">
        <w:r>
          <w:rPr>
            <w:rStyle w:val="style16"/>
            <w:rFonts w:ascii="Verdana;Arial;Helvetica;sans-serif" w:hAnsi="Verdana;Arial;Helvetica;sans-serif"/>
            <w:b w:val="false"/>
            <w:i w:val="false"/>
            <w:caps w:val="false"/>
            <w:smallCaps w:val="false"/>
            <w:color w:val="CE0101"/>
            <w:spacing w:val="0"/>
            <w:sz w:val="20"/>
          </w:rPr>
          <w:t>ликвидация фирм</w:t>
        </w:r>
      </w:hyperlink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;</w:t>
      </w:r>
    </w:p>
    <w:p>
      <w:pPr>
        <w:pStyle w:val="style19"/>
        <w:numPr>
          <w:ilvl w:val="0"/>
          <w:numId w:val="1"/>
        </w:numPr>
        <w:pBdr/>
        <w:tabs>
          <w:tab w:leader="none" w:pos="150" w:val="left"/>
        </w:tabs>
        <w:spacing w:after="0" w:before="0"/>
        <w:ind w:hanging="0" w:left="150" w:right="150"/>
        <w:jc w:val="both"/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представительство и защита интересов в судах, хозяйственных, административных судах, Высшем специализированом суде Украины по расмотрению гражданских и уголовных дел, Высшем хозяйственном суде Украины, Высшем административном суде Украины, Верховном Суде Украины, Международном коммерческом арбитражном суде, третейских, в государственных органах, в </w:t>
      </w:r>
      <w:hyperlink r:id="rId15">
        <w:r>
          <w:rPr>
            <w:rStyle w:val="style16"/>
            <w:rFonts w:ascii="Verdana;Arial;Helvetica;sans-serif" w:hAnsi="Verdana;Arial;Helvetica;sans-serif"/>
            <w:b w:val="false"/>
            <w:i w:val="false"/>
            <w:caps w:val="false"/>
            <w:smallCaps w:val="false"/>
            <w:color w:val="CE0101"/>
            <w:spacing w:val="0"/>
            <w:sz w:val="20"/>
          </w:rPr>
          <w:t>Европейском Суде</w:t>
        </w:r>
      </w:hyperlink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 по правам человека.</w:t>
      </w:r>
    </w:p>
    <w:sectPr>
      <w:type w:val="nextPage"/>
      <w:pgSz w:h="16838" w:w="11906"/>
      <w:pgMar w:bottom="1131" w:footer="0" w:gutter="0" w:header="0" w:left="1134" w:right="1134" w:top="519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suff w:val="nothing"/>
      <w:lvlText w:val=""/>
      <w:lvlJc w:val="left"/>
      <w:pPr>
        <w:tabs>
          <w:tab w:pos="150" w:val="num"/>
        </w:tabs>
        <w:ind w:hanging="0" w:left="150"/>
      </w:pPr>
      <w:rPr>
        <w:rFonts w:ascii="Symbol" w:cs="Symbol" w:hAnsi="Symbol" w:hint="default"/>
      </w:rPr>
    </w:lvl>
    <w:lvl w:ilvl="1">
      <w:start w:val="1"/>
      <w:numFmt w:val="bullet"/>
      <w:suff w:val="nothing"/>
      <w:lvlText w:val=""/>
      <w:lvlJc w:val="left"/>
      <w:pPr>
        <w:tabs>
          <w:tab w:pos="300" w:val="num"/>
        </w:tabs>
        <w:ind w:hanging="0" w:left="300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tabs>
          <w:tab w:pos="2121" w:val="num"/>
        </w:tabs>
        <w:ind w:hanging="283" w:left="2121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tabs>
          <w:tab w:pos="2828" w:val="num"/>
        </w:tabs>
        <w:ind w:hanging="283" w:left="2828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tabs>
          <w:tab w:pos="3535" w:val="num"/>
        </w:tabs>
        <w:ind w:hanging="283" w:left="3535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tabs>
          <w:tab w:pos="4242" w:val="num"/>
        </w:tabs>
        <w:ind w:hanging="283" w:left="4242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tabs>
          <w:tab w:pos="4949" w:val="num"/>
        </w:tabs>
        <w:ind w:hanging="283" w:left="4949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tabs>
          <w:tab w:pos="5656" w:val="num"/>
        </w:tabs>
        <w:ind w:hanging="283" w:left="5656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tabs>
          <w:tab w:pos="6363" w:val="num"/>
        </w:tabs>
        <w:ind w:hanging="283" w:left="6363"/>
      </w:pPr>
      <w:rPr>
        <w:rFonts w:ascii="Symbol" w:cs="Symbol" w:hAnsi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Lohit Hindi" w:eastAsia="Droid Sans Fallback" w:hAnsi="Times New Roman"/>
      <w:color w:val="auto"/>
      <w:sz w:val="24"/>
      <w:szCs w:val="24"/>
      <w:lang w:bidi="hi-IN" w:eastAsia="zh-CN" w:val="ru-RU"/>
    </w:rPr>
  </w:style>
  <w:style w:styleId="style15" w:type="character">
    <w:name w:val="Выделение жирным"/>
    <w:next w:val="style15"/>
    <w:rPr>
      <w:b/>
      <w:bCs/>
    </w:rPr>
  </w:style>
  <w:style w:styleId="style16" w:type="character">
    <w:name w:val="Интернет-ссылка"/>
    <w:next w:val="style16"/>
    <w:rPr>
      <w:color w:val="000080"/>
      <w:u w:val="single"/>
      <w:lang w:bidi="ru-RU" w:eastAsia="ru-RU" w:val="ru-RU"/>
    </w:rPr>
  </w:style>
  <w:style w:styleId="style17" w:type="character">
    <w:name w:val="Маркеры списка"/>
    <w:next w:val="style17"/>
    <w:rPr>
      <w:rFonts w:ascii="OpenSymbol" w:cs="OpenSymbol" w:eastAsia="OpenSymbol" w:hAnsi="OpenSymbol"/>
    </w:rPr>
  </w:style>
  <w:style w:styleId="style18" w:type="paragraph">
    <w:name w:val="Заголовок"/>
    <w:basedOn w:val="style0"/>
    <w:next w:val="style19"/>
    <w:pPr>
      <w:keepNext/>
      <w:spacing w:after="120" w:before="240"/>
    </w:pPr>
    <w:rPr>
      <w:rFonts w:ascii="Arial" w:cs="Lohit Hindi" w:eastAsia="Droid Sans Fallback" w:hAnsi="Arial"/>
      <w:sz w:val="28"/>
      <w:szCs w:val="28"/>
    </w:rPr>
  </w:style>
  <w:style w:styleId="style19" w:type="paragraph">
    <w:name w:val="Основной текст"/>
    <w:basedOn w:val="style0"/>
    <w:next w:val="style19"/>
    <w:pPr>
      <w:spacing w:after="120" w:before="0"/>
    </w:pPr>
    <w:rPr/>
  </w:style>
  <w:style w:styleId="style20" w:type="paragraph">
    <w:name w:val="Список"/>
    <w:basedOn w:val="style19"/>
    <w:next w:val="style20"/>
    <w:pPr/>
    <w:rPr>
      <w:rFonts w:cs="Lohit Hindi"/>
    </w:rPr>
  </w:style>
  <w:style w:styleId="style21" w:type="paragraph">
    <w:name w:val="Название"/>
    <w:basedOn w:val="style0"/>
    <w:next w:val="style21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2" w:type="paragraph">
    <w:name w:val="Указатель"/>
    <w:basedOn w:val="style0"/>
    <w:next w:val="style22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law.vn.ua/predstavitelstvo_v_sude.htm" TargetMode="External"/><Relationship Id="rId3" Type="http://schemas.openxmlformats.org/officeDocument/2006/relationships/image" Target="http://www.law.vn.ua/upload/image/juridi4eskie_uslugi.jpg" TargetMode="External"/><Relationship Id="rId4" Type="http://schemas.openxmlformats.org/officeDocument/2006/relationships/hyperlink" Target="http://www.law.vn.ua/juridicheskie_uslugi_fizicheskim_licam.htm" TargetMode="External"/><Relationship Id="rId5" Type="http://schemas.openxmlformats.org/officeDocument/2006/relationships/hyperlink" Target="http://www.law.vn.ua/juridicheskie_uslugi_juridicheskim_licam.htm" TargetMode="External"/><Relationship Id="rId6" Type="http://schemas.openxmlformats.org/officeDocument/2006/relationships/hyperlink" Target="http://www.law.vn.ua/juridicheskie_konsultacii.htm" TargetMode="External"/><Relationship Id="rId7" Type="http://schemas.openxmlformats.org/officeDocument/2006/relationships/hyperlink" Target="http://www.law.vn.ua/vedenie_ugolovnyh_del.htm" TargetMode="External"/><Relationship Id="rId8" Type="http://schemas.openxmlformats.org/officeDocument/2006/relationships/hyperlink" Target="http://www.law.vn.ua/pravovaya_pomosch_po_grazhdanskim_delam.htm" TargetMode="External"/><Relationship Id="rId9" Type="http://schemas.openxmlformats.org/officeDocument/2006/relationships/hyperlink" Target="http://www.law.vn.ua/semejnye_spory.htm" TargetMode="External"/><Relationship Id="rId10" Type="http://schemas.openxmlformats.org/officeDocument/2006/relationships/hyperlink" Target="http://www.law.vn.ua/juridicheskaya_konsultaciya_po_zhilischnym_voprosam.htm" TargetMode="External"/><Relationship Id="rId11" Type="http://schemas.openxmlformats.org/officeDocument/2006/relationships/hyperlink" Target="http://www.law.vn.ua/trudovye_spory.htm" TargetMode="External"/><Relationship Id="rId12" Type="http://schemas.openxmlformats.org/officeDocument/2006/relationships/hyperlink" Target="http://www.law.vn.ua/zemelnye_spory.htm" TargetMode="External"/><Relationship Id="rId13" Type="http://schemas.openxmlformats.org/officeDocument/2006/relationships/hyperlink" Target="http://www.law.vn.ua/juridicheskie_konsultacii_po_trudovomu_pravu.htm" TargetMode="External"/><Relationship Id="rId14" Type="http://schemas.openxmlformats.org/officeDocument/2006/relationships/hyperlink" Target="http://www.law.vn.ua/likvidaciya_firm.htm" TargetMode="External"/><Relationship Id="rId15" Type="http://schemas.openxmlformats.org/officeDocument/2006/relationships/hyperlink" Target="http://www.law.vn.ua/predstavitelstvo_v_evropejskom_sude.htm" TargetMode="External"/><Relationship Id="rId16" Type="http://schemas.openxmlformats.org/officeDocument/2006/relationships/numbering" Target="numbering.xml"/><Relationship Id="rId17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LibreOffice/3.5$Linux_x86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2014-11-19T10:59:25.00Z</dcterms:created>
  <dc:creator>lena </dc:creator>
  <cp:revision>0</cp:revision>
</cp:coreProperties>
</file>