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B" w:rsidRDefault="009D029B">
      <w:pPr>
        <w:pStyle w:val="a4"/>
        <w:rPr>
          <w:rFonts w:ascii="Times New Roman" w:hAnsi="Times New Roman"/>
          <w:b w:val="0"/>
          <w:bCs w:val="0"/>
          <w:shadow w:val="0"/>
          <w:sz w:val="27"/>
          <w:szCs w:val="27"/>
        </w:rPr>
      </w:pPr>
    </w:p>
    <w:p w:rsidR="009D029B" w:rsidRDefault="009D029B">
      <w:pPr>
        <w:pStyle w:val="a4"/>
        <w:rPr>
          <w:rFonts w:ascii="Times New Roman" w:hAnsi="Times New Roman"/>
          <w:b w:val="0"/>
          <w:bCs w:val="0"/>
          <w:shadow w:val="0"/>
          <w:sz w:val="27"/>
          <w:szCs w:val="27"/>
        </w:rPr>
      </w:pPr>
    </w:p>
    <w:p w:rsidR="00AD42C7" w:rsidRDefault="00AD42C7" w:rsidP="009B010F">
      <w:pPr>
        <w:pStyle w:val="a4"/>
        <w:rPr>
          <w:rFonts w:ascii="Times New Roman" w:hAnsi="Times New Roman"/>
          <w:shadow w:val="0"/>
          <w:sz w:val="28"/>
          <w:szCs w:val="28"/>
        </w:rPr>
      </w:pPr>
      <w:r w:rsidRPr="00AD42C7">
        <w:rPr>
          <w:rFonts w:ascii="Times New Roman" w:hAnsi="Times New Roman"/>
          <w:shadow w:val="0"/>
          <w:sz w:val="28"/>
          <w:szCs w:val="28"/>
        </w:rPr>
        <w:t>Качественные услуг</w:t>
      </w:r>
      <w:proofErr w:type="gramStart"/>
      <w:r w:rsidRPr="00AD42C7">
        <w:rPr>
          <w:rFonts w:ascii="Times New Roman" w:hAnsi="Times New Roman"/>
          <w:shadow w:val="0"/>
          <w:sz w:val="28"/>
          <w:szCs w:val="28"/>
        </w:rPr>
        <w:t>и ООО</w:t>
      </w:r>
      <w:proofErr w:type="gramEnd"/>
      <w:r w:rsidRPr="00AD42C7">
        <w:rPr>
          <w:rFonts w:ascii="Times New Roman" w:hAnsi="Times New Roman"/>
          <w:shadow w:val="0"/>
          <w:sz w:val="28"/>
          <w:szCs w:val="28"/>
        </w:rPr>
        <w:t xml:space="preserve"> "П" - от строительства до транспорта</w:t>
      </w:r>
    </w:p>
    <w:p w:rsidR="00AD42C7" w:rsidRDefault="00AD42C7" w:rsidP="009B010F">
      <w:pPr>
        <w:pStyle w:val="a4"/>
        <w:rPr>
          <w:rFonts w:ascii="Times New Roman" w:hAnsi="Times New Roman"/>
          <w:shadow w:val="0"/>
          <w:sz w:val="28"/>
          <w:szCs w:val="28"/>
        </w:rPr>
      </w:pPr>
    </w:p>
    <w:p w:rsidR="00AD42C7" w:rsidRDefault="00AD42C7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shadow w:val="0"/>
          <w:sz w:val="24"/>
          <w:szCs w:val="28"/>
        </w:rPr>
        <w:t>ООО «П</w:t>
      </w:r>
      <w:r w:rsidR="002C776D" w:rsidRPr="00AD42C7">
        <w:rPr>
          <w:rFonts w:ascii="Times New Roman" w:hAnsi="Times New Roman"/>
          <w:b w:val="0"/>
          <w:shadow w:val="0"/>
          <w:sz w:val="24"/>
          <w:szCs w:val="28"/>
        </w:rPr>
        <w:t xml:space="preserve">» </w:t>
      </w:r>
      <w:r w:rsidR="004243CA" w:rsidRPr="00AD42C7">
        <w:rPr>
          <w:rFonts w:ascii="Times New Roman" w:hAnsi="Times New Roman"/>
          <w:b w:val="0"/>
          <w:shadow w:val="0"/>
          <w:sz w:val="24"/>
          <w:szCs w:val="28"/>
        </w:rPr>
        <w:t xml:space="preserve">на протяжении уже 20 лет </w:t>
      </w:r>
      <w:r w:rsidRPr="00AD42C7">
        <w:rPr>
          <w:rFonts w:ascii="Times New Roman" w:hAnsi="Times New Roman"/>
          <w:b w:val="0"/>
          <w:shadow w:val="0"/>
          <w:sz w:val="24"/>
          <w:szCs w:val="28"/>
        </w:rPr>
        <w:t xml:space="preserve">предоставляет своим партнерам и заказчикам только самые качественные транспортные и строительные услуги.  Компания была основана </w:t>
      </w:r>
      <w:r w:rsidR="002C776D" w:rsidRPr="00AD42C7">
        <w:rPr>
          <w:rFonts w:ascii="Times New Roman" w:hAnsi="Times New Roman"/>
          <w:b w:val="0"/>
          <w:shadow w:val="0"/>
          <w:sz w:val="24"/>
          <w:szCs w:val="28"/>
        </w:rPr>
        <w:t>в 1994 году</w:t>
      </w:r>
      <w:r w:rsidR="002C776D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– и первым направлением ее деятельности стало </w:t>
      </w:r>
      <w:r w:rsidR="002C776D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строительств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о</w:t>
      </w:r>
      <w:r w:rsidR="002C776D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.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С течением времен</w:t>
      </w:r>
      <w:proofErr w:type="gramStart"/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и ООО</w:t>
      </w:r>
      <w:proofErr w:type="gramEnd"/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«П»</w:t>
      </w:r>
      <w:r w:rsidR="002C776D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развивалось и расширяло свои возможности. На сегодняшний день компания ак</w:t>
      </w:r>
      <w:r w:rsidR="006658E4">
        <w:rPr>
          <w:rFonts w:ascii="Times New Roman" w:hAnsi="Times New Roman"/>
          <w:b w:val="0"/>
          <w:bCs w:val="0"/>
          <w:shadow w:val="0"/>
          <w:sz w:val="24"/>
          <w:szCs w:val="28"/>
        </w:rPr>
        <w:t>т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ивно раб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о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тает сразу в нескольких технологически сложных направлениях и оказывает широкий спектр у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с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луг </w:t>
      </w:r>
      <w:proofErr w:type="gramStart"/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по</w:t>
      </w:r>
      <w:proofErr w:type="gramEnd"/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:</w:t>
      </w:r>
    </w:p>
    <w:p w:rsidR="00AD42C7" w:rsidRDefault="00AD42C7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ремонту техники для горнодобывающей и перерабатывающей промышленности</w:t>
      </w:r>
    </w:p>
    <w:p w:rsidR="00AD42C7" w:rsidRDefault="00AD42C7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производству и ремонту горно-шахтного оборудования</w:t>
      </w:r>
    </w:p>
    <w:p w:rsidR="00AD42C7" w:rsidRDefault="00AD42C7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- </w:t>
      </w:r>
      <w:r w:rsidR="006658E4">
        <w:rPr>
          <w:rFonts w:ascii="Times New Roman" w:hAnsi="Times New Roman"/>
          <w:b w:val="0"/>
          <w:bCs w:val="0"/>
          <w:shadow w:val="0"/>
          <w:sz w:val="24"/>
          <w:szCs w:val="28"/>
        </w:rPr>
        <w:t>строительству гражданских инженерных сооружений</w:t>
      </w:r>
    </w:p>
    <w:p w:rsidR="006658E4" w:rsidRDefault="006658E4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изготовлению</w:t>
      </w:r>
      <w:r w:rsidRPr="006658E4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и ремонт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у</w:t>
      </w:r>
      <w:r w:rsidRPr="006658E4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электроосветительной, электрораспределительной и контрол</w:t>
      </w:r>
      <w:r w:rsidRPr="006658E4">
        <w:rPr>
          <w:rFonts w:ascii="Times New Roman" w:hAnsi="Times New Roman"/>
          <w:b w:val="0"/>
          <w:bCs w:val="0"/>
          <w:shadow w:val="0"/>
          <w:sz w:val="24"/>
          <w:szCs w:val="28"/>
        </w:rPr>
        <w:t>ь</w:t>
      </w: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ной аппаратуры</w:t>
      </w:r>
    </w:p>
    <w:p w:rsidR="006658E4" w:rsidRDefault="006658E4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эксплуатации опасных производственных объектов</w:t>
      </w:r>
    </w:p>
    <w:p w:rsidR="006658E4" w:rsidRDefault="006658E4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перевозке опасных грузов</w:t>
      </w:r>
    </w:p>
    <w:p w:rsidR="006658E4" w:rsidRDefault="006658E4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>
        <w:rPr>
          <w:rFonts w:ascii="Times New Roman" w:hAnsi="Times New Roman"/>
          <w:b w:val="0"/>
          <w:bCs w:val="0"/>
          <w:shadow w:val="0"/>
          <w:sz w:val="24"/>
          <w:szCs w:val="28"/>
        </w:rPr>
        <w:t>- сдаче в аренду специальной техники для горно-шахтных работ.</w:t>
      </w:r>
    </w:p>
    <w:p w:rsidR="002C776D" w:rsidRPr="00AD42C7" w:rsidRDefault="002C776D" w:rsidP="009B010F">
      <w:pPr>
        <w:pStyle w:val="a4"/>
        <w:rPr>
          <w:rFonts w:ascii="Times New Roman" w:hAnsi="Times New Roman"/>
          <w:b w:val="0"/>
          <w:bCs w:val="0"/>
          <w:shadow w:val="0"/>
          <w:sz w:val="24"/>
          <w:szCs w:val="28"/>
        </w:rPr>
      </w:pP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Профилирую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щее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направлени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е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деятельности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компании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сегодня -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выполнение строительно-монтажных</w:t>
      </w:r>
      <w:r w:rsidR="00F8509E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и </w:t>
      </w:r>
      <w:r w:rsidR="00611A68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горных</w:t>
      </w:r>
      <w:r w:rsidR="00F8509E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работ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,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г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одовой объем</w:t>
      </w:r>
      <w:r w:rsidR="00430FF0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которых превышает</w:t>
      </w:r>
      <w:r w:rsidR="00B14F66"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15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0 м</w:t>
      </w:r>
      <w:r w:rsidR="00122320">
        <w:rPr>
          <w:rFonts w:ascii="Times New Roman" w:hAnsi="Times New Roman"/>
          <w:b w:val="0"/>
          <w:bCs w:val="0"/>
          <w:shadow w:val="0"/>
          <w:sz w:val="24"/>
          <w:szCs w:val="28"/>
        </w:rPr>
        <w:t>иллионов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рублей. Осно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в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ной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Заказчик для ООО «П» 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-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ОАО «Б»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.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 w:rsidR="004243CA">
        <w:rPr>
          <w:rFonts w:ascii="Times New Roman" w:hAnsi="Times New Roman"/>
          <w:b w:val="0"/>
          <w:bCs w:val="0"/>
          <w:shadow w:val="0"/>
          <w:sz w:val="24"/>
          <w:szCs w:val="28"/>
        </w:rPr>
        <w:t>И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менно для ОАО «Б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» был 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реконструирован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и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построен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ряд объектов  (возведение продолжается и в настоящий момент) по 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выпуск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>у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калийных удобр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е</w:t>
      </w: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>ний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>, отвечающих всем самым высоким требованиям и стандартам к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>а</w:t>
      </w:r>
      <w:r w:rsidR="00D9399E">
        <w:rPr>
          <w:rFonts w:ascii="Times New Roman" w:hAnsi="Times New Roman"/>
          <w:b w:val="0"/>
          <w:bCs w:val="0"/>
          <w:shadow w:val="0"/>
          <w:sz w:val="24"/>
          <w:szCs w:val="28"/>
        </w:rPr>
        <w:t>чества.</w:t>
      </w:r>
    </w:p>
    <w:p w:rsidR="00B34777" w:rsidRDefault="00B0338C" w:rsidP="001E06FB">
      <w:pPr>
        <w:pStyle w:val="a4"/>
        <w:ind w:firstLine="0"/>
        <w:rPr>
          <w:rFonts w:ascii="Times New Roman" w:hAnsi="Times New Roman"/>
          <w:b w:val="0"/>
          <w:shadow w:val="0"/>
          <w:sz w:val="24"/>
          <w:szCs w:val="28"/>
        </w:rPr>
      </w:pPr>
      <w:r w:rsidRPr="00AD42C7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 </w:t>
      </w:r>
      <w:r w:rsidR="001E06FB">
        <w:rPr>
          <w:rFonts w:ascii="Times New Roman" w:hAnsi="Times New Roman"/>
          <w:b w:val="0"/>
          <w:bCs w:val="0"/>
          <w:shadow w:val="0"/>
          <w:sz w:val="24"/>
          <w:szCs w:val="28"/>
        </w:rPr>
        <w:t xml:space="preserve">Второе важнейшее направление деятельности компании – прокат специальной промышленной техники. На производственной базе </w:t>
      </w:r>
      <w:r w:rsidR="002C776D" w:rsidRPr="001E06FB">
        <w:rPr>
          <w:rFonts w:ascii="Times New Roman" w:hAnsi="Times New Roman"/>
          <w:b w:val="0"/>
          <w:shadow w:val="0"/>
          <w:sz w:val="24"/>
          <w:szCs w:val="28"/>
        </w:rPr>
        <w:t xml:space="preserve">ООО «П» </w:t>
      </w:r>
      <w:r w:rsidR="00611A68" w:rsidRPr="001E06FB">
        <w:rPr>
          <w:rFonts w:ascii="Times New Roman" w:hAnsi="Times New Roman"/>
          <w:b w:val="0"/>
          <w:shadow w:val="0"/>
          <w:sz w:val="24"/>
          <w:szCs w:val="28"/>
        </w:rPr>
        <w:t>образован транспортный участок с широким п</w:t>
      </w:r>
      <w:r w:rsidR="00611A68" w:rsidRPr="001E06FB">
        <w:rPr>
          <w:rFonts w:ascii="Times New Roman" w:hAnsi="Times New Roman"/>
          <w:b w:val="0"/>
          <w:shadow w:val="0"/>
          <w:sz w:val="24"/>
          <w:szCs w:val="28"/>
        </w:rPr>
        <w:t>е</w:t>
      </w:r>
      <w:r w:rsidR="00611A68" w:rsidRPr="001E06FB">
        <w:rPr>
          <w:rFonts w:ascii="Times New Roman" w:hAnsi="Times New Roman"/>
          <w:b w:val="0"/>
          <w:shadow w:val="0"/>
          <w:sz w:val="24"/>
          <w:szCs w:val="28"/>
        </w:rPr>
        <w:t xml:space="preserve">речнем 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 xml:space="preserve"> </w:t>
      </w:r>
      <w:r w:rsidR="00611A68" w:rsidRPr="001E06FB">
        <w:rPr>
          <w:rFonts w:ascii="Times New Roman" w:hAnsi="Times New Roman"/>
          <w:b w:val="0"/>
          <w:shadow w:val="0"/>
          <w:sz w:val="24"/>
          <w:szCs w:val="28"/>
        </w:rPr>
        <w:t>машин и механизмов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, которые активно используются для выполнения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 xml:space="preserve"> работ в стро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>и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>тельстве, горной промышленности (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 xml:space="preserve">например, выполнение 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>карьерны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х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 xml:space="preserve"> работ), 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а также задейств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о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 xml:space="preserve">ваны в 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>международ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ных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 xml:space="preserve"> грузоперевозка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х</w:t>
      </w:r>
      <w:r w:rsidR="00B34777" w:rsidRPr="001E06FB">
        <w:rPr>
          <w:rFonts w:ascii="Times New Roman" w:hAnsi="Times New Roman"/>
          <w:b w:val="0"/>
          <w:shadow w:val="0"/>
          <w:sz w:val="24"/>
          <w:szCs w:val="28"/>
        </w:rPr>
        <w:t>.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 xml:space="preserve"> На сегодняшний день парк техники компании насчит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>ы</w:t>
      </w:r>
      <w:r w:rsidR="001E06FB">
        <w:rPr>
          <w:rFonts w:ascii="Times New Roman" w:hAnsi="Times New Roman"/>
          <w:b w:val="0"/>
          <w:shadow w:val="0"/>
          <w:sz w:val="24"/>
          <w:szCs w:val="28"/>
        </w:rPr>
        <w:t xml:space="preserve">вает порядка 120 экземпляров, и все они 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 xml:space="preserve">сдаются в аренду. </w:t>
      </w:r>
    </w:p>
    <w:p w:rsidR="009560F3" w:rsidRPr="009560F3" w:rsidRDefault="00F856B1" w:rsidP="001E06FB">
      <w:pPr>
        <w:pStyle w:val="a4"/>
        <w:ind w:firstLine="0"/>
        <w:rPr>
          <w:rFonts w:ascii="Times New Roman" w:hAnsi="Times New Roman"/>
          <w:b w:val="0"/>
          <w:shadow w:val="0"/>
          <w:sz w:val="24"/>
          <w:szCs w:val="28"/>
        </w:rPr>
      </w:pPr>
      <w:r>
        <w:rPr>
          <w:rFonts w:ascii="Times New Roman" w:hAnsi="Times New Roman"/>
          <w:b w:val="0"/>
          <w:shadow w:val="0"/>
          <w:sz w:val="24"/>
          <w:szCs w:val="28"/>
        </w:rPr>
        <w:t>Отметим, чт</w:t>
      </w:r>
      <w:proofErr w:type="gramStart"/>
      <w:r>
        <w:rPr>
          <w:rFonts w:ascii="Times New Roman" w:hAnsi="Times New Roman"/>
          <w:b w:val="0"/>
          <w:shadow w:val="0"/>
          <w:sz w:val="24"/>
          <w:szCs w:val="28"/>
        </w:rPr>
        <w:t>о ООО</w:t>
      </w:r>
      <w:proofErr w:type="gramEnd"/>
      <w:r>
        <w:rPr>
          <w:rFonts w:ascii="Times New Roman" w:hAnsi="Times New Roman"/>
          <w:b w:val="0"/>
          <w:shadow w:val="0"/>
          <w:sz w:val="24"/>
          <w:szCs w:val="28"/>
        </w:rPr>
        <w:t xml:space="preserve"> «П» 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 xml:space="preserve"> не останавливается в своем развитии</w:t>
      </w:r>
      <w:r>
        <w:rPr>
          <w:rFonts w:ascii="Times New Roman" w:hAnsi="Times New Roman"/>
          <w:b w:val="0"/>
          <w:shadow w:val="0"/>
          <w:sz w:val="24"/>
          <w:szCs w:val="28"/>
        </w:rPr>
        <w:t>,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hadow w:val="0"/>
          <w:sz w:val="24"/>
          <w:szCs w:val="28"/>
        </w:rPr>
        <w:t>п</w:t>
      </w:r>
      <w:r w:rsidRPr="00F856B1">
        <w:rPr>
          <w:rFonts w:ascii="Times New Roman" w:hAnsi="Times New Roman"/>
          <w:b w:val="0"/>
          <w:shadow w:val="0"/>
          <w:sz w:val="24"/>
          <w:szCs w:val="28"/>
        </w:rPr>
        <w:t>остоянно расширяя список ок</w:t>
      </w:r>
      <w:r w:rsidRPr="00F856B1">
        <w:rPr>
          <w:rFonts w:ascii="Times New Roman" w:hAnsi="Times New Roman"/>
          <w:b w:val="0"/>
          <w:shadow w:val="0"/>
          <w:sz w:val="24"/>
          <w:szCs w:val="28"/>
        </w:rPr>
        <w:t>а</w:t>
      </w:r>
      <w:r w:rsidRPr="00F856B1">
        <w:rPr>
          <w:rFonts w:ascii="Times New Roman" w:hAnsi="Times New Roman"/>
          <w:b w:val="0"/>
          <w:shadow w:val="0"/>
          <w:sz w:val="24"/>
          <w:szCs w:val="28"/>
        </w:rPr>
        <w:t>зываемых услуг и модернизируя материально-техническую базу транспортного участка.</w:t>
      </w:r>
      <w:r>
        <w:rPr>
          <w:rFonts w:ascii="Times New Roman" w:hAnsi="Times New Roman"/>
          <w:b w:val="0"/>
          <w:shadow w:val="0"/>
          <w:sz w:val="24"/>
          <w:szCs w:val="28"/>
        </w:rPr>
        <w:t xml:space="preserve"> 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 xml:space="preserve">Только за прошедший год компания закупила ряд автокранов </w:t>
      </w:r>
      <w:proofErr w:type="spellStart"/>
      <w:r w:rsidR="009560F3">
        <w:rPr>
          <w:rFonts w:ascii="Times New Roman" w:hAnsi="Times New Roman"/>
          <w:b w:val="0"/>
          <w:shadow w:val="0"/>
          <w:sz w:val="24"/>
          <w:szCs w:val="28"/>
          <w:lang w:val="en-US"/>
        </w:rPr>
        <w:t>Liebherr</w:t>
      </w:r>
      <w:proofErr w:type="spellEnd"/>
      <w:r w:rsidR="009560F3">
        <w:rPr>
          <w:rFonts w:ascii="Times New Roman" w:hAnsi="Times New Roman"/>
          <w:b w:val="0"/>
          <w:shadow w:val="0"/>
          <w:sz w:val="24"/>
          <w:szCs w:val="28"/>
        </w:rPr>
        <w:t xml:space="preserve"> разной грузоподъемности, </w:t>
      </w:r>
      <w:proofErr w:type="spellStart"/>
      <w:r w:rsidR="009560F3">
        <w:rPr>
          <w:rFonts w:ascii="Times New Roman" w:hAnsi="Times New Roman"/>
          <w:b w:val="0"/>
          <w:shadow w:val="0"/>
          <w:sz w:val="24"/>
          <w:szCs w:val="28"/>
        </w:rPr>
        <w:t>бет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>о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>носмеситель</w:t>
      </w:r>
      <w:proofErr w:type="spellEnd"/>
      <w:r w:rsidR="009560F3">
        <w:rPr>
          <w:rFonts w:ascii="Times New Roman" w:hAnsi="Times New Roman"/>
          <w:b w:val="0"/>
          <w:shadow w:val="0"/>
          <w:sz w:val="24"/>
          <w:szCs w:val="28"/>
        </w:rPr>
        <w:t>, несколько погрузчиков и автобусов. И вся эта техника сдается в аренду клие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>н</w:t>
      </w:r>
      <w:r w:rsidR="009560F3">
        <w:rPr>
          <w:rFonts w:ascii="Times New Roman" w:hAnsi="Times New Roman"/>
          <w:b w:val="0"/>
          <w:shadow w:val="0"/>
          <w:sz w:val="24"/>
          <w:szCs w:val="28"/>
        </w:rPr>
        <w:t>там компании и помогает им оперативно и качественно достигать своих целей.</w:t>
      </w:r>
    </w:p>
    <w:p w:rsidR="009560F3" w:rsidRPr="00AD42C7" w:rsidRDefault="009560F3" w:rsidP="001E06FB">
      <w:pPr>
        <w:pStyle w:val="a4"/>
        <w:ind w:firstLine="0"/>
        <w:rPr>
          <w:rFonts w:ascii="Times New Roman" w:hAnsi="Times New Roman"/>
          <w:shadow w:val="0"/>
          <w:sz w:val="24"/>
          <w:szCs w:val="28"/>
        </w:rPr>
      </w:pPr>
    </w:p>
    <w:p w:rsidR="00D9399E" w:rsidRPr="00AD42C7" w:rsidRDefault="00122320" w:rsidP="00D9399E">
      <w:pPr>
        <w:pStyle w:val="a6"/>
        <w:jc w:val="both"/>
        <w:rPr>
          <w:rFonts w:ascii="Times New Roman" w:hAnsi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8"/>
        </w:rPr>
        <w:t>У ООО</w:t>
      </w:r>
      <w:proofErr w:type="gramEnd"/>
      <w:r>
        <w:rPr>
          <w:rFonts w:ascii="Times New Roman" w:hAnsi="Times New Roman"/>
          <w:b/>
          <w:bCs/>
          <w:sz w:val="24"/>
          <w:szCs w:val="28"/>
        </w:rPr>
        <w:t xml:space="preserve"> «П</w:t>
      </w:r>
      <w:r w:rsidR="009860D8">
        <w:rPr>
          <w:rFonts w:ascii="Times New Roman" w:hAnsi="Times New Roman"/>
          <w:b/>
          <w:bCs/>
          <w:sz w:val="24"/>
          <w:szCs w:val="28"/>
        </w:rPr>
        <w:t>» есть все необходимое для оказания самых качественных транспортных и строительных услуг: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 xml:space="preserve"> квалифицированн</w:t>
      </w:r>
      <w:r w:rsidR="009860D8">
        <w:rPr>
          <w:rFonts w:ascii="Times New Roman" w:hAnsi="Times New Roman"/>
          <w:b/>
          <w:bCs/>
          <w:sz w:val="24"/>
          <w:szCs w:val="28"/>
        </w:rPr>
        <w:t>ый персонал, оборудование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>,</w:t>
      </w:r>
      <w:r w:rsidR="009860D8">
        <w:rPr>
          <w:rFonts w:ascii="Times New Roman" w:hAnsi="Times New Roman"/>
          <w:b/>
          <w:bCs/>
          <w:sz w:val="24"/>
          <w:szCs w:val="28"/>
        </w:rPr>
        <w:t xml:space="preserve"> механизмы,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 xml:space="preserve"> инстр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>у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>мент</w:t>
      </w:r>
      <w:r w:rsidR="009860D8">
        <w:rPr>
          <w:rFonts w:ascii="Times New Roman" w:hAnsi="Times New Roman"/>
          <w:b/>
          <w:bCs/>
          <w:sz w:val="24"/>
          <w:szCs w:val="28"/>
        </w:rPr>
        <w:t xml:space="preserve"> и многолетний опыт работы</w:t>
      </w:r>
      <w:r w:rsidR="00D9399E" w:rsidRPr="00AD42C7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="009860D8">
        <w:rPr>
          <w:rFonts w:ascii="Times New Roman" w:hAnsi="Times New Roman"/>
          <w:b/>
          <w:bCs/>
          <w:sz w:val="24"/>
          <w:szCs w:val="28"/>
        </w:rPr>
        <w:t>А также стремление развиваться и улучшать качество производимой продукции и оказываемых услуг</w:t>
      </w:r>
      <w:r w:rsidR="00A40C15">
        <w:rPr>
          <w:rFonts w:ascii="Times New Roman" w:hAnsi="Times New Roman"/>
          <w:b/>
          <w:bCs/>
          <w:sz w:val="24"/>
          <w:szCs w:val="28"/>
        </w:rPr>
        <w:t xml:space="preserve">. Именно это и позволяет </w:t>
      </w:r>
      <w:r w:rsidR="009860D8">
        <w:rPr>
          <w:rFonts w:ascii="Times New Roman" w:hAnsi="Times New Roman"/>
          <w:b/>
          <w:bCs/>
          <w:sz w:val="24"/>
          <w:szCs w:val="28"/>
        </w:rPr>
        <w:t xml:space="preserve"> ООО «П» </w:t>
      </w:r>
      <w:r w:rsidR="00A40C15">
        <w:rPr>
          <w:rFonts w:ascii="Times New Roman" w:hAnsi="Times New Roman"/>
          <w:b/>
          <w:bCs/>
          <w:sz w:val="24"/>
          <w:szCs w:val="28"/>
        </w:rPr>
        <w:t>прочно занимать свою позицию на рынке и с уверенностью смотреть в будущее.</w:t>
      </w:r>
    </w:p>
    <w:p w:rsidR="00D9399E" w:rsidRPr="00AD42C7" w:rsidRDefault="00D9399E" w:rsidP="00A36252">
      <w:pPr>
        <w:spacing w:line="264" w:lineRule="auto"/>
        <w:jc w:val="both"/>
        <w:rPr>
          <w:rFonts w:ascii="Times New Roman" w:hAnsi="Times New Roman"/>
          <w:shadow/>
          <w:sz w:val="24"/>
          <w:szCs w:val="28"/>
        </w:rPr>
      </w:pPr>
    </w:p>
    <w:p w:rsidR="00A36252" w:rsidRPr="00AD42C7" w:rsidRDefault="00A36252" w:rsidP="00611A68">
      <w:pPr>
        <w:pStyle w:val="a6"/>
        <w:jc w:val="both"/>
        <w:rPr>
          <w:rFonts w:ascii="Times New Roman" w:hAnsi="Times New Roman"/>
          <w:shadow/>
          <w:sz w:val="24"/>
          <w:szCs w:val="28"/>
        </w:rPr>
      </w:pPr>
    </w:p>
    <w:sectPr w:rsidR="00A36252" w:rsidRPr="00AD42C7" w:rsidSect="003B7896">
      <w:pgSz w:w="11909" w:h="16834" w:code="9"/>
      <w:pgMar w:top="284" w:right="680" w:bottom="284" w:left="1191" w:header="425" w:footer="437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E93"/>
    <w:multiLevelType w:val="hybridMultilevel"/>
    <w:tmpl w:val="6964B51E"/>
    <w:lvl w:ilvl="0" w:tplc="DA28A82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07C27"/>
    <w:multiLevelType w:val="hybridMultilevel"/>
    <w:tmpl w:val="8E1AEB18"/>
    <w:lvl w:ilvl="0" w:tplc="2600511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">
    <w:nsid w:val="6A256467"/>
    <w:multiLevelType w:val="hybridMultilevel"/>
    <w:tmpl w:val="4878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DF1703"/>
    <w:rsid w:val="00000D13"/>
    <w:rsid w:val="00090D00"/>
    <w:rsid w:val="00122320"/>
    <w:rsid w:val="00124B46"/>
    <w:rsid w:val="00170607"/>
    <w:rsid w:val="001E06B4"/>
    <w:rsid w:val="001E06FB"/>
    <w:rsid w:val="0024773D"/>
    <w:rsid w:val="002C776D"/>
    <w:rsid w:val="002F0CA6"/>
    <w:rsid w:val="00355879"/>
    <w:rsid w:val="003832F7"/>
    <w:rsid w:val="003B7896"/>
    <w:rsid w:val="003D4F09"/>
    <w:rsid w:val="00413706"/>
    <w:rsid w:val="00423B72"/>
    <w:rsid w:val="004243CA"/>
    <w:rsid w:val="00430FF0"/>
    <w:rsid w:val="00475E45"/>
    <w:rsid w:val="004F495B"/>
    <w:rsid w:val="00585BCD"/>
    <w:rsid w:val="005A7273"/>
    <w:rsid w:val="005D19DD"/>
    <w:rsid w:val="005E4E50"/>
    <w:rsid w:val="00611A68"/>
    <w:rsid w:val="00625127"/>
    <w:rsid w:val="00631EF7"/>
    <w:rsid w:val="006658E4"/>
    <w:rsid w:val="006B6A25"/>
    <w:rsid w:val="006D19F4"/>
    <w:rsid w:val="00765763"/>
    <w:rsid w:val="007667E6"/>
    <w:rsid w:val="00787BD2"/>
    <w:rsid w:val="007B419B"/>
    <w:rsid w:val="00892DD4"/>
    <w:rsid w:val="009560F3"/>
    <w:rsid w:val="00957509"/>
    <w:rsid w:val="009860D8"/>
    <w:rsid w:val="009A071D"/>
    <w:rsid w:val="009B010F"/>
    <w:rsid w:val="009B5F9E"/>
    <w:rsid w:val="009C6857"/>
    <w:rsid w:val="009D029B"/>
    <w:rsid w:val="009D06D3"/>
    <w:rsid w:val="00A2709B"/>
    <w:rsid w:val="00A36252"/>
    <w:rsid w:val="00A36656"/>
    <w:rsid w:val="00A40C15"/>
    <w:rsid w:val="00A6707D"/>
    <w:rsid w:val="00A8508B"/>
    <w:rsid w:val="00AA55BC"/>
    <w:rsid w:val="00AD42C7"/>
    <w:rsid w:val="00AE3F5D"/>
    <w:rsid w:val="00AF2C53"/>
    <w:rsid w:val="00B02B3E"/>
    <w:rsid w:val="00B0338C"/>
    <w:rsid w:val="00B0770B"/>
    <w:rsid w:val="00B14F66"/>
    <w:rsid w:val="00B21BBA"/>
    <w:rsid w:val="00B339A6"/>
    <w:rsid w:val="00B34777"/>
    <w:rsid w:val="00BB084F"/>
    <w:rsid w:val="00BD772B"/>
    <w:rsid w:val="00C278C1"/>
    <w:rsid w:val="00C82B7F"/>
    <w:rsid w:val="00CC00DF"/>
    <w:rsid w:val="00CC5572"/>
    <w:rsid w:val="00CC691E"/>
    <w:rsid w:val="00CD0343"/>
    <w:rsid w:val="00CE7401"/>
    <w:rsid w:val="00CF1F96"/>
    <w:rsid w:val="00CF7778"/>
    <w:rsid w:val="00D56850"/>
    <w:rsid w:val="00D67935"/>
    <w:rsid w:val="00D9399E"/>
    <w:rsid w:val="00DB52D8"/>
    <w:rsid w:val="00DF1703"/>
    <w:rsid w:val="00E06410"/>
    <w:rsid w:val="00E642D5"/>
    <w:rsid w:val="00E86519"/>
    <w:rsid w:val="00E86CC6"/>
    <w:rsid w:val="00F8509E"/>
    <w:rsid w:val="00F8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63"/>
    <w:rPr>
      <w:rFonts w:ascii="Tahoma" w:hAnsi="Tahoma"/>
      <w:snapToGrid w:val="0"/>
      <w:sz w:val="22"/>
    </w:rPr>
  </w:style>
  <w:style w:type="paragraph" w:styleId="1">
    <w:name w:val="heading 1"/>
    <w:basedOn w:val="a"/>
    <w:next w:val="a"/>
    <w:qFormat/>
    <w:rsid w:val="00765763"/>
    <w:pPr>
      <w:keepNext/>
      <w:jc w:val="both"/>
      <w:outlineLvl w:val="0"/>
    </w:pPr>
    <w:rPr>
      <w:rFonts w:ascii="Arial Narrow" w:hAnsi="Arial Narrow"/>
      <w:b/>
      <w:bCs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2C7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63"/>
    <w:pPr>
      <w:jc w:val="both"/>
    </w:pPr>
  </w:style>
  <w:style w:type="paragraph" w:styleId="a4">
    <w:name w:val="Body Text Indent"/>
    <w:basedOn w:val="a"/>
    <w:rsid w:val="00765763"/>
    <w:pPr>
      <w:ind w:firstLine="720"/>
      <w:jc w:val="both"/>
    </w:pPr>
    <w:rPr>
      <w:rFonts w:ascii="Arial Narrow" w:hAnsi="Arial Narrow"/>
      <w:b/>
      <w:bCs/>
      <w:shadow/>
      <w:sz w:val="30"/>
    </w:rPr>
  </w:style>
  <w:style w:type="paragraph" w:styleId="21">
    <w:name w:val="Body Text Indent 2"/>
    <w:basedOn w:val="a"/>
    <w:rsid w:val="00765763"/>
    <w:pPr>
      <w:ind w:firstLine="720"/>
      <w:jc w:val="both"/>
    </w:pPr>
    <w:rPr>
      <w:rFonts w:ascii="Arial Narrow" w:hAnsi="Arial Narrow"/>
      <w:b/>
      <w:bCs/>
      <w:shadow/>
      <w:sz w:val="28"/>
    </w:rPr>
  </w:style>
  <w:style w:type="paragraph" w:styleId="a5">
    <w:name w:val="Balloon Text"/>
    <w:basedOn w:val="a"/>
    <w:semiHidden/>
    <w:rsid w:val="005D19DD"/>
    <w:rPr>
      <w:rFonts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C776D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a6">
    <w:name w:val="No Spacing"/>
    <w:uiPriority w:val="1"/>
    <w:qFormat/>
    <w:rsid w:val="00B14F66"/>
    <w:rPr>
      <w:rFonts w:ascii="Tahoma" w:hAnsi="Tahoma"/>
      <w:snapToGrid w:val="0"/>
      <w:sz w:val="22"/>
    </w:rPr>
  </w:style>
  <w:style w:type="paragraph" w:styleId="a7">
    <w:name w:val="Title"/>
    <w:basedOn w:val="a"/>
    <w:next w:val="a"/>
    <w:link w:val="a8"/>
    <w:qFormat/>
    <w:rsid w:val="009B0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B010F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551C-2A92-4489-8EEE-8B3BB9BA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тендерных торгов:</vt:lpstr>
    </vt:vector>
  </TitlesOfParts>
  <Company>PASSAT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тендерных торгов:</dc:title>
  <dc:creator>NATASHA</dc:creator>
  <cp:lastModifiedBy>Анюта</cp:lastModifiedBy>
  <cp:revision>2</cp:revision>
  <cp:lastPrinted>2013-12-23T08:16:00Z</cp:lastPrinted>
  <dcterms:created xsi:type="dcterms:W3CDTF">2014-12-07T16:04:00Z</dcterms:created>
  <dcterms:modified xsi:type="dcterms:W3CDTF">2014-12-07T16:04:00Z</dcterms:modified>
</cp:coreProperties>
</file>