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B5" w:rsidRDefault="00504EEB" w:rsidP="00624838">
      <w:pPr>
        <w:jc w:val="both"/>
      </w:pPr>
      <w:r>
        <w:t>Естественный макияж</w:t>
      </w:r>
    </w:p>
    <w:p w:rsidR="00504EEB" w:rsidRDefault="00504EEB" w:rsidP="00624838">
      <w:pPr>
        <w:jc w:val="both"/>
      </w:pPr>
      <w:r>
        <w:t xml:space="preserve">Любая женщина, любого возраста хочет быть привлекательной, оставаться красивой со свежим цветом кожи. Главная красота – это та, которая дана нам от рождения. Все мы индивидуальны, со своими особенностями и чертами лица. Нет некрасивых женщин, есть просто не </w:t>
      </w:r>
      <w:proofErr w:type="gramStart"/>
      <w:r>
        <w:t>ухоженные</w:t>
      </w:r>
      <w:proofErr w:type="gramEnd"/>
      <w:r>
        <w:t>. Как же правильно сделать естественный макияж не нанося горы косметики и при этом не выглядеть как разукрашенная кукла? Все очень просто!</w:t>
      </w:r>
    </w:p>
    <w:p w:rsidR="00673987" w:rsidRDefault="00504EEB" w:rsidP="00624838">
      <w:pPr>
        <w:jc w:val="both"/>
      </w:pPr>
      <w:r>
        <w:t xml:space="preserve"> Для начала необходимо очистить кожу лица. Для этого </w:t>
      </w:r>
      <w:r w:rsidR="00673987">
        <w:t>нужно</w:t>
      </w:r>
      <w:r>
        <w:t xml:space="preserve"> сделать легкий </w:t>
      </w:r>
      <w:proofErr w:type="spellStart"/>
      <w:r>
        <w:t>пилинг</w:t>
      </w:r>
      <w:proofErr w:type="spellEnd"/>
      <w:proofErr w:type="gramStart"/>
      <w:r>
        <w:t xml:space="preserve"> ,</w:t>
      </w:r>
      <w:proofErr w:type="gramEnd"/>
      <w:r>
        <w:t xml:space="preserve"> для того чтобы удалить омер</w:t>
      </w:r>
      <w:r w:rsidR="00673987">
        <w:t>твевшие частички кожи с лица. Далее необходимо нанести питательный, не жирный крем, который легко впитается в кожу.</w:t>
      </w:r>
      <w:r w:rsidR="00624838">
        <w:t xml:space="preserve"> Крем служит нашей основой под макияж, подготавливая кожу к следующему шагу.</w:t>
      </w:r>
    </w:p>
    <w:p w:rsidR="00504EEB" w:rsidRDefault="00673987" w:rsidP="00624838">
      <w:pPr>
        <w:jc w:val="both"/>
      </w:pPr>
      <w:r>
        <w:t xml:space="preserve"> Шаг второй,  нужно выровнять тон кожи, и в этом нам поможет тональное средство. Тон нужно подбирать на один оттенок светлее вашей кожи. Учитывая состояние кожи, тональное средство может быть легким (</w:t>
      </w:r>
      <w:proofErr w:type="gramStart"/>
      <w:r>
        <w:t>ВВ</w:t>
      </w:r>
      <w:proofErr w:type="gramEnd"/>
      <w:r>
        <w:t xml:space="preserve"> крем, Флюид), средней плотности тональные средства и плотные для проблемной кожи.  Не забываем про область вокруг глаз. Темные круги под глазами поможет убрать корректор. Тон следует подбирать на полтона светлее тональной основы.</w:t>
      </w:r>
      <w:r w:rsidR="00624838">
        <w:t xml:space="preserve"> Сразу заметите, как кожа приобретет отдохнувший, свежий вид.</w:t>
      </w:r>
    </w:p>
    <w:p w:rsidR="00B92B68" w:rsidRDefault="00B92B68" w:rsidP="00624838">
      <w:pPr>
        <w:jc w:val="both"/>
      </w:pPr>
      <w:r>
        <w:t>Шаг третий, брови. Линии бровей должны быть  плавные, без резких перепадов и острых улов. Естественные четкие и плавные линии. Для коррекции бровей понадобится  карандаш для бровей</w:t>
      </w:r>
      <w:proofErr w:type="gramStart"/>
      <w:r>
        <w:t>.</w:t>
      </w:r>
      <w:proofErr w:type="gramEnd"/>
      <w:r>
        <w:t xml:space="preserve"> Тон карандаша подбирается исходя из своего </w:t>
      </w:r>
      <w:proofErr w:type="spellStart"/>
      <w:r>
        <w:t>светотипа</w:t>
      </w:r>
      <w:proofErr w:type="spellEnd"/>
      <w:r>
        <w:t>, подкорректируете бровь и растушуйте карандаш, чтобы бровь выглядела естественно.</w:t>
      </w:r>
    </w:p>
    <w:p w:rsidR="00B92B68" w:rsidRDefault="00B92B68" w:rsidP="00624838">
      <w:pPr>
        <w:jc w:val="both"/>
      </w:pPr>
      <w:r>
        <w:t xml:space="preserve">Шаг четвертый глаза. Нанеси на подвижное веко бежевые или персиковые тени, можно дополнить образ тонкой стрелкой серого или коричневого цвета. Нанести туш в один слой, главное не утяжелить </w:t>
      </w:r>
      <w:r w:rsidR="00624838">
        <w:t>взгляд</w:t>
      </w:r>
      <w:r>
        <w:t>, а подчеркнуть природную красоту.</w:t>
      </w:r>
    </w:p>
    <w:p w:rsidR="00B92B68" w:rsidRDefault="00CC4FF2" w:rsidP="00624838">
      <w:pPr>
        <w:jc w:val="both"/>
      </w:pPr>
      <w:r>
        <w:t>Шаг пятый румяна. Нанести естественный румянец на «улыбку». Тон можно выбрать светло розовый или персиковый, нежно оживит лицо и придаст здоровый румянец.</w:t>
      </w:r>
    </w:p>
    <w:p w:rsidR="00CC4FF2" w:rsidRPr="00CC4FF2" w:rsidRDefault="00CC4FF2" w:rsidP="00624838">
      <w:pPr>
        <w:jc w:val="both"/>
      </w:pPr>
      <w:r>
        <w:t xml:space="preserve">Завершающий этап – губы. Здесь нужно воздержаться от ярких красных помад. Все в естественной гамме </w:t>
      </w:r>
      <w:r>
        <w:rPr>
          <w:lang w:val="en-US"/>
        </w:rPr>
        <w:t>nude</w:t>
      </w:r>
      <w:r w:rsidRPr="00CC4FF2">
        <w:t>.</w:t>
      </w:r>
      <w:r>
        <w:t xml:space="preserve"> Нежный персиковый или </w:t>
      </w:r>
      <w:proofErr w:type="spellStart"/>
      <w:r>
        <w:t>пастельно</w:t>
      </w:r>
      <w:proofErr w:type="spellEnd"/>
      <w:r>
        <w:t xml:space="preserve"> розовый блеск на губах идеально завершит наш женственный естественный образ. Такой об</w:t>
      </w:r>
      <w:r w:rsidR="00624838">
        <w:t>р</w:t>
      </w:r>
      <w:r>
        <w:t xml:space="preserve">аз </w:t>
      </w:r>
      <w:r w:rsidR="00624838">
        <w:t>подойдет</w:t>
      </w:r>
      <w:r>
        <w:t xml:space="preserve"> любой женщине не зависимо от ее возраста, профессии и характера. Будьте красивы всегда!</w:t>
      </w:r>
    </w:p>
    <w:sectPr w:rsidR="00CC4FF2" w:rsidRPr="00CC4FF2" w:rsidSect="00F0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EB"/>
    <w:rsid w:val="00504EEB"/>
    <w:rsid w:val="00624838"/>
    <w:rsid w:val="00673987"/>
    <w:rsid w:val="00B92B68"/>
    <w:rsid w:val="00CC4FF2"/>
    <w:rsid w:val="00F0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2014-12-10T10:39:00Z</dcterms:created>
  <dcterms:modified xsi:type="dcterms:W3CDTF">2014-12-10T11:27:00Z</dcterms:modified>
</cp:coreProperties>
</file>