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7DB" w:rsidRDefault="00A367DB" w:rsidP="00A367DB">
      <w:pPr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Уголок равнополочный</w:t>
      </w:r>
    </w:p>
    <w:p w:rsidR="00A367DB" w:rsidRDefault="00A367DB" w:rsidP="00A367DB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Уголок стальной равнополочный</w:t>
      </w:r>
      <w:r>
        <w:rPr>
          <w:rFonts w:ascii="Times New Roman" w:hAnsi="Times New Roman"/>
          <w:sz w:val="24"/>
          <w:szCs w:val="24"/>
        </w:rPr>
        <w:t xml:space="preserve"> представляет собой металлический профиль, который отчетливо напоминает букву Г. Эта продукция относится к фасонному прокату. Спектр применения очень широк. Популярный в строительстве, машиностроении, станкостроении, разного рода производстве. Особенно часто используется в качестве арматуры, которая служит усилением для бетона в монолитных конструкциях. Тяжелогруженные и конструкции с большими пролетами также сложно себе представить без стального равнополочного уголка.</w:t>
      </w:r>
    </w:p>
    <w:p w:rsidR="00A367DB" w:rsidRDefault="00A367DB" w:rsidP="00A367DB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Уголок стальной горячекатаный равнополочный</w:t>
      </w:r>
      <w:r>
        <w:rPr>
          <w:rFonts w:ascii="Times New Roman" w:hAnsi="Times New Roman"/>
          <w:sz w:val="24"/>
          <w:szCs w:val="24"/>
        </w:rPr>
        <w:t xml:space="preserve"> относится к фасонному прокату и может изготавливаться из углеродистой и низколегированной стали. Его название говорит само за себя, так как полки уголка абсолютно одинаковые по величине. Также довольно популярными являются изделия из нержавейки и алюминия.</w:t>
      </w:r>
    </w:p>
    <w:p w:rsidR="00A367DB" w:rsidRDefault="00A367DB" w:rsidP="00A367DB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Горячекатаные уголки имеют длину до 12 м, толщину 3-20 мм, и ширину полки 20-250 мм.</w:t>
      </w:r>
    </w:p>
    <w:p w:rsidR="00A367DB" w:rsidRDefault="00A367DB" w:rsidP="00A367DB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Уголки стальные горячекатаные вы всегда можете заказать у нашей компании. Реализация только качественной и проверенной продукции не оставит вас равнодушными. Набирайте наш номер телефона прямо сейчас! (952_</w:t>
      </w:r>
      <w:r>
        <w:rPr>
          <w:rFonts w:ascii="Times New Roman" w:hAnsi="Times New Roman"/>
          <w:sz w:val="24"/>
          <w:szCs w:val="24"/>
          <w:lang w:val="en-US"/>
        </w:rPr>
        <w:t>Ugolok</w:t>
      </w:r>
      <w:r w:rsidRPr="00A367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ravnopolochniy</w:t>
      </w:r>
      <w:r>
        <w:rPr>
          <w:rFonts w:ascii="Times New Roman" w:hAnsi="Times New Roman"/>
          <w:sz w:val="24"/>
          <w:szCs w:val="24"/>
        </w:rPr>
        <w:t>)</w:t>
      </w:r>
    </w:p>
    <w:p w:rsidR="00A367DB" w:rsidRDefault="00A367DB" w:rsidP="00A367DB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A367DB" w:rsidRDefault="00A367DB" w:rsidP="00A367DB">
      <w:pPr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Уголок неравнополочный</w:t>
      </w:r>
    </w:p>
    <w:p w:rsidR="00A367DB" w:rsidRDefault="00A367DB" w:rsidP="00A367DB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Уголок гнутый неравнополочный</w:t>
      </w:r>
      <w:r>
        <w:rPr>
          <w:rFonts w:ascii="Times New Roman" w:hAnsi="Times New Roman"/>
          <w:sz w:val="24"/>
          <w:szCs w:val="24"/>
        </w:rPr>
        <w:t xml:space="preserve"> представляет собой вид прокатной продукции, которая производится на трубных станах с применением качественной конструкционной стали. Судя уже из названия, угол у него скривлен. Уступает в прочности горячекатаному, но через простую конструкцию изготовления стоит он также дешевле. Благодаря практичности в монтаже, небольшому весу и большому сортаменту нашел широкое применение в строительстве. Для его изготовления используется горячекатаные или холоднокатаные заготовки листового материала самых разных марок стали. От любого иного металлопроката </w:t>
      </w:r>
      <w:r>
        <w:rPr>
          <w:rFonts w:ascii="Times New Roman" w:hAnsi="Times New Roman"/>
          <w:b/>
          <w:sz w:val="24"/>
          <w:szCs w:val="24"/>
        </w:rPr>
        <w:t>неравнополочный уголок</w:t>
      </w:r>
      <w:r>
        <w:rPr>
          <w:rFonts w:ascii="Times New Roman" w:hAnsi="Times New Roman"/>
          <w:sz w:val="24"/>
          <w:szCs w:val="24"/>
        </w:rPr>
        <w:t xml:space="preserve"> отличается ярко выраженным Г-образным сечением.</w:t>
      </w:r>
    </w:p>
    <w:p w:rsidR="00A367DB" w:rsidRDefault="00A367DB" w:rsidP="00A367DB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Сортамент неравнополочных уголков</w:t>
      </w:r>
      <w:r>
        <w:rPr>
          <w:rFonts w:ascii="Times New Roman" w:hAnsi="Times New Roman"/>
          <w:sz w:val="24"/>
          <w:szCs w:val="24"/>
        </w:rPr>
        <w:t xml:space="preserve"> также довольно велик. Их длина колеблется от 3 до 12 метров. По этому же критерию они бывают мерной или немерной длины, кратной мерной длины и кратной немерной длины. Что касается точности его выполнения, то они могут быть высокой, повышенной и обыкновенной точности.</w:t>
      </w:r>
    </w:p>
    <w:p w:rsidR="00A367DB" w:rsidRPr="00A367DB" w:rsidRDefault="00A367DB" w:rsidP="00A367DB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Стальной уголок неравнополочный </w:t>
      </w:r>
      <w:r>
        <w:rPr>
          <w:rFonts w:ascii="Times New Roman" w:hAnsi="Times New Roman"/>
          <w:sz w:val="24"/>
          <w:szCs w:val="24"/>
        </w:rPr>
        <w:t>вы можете приобрести у нашей компании. Многолетний опыт и ответственный подход к работе предполагает реализацию продукции высшего качества. (</w:t>
      </w:r>
      <w:r w:rsidRPr="00A367DB">
        <w:rPr>
          <w:rFonts w:ascii="Times New Roman" w:hAnsi="Times New Roman"/>
          <w:sz w:val="24"/>
          <w:szCs w:val="24"/>
        </w:rPr>
        <w:t>978_</w:t>
      </w:r>
      <w:r>
        <w:rPr>
          <w:rFonts w:ascii="Times New Roman" w:hAnsi="Times New Roman"/>
          <w:sz w:val="24"/>
          <w:szCs w:val="24"/>
          <w:lang w:val="en-US"/>
        </w:rPr>
        <w:t>Ugolok</w:t>
      </w:r>
      <w:r w:rsidRPr="00A367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naravnopolichniy</w:t>
      </w:r>
      <w:r w:rsidRPr="00A367DB">
        <w:rPr>
          <w:rFonts w:ascii="Times New Roman" w:hAnsi="Times New Roman"/>
          <w:sz w:val="24"/>
          <w:szCs w:val="24"/>
        </w:rPr>
        <w:t>)</w:t>
      </w:r>
    </w:p>
    <w:p w:rsidR="00A367DB" w:rsidRDefault="00A367DB" w:rsidP="00A367DB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A367DB" w:rsidRDefault="00A367DB" w:rsidP="00A367DB">
      <w:pPr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Квадрат горячекатаный</w:t>
      </w:r>
    </w:p>
    <w:p w:rsidR="00A367DB" w:rsidRDefault="00A367DB" w:rsidP="00A367DB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Квадрат горячекатаный</w:t>
      </w:r>
      <w:r>
        <w:rPr>
          <w:rFonts w:ascii="Times New Roman" w:hAnsi="Times New Roman"/>
          <w:sz w:val="24"/>
          <w:szCs w:val="24"/>
        </w:rPr>
        <w:t xml:space="preserve"> являет собой профиль из металла квадратного сечения с отсутствием внутреннего полого пространства. Стандартные размеры сторон квадрата составляют 6-200 мм. Однако их изготовление может быть и с иными, превосходящими </w:t>
      </w:r>
      <w:r>
        <w:rPr>
          <w:rFonts w:ascii="Times New Roman" w:hAnsi="Times New Roman"/>
          <w:sz w:val="24"/>
          <w:szCs w:val="24"/>
        </w:rPr>
        <w:lastRenderedPageBreak/>
        <w:t xml:space="preserve">размерами. Применяется в строительстве, промышленности. Также </w:t>
      </w:r>
      <w:r>
        <w:rPr>
          <w:rFonts w:ascii="Times New Roman" w:hAnsi="Times New Roman"/>
          <w:b/>
          <w:sz w:val="24"/>
          <w:szCs w:val="24"/>
        </w:rPr>
        <w:t xml:space="preserve">квадрат стальной горячекатаный </w:t>
      </w:r>
      <w:r>
        <w:rPr>
          <w:rFonts w:ascii="Times New Roman" w:hAnsi="Times New Roman"/>
          <w:sz w:val="24"/>
          <w:szCs w:val="24"/>
        </w:rPr>
        <w:t>будет очень полезным в кованых изделиях декоративного характера.</w:t>
      </w:r>
    </w:p>
    <w:p w:rsidR="00A367DB" w:rsidRDefault="00A367DB" w:rsidP="00A367DB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Изготавливают </w:t>
      </w:r>
      <w:r>
        <w:rPr>
          <w:rFonts w:ascii="Times New Roman" w:hAnsi="Times New Roman"/>
          <w:b/>
          <w:sz w:val="24"/>
          <w:szCs w:val="24"/>
        </w:rPr>
        <w:t>квадрат горячекатаный</w:t>
      </w:r>
      <w:r>
        <w:rPr>
          <w:rFonts w:ascii="Times New Roman" w:hAnsi="Times New Roman"/>
          <w:sz w:val="24"/>
          <w:szCs w:val="24"/>
        </w:rPr>
        <w:t xml:space="preserve"> в прутках. Хотя если заказчик желает, его можно упаковать и в мотки (только в том случае, если сторона квадрата меньше 5 мм). Эта продукция может производиться из высоколегированной стали, качественной углеродистой или углеродистой стали обычного качества. Длина одного такого прутка может составлять 1,5-12 метров. </w:t>
      </w:r>
    </w:p>
    <w:p w:rsidR="00A367DB" w:rsidRDefault="00A367DB" w:rsidP="00A367DB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касается точности прокатки квадрата, то она может быть повышенной или обыкновенной. В соответствии с потребностями продукция бывает мерной, немерной и кратной мерной длины.</w:t>
      </w:r>
    </w:p>
    <w:p w:rsidR="00A367DB" w:rsidRDefault="00A367DB" w:rsidP="00A367DB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Наша компания предлагает </w:t>
      </w:r>
      <w:r>
        <w:rPr>
          <w:rFonts w:ascii="Times New Roman" w:hAnsi="Times New Roman"/>
          <w:b/>
          <w:sz w:val="24"/>
          <w:szCs w:val="24"/>
        </w:rPr>
        <w:t xml:space="preserve">квадрат стальной горячекатаный </w:t>
      </w:r>
      <w:r>
        <w:rPr>
          <w:rFonts w:ascii="Times New Roman" w:hAnsi="Times New Roman"/>
          <w:sz w:val="24"/>
          <w:szCs w:val="24"/>
        </w:rPr>
        <w:t>по приемлемых ценах. Широкий диапазон размеров позволит вам выбрать именно такой товар, который вам наиболее всего подходит. (</w:t>
      </w:r>
      <w:r>
        <w:rPr>
          <w:rFonts w:ascii="Times New Roman" w:hAnsi="Times New Roman"/>
          <w:sz w:val="24"/>
          <w:szCs w:val="24"/>
          <w:lang w:val="en-US"/>
        </w:rPr>
        <w:t>965_Kvadrat goryachekatanniy</w:t>
      </w:r>
      <w:r>
        <w:rPr>
          <w:rFonts w:ascii="Times New Roman" w:hAnsi="Times New Roman"/>
          <w:sz w:val="24"/>
          <w:szCs w:val="24"/>
        </w:rPr>
        <w:t>)</w:t>
      </w:r>
    </w:p>
    <w:p w:rsidR="00BE7977" w:rsidRPr="00A367DB" w:rsidRDefault="00BE7977" w:rsidP="00A367DB">
      <w:bookmarkStart w:id="0" w:name="_GoBack"/>
      <w:bookmarkEnd w:id="0"/>
    </w:p>
    <w:sectPr w:rsidR="00BE7977" w:rsidRPr="00A367DB" w:rsidSect="00BE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1F78"/>
    <w:multiLevelType w:val="hybridMultilevel"/>
    <w:tmpl w:val="CC407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D6932"/>
    <w:multiLevelType w:val="hybridMultilevel"/>
    <w:tmpl w:val="032E751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111D88"/>
    <w:multiLevelType w:val="hybridMultilevel"/>
    <w:tmpl w:val="3BDA661C"/>
    <w:lvl w:ilvl="0" w:tplc="C99260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30DBA"/>
    <w:multiLevelType w:val="hybridMultilevel"/>
    <w:tmpl w:val="726E7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343DD"/>
    <w:multiLevelType w:val="multilevel"/>
    <w:tmpl w:val="51EC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054C5"/>
    <w:multiLevelType w:val="hybridMultilevel"/>
    <w:tmpl w:val="8CCCD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0029A"/>
    <w:multiLevelType w:val="hybridMultilevel"/>
    <w:tmpl w:val="26FE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A369D"/>
    <w:multiLevelType w:val="hybridMultilevel"/>
    <w:tmpl w:val="C108D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9095F"/>
    <w:multiLevelType w:val="hybridMultilevel"/>
    <w:tmpl w:val="7EE6B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7283A"/>
    <w:multiLevelType w:val="hybridMultilevel"/>
    <w:tmpl w:val="F026A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C6FA6"/>
    <w:multiLevelType w:val="hybridMultilevel"/>
    <w:tmpl w:val="E7D46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7E73F8"/>
    <w:multiLevelType w:val="hybridMultilevel"/>
    <w:tmpl w:val="7F0C8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0201F"/>
    <w:multiLevelType w:val="hybridMultilevel"/>
    <w:tmpl w:val="19ECD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3B18C6"/>
    <w:multiLevelType w:val="hybridMultilevel"/>
    <w:tmpl w:val="236C403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CA20493"/>
    <w:multiLevelType w:val="hybridMultilevel"/>
    <w:tmpl w:val="61127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B95693"/>
    <w:multiLevelType w:val="hybridMultilevel"/>
    <w:tmpl w:val="3176C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41853"/>
    <w:multiLevelType w:val="multilevel"/>
    <w:tmpl w:val="9800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BC742C"/>
    <w:multiLevelType w:val="multilevel"/>
    <w:tmpl w:val="3F2A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F618F3"/>
    <w:multiLevelType w:val="hybridMultilevel"/>
    <w:tmpl w:val="D1FC6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E420B"/>
    <w:multiLevelType w:val="hybridMultilevel"/>
    <w:tmpl w:val="DA1A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3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14"/>
  </w:num>
  <w:num w:numId="10">
    <w:abstractNumId w:val="12"/>
  </w:num>
  <w:num w:numId="11">
    <w:abstractNumId w:val="19"/>
  </w:num>
  <w:num w:numId="12">
    <w:abstractNumId w:val="3"/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7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DB3189"/>
    <w:rsid w:val="0006478F"/>
    <w:rsid w:val="00127CFB"/>
    <w:rsid w:val="001E6864"/>
    <w:rsid w:val="002A230C"/>
    <w:rsid w:val="003723D9"/>
    <w:rsid w:val="004D2BC6"/>
    <w:rsid w:val="004D68C3"/>
    <w:rsid w:val="007F4AB6"/>
    <w:rsid w:val="008772D0"/>
    <w:rsid w:val="008B4203"/>
    <w:rsid w:val="008C48A7"/>
    <w:rsid w:val="009C4A81"/>
    <w:rsid w:val="00A367DB"/>
    <w:rsid w:val="00BE7977"/>
    <w:rsid w:val="00D601A4"/>
    <w:rsid w:val="00DB3189"/>
    <w:rsid w:val="00FD1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99839-196B-4407-8D43-8DE05BD8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189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B4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1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31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4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FD1551"/>
    <w:rPr>
      <w:b/>
      <w:bCs/>
    </w:rPr>
  </w:style>
  <w:style w:type="character" w:customStyle="1" w:styleId="apple-converted-space">
    <w:name w:val="apple-converted-space"/>
    <w:basedOn w:val="a0"/>
    <w:rsid w:val="00FD1551"/>
  </w:style>
  <w:style w:type="paragraph" w:styleId="a6">
    <w:name w:val="Normal (Web)"/>
    <w:basedOn w:val="a"/>
    <w:uiPriority w:val="99"/>
    <w:semiHidden/>
    <w:unhideWhenUsed/>
    <w:rsid w:val="004D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</dc:creator>
  <cp:keywords/>
  <dc:description/>
  <cp:lastModifiedBy>Филин</cp:lastModifiedBy>
  <cp:revision>27</cp:revision>
  <dcterms:created xsi:type="dcterms:W3CDTF">2014-12-17T20:35:00Z</dcterms:created>
  <dcterms:modified xsi:type="dcterms:W3CDTF">2014-12-17T21:10:00Z</dcterms:modified>
</cp:coreProperties>
</file>