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50" w:rsidRDefault="002C0050" w:rsidP="00EF08BD"/>
    <w:p w:rsidR="00EF08BD" w:rsidRDefault="00EF08BD" w:rsidP="00EF08BD"/>
    <w:p w:rsidR="005B387C" w:rsidRPr="005B387C" w:rsidRDefault="005B387C" w:rsidP="005B387C">
      <w:pPr>
        <w:spacing w:after="200" w:line="276" w:lineRule="auto"/>
        <w:rPr>
          <w:b/>
          <w:color w:val="000000"/>
          <w:sz w:val="32"/>
          <w:szCs w:val="32"/>
        </w:rPr>
      </w:pPr>
      <w:r w:rsidRPr="005B387C">
        <w:rPr>
          <w:b/>
          <w:color w:val="000000"/>
          <w:sz w:val="32"/>
          <w:szCs w:val="32"/>
        </w:rPr>
        <w:t>Ремонт студии в новостройке</w:t>
      </w:r>
    </w:p>
    <w:p w:rsid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 xml:space="preserve">Покупка квартиры – это уже само по себе знаменательное событие. Но все же для людей </w:t>
      </w:r>
      <w:proofErr w:type="gramStart"/>
      <w:r w:rsidRPr="005B387C">
        <w:rPr>
          <w:color w:val="000000"/>
          <w:sz w:val="22"/>
          <w:szCs w:val="22"/>
        </w:rPr>
        <w:t>амбициозных</w:t>
      </w:r>
      <w:proofErr w:type="gramEnd"/>
      <w:r w:rsidRPr="005B387C">
        <w:rPr>
          <w:color w:val="000000"/>
          <w:sz w:val="22"/>
          <w:szCs w:val="22"/>
        </w:rPr>
        <w:t>, с нестандартным походом и отменным вкусом обычная квартира будет не настолько интересна, как квартира-студия. Но ремонт жилья такого плана имеет свои специфические особенности, в которых может разобраться только профессионал.</w:t>
      </w:r>
    </w:p>
    <w:p w:rsidR="005B387C" w:rsidRP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</w:p>
    <w:p w:rsid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  <w:r w:rsidRPr="005B387C">
        <w:rPr>
          <w:b/>
          <w:i/>
          <w:color w:val="000000"/>
          <w:sz w:val="22"/>
          <w:szCs w:val="22"/>
        </w:rPr>
        <w:t>Поэтому звоните прямо сейчас – и мы сделаем недорого качественный ремонт в квартире-студии с грамотным разделением пространства на зоны с помощью светопередачи, цветовой гаммы отдельных зон,  раздвижных ширм или с применением современных строительных материалов.</w:t>
      </w:r>
      <w:r w:rsidRPr="005B387C">
        <w:rPr>
          <w:color w:val="000000"/>
          <w:sz w:val="22"/>
          <w:szCs w:val="22"/>
        </w:rPr>
        <w:t xml:space="preserve"> </w:t>
      </w:r>
    </w:p>
    <w:p w:rsidR="005B387C" w:rsidRP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</w:p>
    <w:p w:rsid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В результате в одном помещении будут гармонично совмещаться гостиная, столовая и личная зона отдыха.</w:t>
      </w:r>
    </w:p>
    <w:p w:rsidR="005B387C" w:rsidRP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</w:p>
    <w:p w:rsid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Предварительным этапом ремонтных работ является разработка дизайна квартиры. Он включает в себя:</w:t>
      </w:r>
    </w:p>
    <w:p w:rsidR="005B387C" w:rsidRP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</w:p>
    <w:p w:rsidR="005B387C" w:rsidRPr="005B387C" w:rsidRDefault="005B387C" w:rsidP="005B387C">
      <w:pPr>
        <w:numPr>
          <w:ilvl w:val="0"/>
          <w:numId w:val="14"/>
        </w:numPr>
        <w:spacing w:after="120" w:line="276" w:lineRule="auto"/>
        <w:contextualSpacing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выезд специалиста на объект и проведение замеров</w:t>
      </w:r>
    </w:p>
    <w:p w:rsidR="005B387C" w:rsidRPr="005B387C" w:rsidRDefault="005B387C" w:rsidP="005B387C">
      <w:pPr>
        <w:numPr>
          <w:ilvl w:val="0"/>
          <w:numId w:val="14"/>
        </w:numPr>
        <w:spacing w:after="120" w:line="276" w:lineRule="auto"/>
        <w:contextualSpacing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план демонтажа</w:t>
      </w:r>
    </w:p>
    <w:p w:rsidR="005B387C" w:rsidRPr="005B387C" w:rsidRDefault="005B387C" w:rsidP="005B387C">
      <w:pPr>
        <w:numPr>
          <w:ilvl w:val="0"/>
          <w:numId w:val="14"/>
        </w:numPr>
        <w:spacing w:after="120" w:line="276" w:lineRule="auto"/>
        <w:contextualSpacing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предложение нескольких планировочных вариантов цветовых и стилевых решений</w:t>
      </w:r>
    </w:p>
    <w:p w:rsidR="005B387C" w:rsidRPr="005B387C" w:rsidRDefault="005B387C" w:rsidP="005B387C">
      <w:pPr>
        <w:numPr>
          <w:ilvl w:val="0"/>
          <w:numId w:val="14"/>
        </w:numPr>
        <w:spacing w:after="120" w:line="276" w:lineRule="auto"/>
        <w:contextualSpacing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план возведения перегородок</w:t>
      </w:r>
    </w:p>
    <w:p w:rsidR="005B387C" w:rsidRPr="005B387C" w:rsidRDefault="005B387C" w:rsidP="005B387C">
      <w:pPr>
        <w:numPr>
          <w:ilvl w:val="0"/>
          <w:numId w:val="14"/>
        </w:numPr>
        <w:spacing w:after="120" w:line="276" w:lineRule="auto"/>
        <w:contextualSpacing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предложение дизайнерских решений в плане расстановки мебели, размещения осветительных приборов, расположения розеток, выключателей.</w:t>
      </w:r>
    </w:p>
    <w:p w:rsidR="005B387C" w:rsidRPr="005B387C" w:rsidRDefault="005B387C" w:rsidP="005B387C">
      <w:pPr>
        <w:numPr>
          <w:ilvl w:val="0"/>
          <w:numId w:val="14"/>
        </w:numPr>
        <w:spacing w:after="120" w:line="276" w:lineRule="auto"/>
        <w:contextualSpacing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вариант расстановки сантехнического оборудования</w:t>
      </w:r>
    </w:p>
    <w:p w:rsidR="005B387C" w:rsidRPr="005B387C" w:rsidRDefault="005B387C" w:rsidP="005B387C">
      <w:pPr>
        <w:numPr>
          <w:ilvl w:val="0"/>
          <w:numId w:val="14"/>
        </w:numPr>
        <w:spacing w:after="120" w:line="276" w:lineRule="auto"/>
        <w:contextualSpacing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подбор отделочных материалов</w:t>
      </w:r>
    </w:p>
    <w:p w:rsidR="005B387C" w:rsidRDefault="005B387C" w:rsidP="005B387C">
      <w:pPr>
        <w:numPr>
          <w:ilvl w:val="0"/>
          <w:numId w:val="14"/>
        </w:numPr>
        <w:spacing w:after="120" w:line="276" w:lineRule="auto"/>
        <w:contextualSpacing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визуализация.</w:t>
      </w:r>
    </w:p>
    <w:p w:rsidR="005B387C" w:rsidRPr="005B387C" w:rsidRDefault="005B387C" w:rsidP="005B387C">
      <w:pPr>
        <w:spacing w:after="120" w:line="276" w:lineRule="auto"/>
        <w:ind w:left="360"/>
        <w:contextualSpacing/>
        <w:rPr>
          <w:color w:val="000000"/>
          <w:sz w:val="22"/>
          <w:szCs w:val="22"/>
        </w:rPr>
      </w:pPr>
    </w:p>
    <w:p w:rsid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Для квартиры-студии наиболее важным является провести планирование на стадии «голых бетонных стен». Составленный профессионалом дизайн-проект позволит расставить перегородки настолько продуманно, чтобы максимально заполнить пространство функциональностью и комфортом.</w:t>
      </w:r>
    </w:p>
    <w:p w:rsidR="005B387C" w:rsidRP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</w:p>
    <w:p w:rsid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Мы продумаем расположение зон кухни, спальной и рабочей линий. При этом в качестве границ будут выступать:</w:t>
      </w:r>
    </w:p>
    <w:p w:rsidR="005B387C" w:rsidRP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</w:p>
    <w:p w:rsidR="005B387C" w:rsidRPr="005B387C" w:rsidRDefault="005B387C" w:rsidP="005B387C">
      <w:pPr>
        <w:numPr>
          <w:ilvl w:val="0"/>
          <w:numId w:val="15"/>
        </w:numPr>
        <w:spacing w:after="120" w:line="276" w:lineRule="auto"/>
        <w:contextualSpacing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различные фактуры материала</w:t>
      </w:r>
    </w:p>
    <w:p w:rsidR="005B387C" w:rsidRPr="005B387C" w:rsidRDefault="005B387C" w:rsidP="005B387C">
      <w:pPr>
        <w:numPr>
          <w:ilvl w:val="0"/>
          <w:numId w:val="15"/>
        </w:numPr>
        <w:spacing w:after="120" w:line="276" w:lineRule="auto"/>
        <w:contextualSpacing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каменные или гипсокартонные перегородки</w:t>
      </w:r>
    </w:p>
    <w:p w:rsidR="005B387C" w:rsidRPr="005B387C" w:rsidRDefault="005B387C" w:rsidP="005B387C">
      <w:pPr>
        <w:numPr>
          <w:ilvl w:val="0"/>
          <w:numId w:val="15"/>
        </w:numPr>
        <w:spacing w:after="120" w:line="276" w:lineRule="auto"/>
        <w:contextualSpacing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>световое зонирование</w:t>
      </w:r>
    </w:p>
    <w:p w:rsidR="005B387C" w:rsidRDefault="005B387C" w:rsidP="005B387C">
      <w:pPr>
        <w:numPr>
          <w:ilvl w:val="0"/>
          <w:numId w:val="15"/>
        </w:numPr>
        <w:spacing w:after="120" w:line="276" w:lineRule="auto"/>
        <w:contextualSpacing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 xml:space="preserve">предметы мебели и пр. </w:t>
      </w:r>
    </w:p>
    <w:p w:rsidR="005B387C" w:rsidRPr="005B387C" w:rsidRDefault="005B387C" w:rsidP="005B387C">
      <w:pPr>
        <w:spacing w:after="120" w:line="276" w:lineRule="auto"/>
        <w:ind w:left="360"/>
        <w:contextualSpacing/>
        <w:rPr>
          <w:color w:val="000000"/>
          <w:sz w:val="22"/>
          <w:szCs w:val="22"/>
        </w:rPr>
      </w:pPr>
    </w:p>
    <w:p w:rsid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  <w:r w:rsidRPr="005B387C">
        <w:rPr>
          <w:color w:val="000000"/>
          <w:sz w:val="22"/>
          <w:szCs w:val="22"/>
        </w:rPr>
        <w:t xml:space="preserve">Для кухонной зоны оригинальным решением будет поднятие пола на 10 см, </w:t>
      </w:r>
      <w:proofErr w:type="gramStart"/>
      <w:r w:rsidRPr="005B387C">
        <w:rPr>
          <w:color w:val="000000"/>
          <w:sz w:val="22"/>
          <w:szCs w:val="22"/>
        </w:rPr>
        <w:t>образовав</w:t>
      </w:r>
      <w:proofErr w:type="gramEnd"/>
      <w:r w:rsidRPr="005B387C">
        <w:rPr>
          <w:color w:val="000000"/>
          <w:sz w:val="22"/>
          <w:szCs w:val="22"/>
        </w:rPr>
        <w:t xml:space="preserve"> таким образом небольшую ступеньку, зрительно разграничивающую зоны. При ремонте квартиры-</w:t>
      </w:r>
      <w:r w:rsidRPr="005B387C">
        <w:rPr>
          <w:color w:val="000000"/>
          <w:sz w:val="22"/>
          <w:szCs w:val="22"/>
        </w:rPr>
        <w:lastRenderedPageBreak/>
        <w:t>студии важным условием является расположение всех элементов так, чтобы они не мешали свободному перемещению по квартире.</w:t>
      </w:r>
    </w:p>
    <w:p w:rsidR="005B387C" w:rsidRPr="005B387C" w:rsidRDefault="005B387C" w:rsidP="005B387C">
      <w:pPr>
        <w:spacing w:after="120" w:line="276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5B387C" w:rsidRPr="005B387C" w:rsidRDefault="005B387C" w:rsidP="005B387C">
      <w:pPr>
        <w:spacing w:after="120" w:line="276" w:lineRule="auto"/>
        <w:rPr>
          <w:b/>
          <w:i/>
          <w:color w:val="000000"/>
          <w:sz w:val="22"/>
          <w:szCs w:val="22"/>
        </w:rPr>
      </w:pPr>
      <w:r w:rsidRPr="005B387C">
        <w:rPr>
          <w:b/>
          <w:i/>
          <w:color w:val="000000"/>
          <w:sz w:val="22"/>
          <w:szCs w:val="22"/>
        </w:rPr>
        <w:t>Чтобы ремонт помещений такого типа был максимально продуманным, следует знать основные принципы дизайна квартиры-студии. Поэтому звоните нам и доверьте работу настоящим профессионалам, которые сделают дизайн-проект с учетом ваших предпочтений.</w:t>
      </w:r>
    </w:p>
    <w:p w:rsidR="005B387C" w:rsidRPr="005B387C" w:rsidRDefault="005B387C" w:rsidP="005B387C">
      <w:pPr>
        <w:spacing w:after="120" w:line="276" w:lineRule="auto"/>
        <w:rPr>
          <w:rFonts w:ascii="Tahoma" w:eastAsiaTheme="minorHAnsi" w:hAnsi="Tahoma" w:cs="Tahoma"/>
          <w:color w:val="000000"/>
          <w:sz w:val="18"/>
          <w:szCs w:val="18"/>
          <w:shd w:val="clear" w:color="auto" w:fill="FFFFFF"/>
          <w:lang w:eastAsia="en-US"/>
        </w:rPr>
      </w:pPr>
    </w:p>
    <w:p w:rsidR="00EF08BD" w:rsidRDefault="00EF08BD" w:rsidP="00EF08BD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E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26D"/>
    <w:multiLevelType w:val="hybridMultilevel"/>
    <w:tmpl w:val="970AD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39FF"/>
    <w:multiLevelType w:val="multilevel"/>
    <w:tmpl w:val="578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80823"/>
    <w:multiLevelType w:val="hybridMultilevel"/>
    <w:tmpl w:val="89EA6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C3580"/>
    <w:multiLevelType w:val="multilevel"/>
    <w:tmpl w:val="43D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10B74"/>
    <w:multiLevelType w:val="multilevel"/>
    <w:tmpl w:val="2ED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733F1"/>
    <w:multiLevelType w:val="hybridMultilevel"/>
    <w:tmpl w:val="CAC6A6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847867"/>
    <w:multiLevelType w:val="multilevel"/>
    <w:tmpl w:val="C85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C5A3B"/>
    <w:multiLevelType w:val="hybridMultilevel"/>
    <w:tmpl w:val="88489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D745E"/>
    <w:multiLevelType w:val="hybridMultilevel"/>
    <w:tmpl w:val="31945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25160"/>
    <w:multiLevelType w:val="hybridMultilevel"/>
    <w:tmpl w:val="3678E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A4F9D"/>
    <w:multiLevelType w:val="multilevel"/>
    <w:tmpl w:val="1C78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544C4"/>
    <w:multiLevelType w:val="hybridMultilevel"/>
    <w:tmpl w:val="8BC8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A5E02"/>
    <w:multiLevelType w:val="hybridMultilevel"/>
    <w:tmpl w:val="5958F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47A92"/>
    <w:multiLevelType w:val="hybridMultilevel"/>
    <w:tmpl w:val="F3803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511D4"/>
    <w:multiLevelType w:val="multilevel"/>
    <w:tmpl w:val="67A8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3"/>
    <w:rsid w:val="000478D9"/>
    <w:rsid w:val="000D0F0A"/>
    <w:rsid w:val="00101F32"/>
    <w:rsid w:val="0011413C"/>
    <w:rsid w:val="00131101"/>
    <w:rsid w:val="001973C6"/>
    <w:rsid w:val="001C0A7B"/>
    <w:rsid w:val="001D1578"/>
    <w:rsid w:val="00255EB0"/>
    <w:rsid w:val="002C0050"/>
    <w:rsid w:val="002C1F3A"/>
    <w:rsid w:val="00322F7E"/>
    <w:rsid w:val="003314CC"/>
    <w:rsid w:val="00374457"/>
    <w:rsid w:val="004870A4"/>
    <w:rsid w:val="004B6456"/>
    <w:rsid w:val="004D1878"/>
    <w:rsid w:val="00551E05"/>
    <w:rsid w:val="00575087"/>
    <w:rsid w:val="005B387C"/>
    <w:rsid w:val="005F0A46"/>
    <w:rsid w:val="0069345A"/>
    <w:rsid w:val="00757726"/>
    <w:rsid w:val="008862A1"/>
    <w:rsid w:val="008F6714"/>
    <w:rsid w:val="009242FF"/>
    <w:rsid w:val="00925017"/>
    <w:rsid w:val="009E6042"/>
    <w:rsid w:val="009F2956"/>
    <w:rsid w:val="00A965BA"/>
    <w:rsid w:val="00AA6A33"/>
    <w:rsid w:val="00AB5C80"/>
    <w:rsid w:val="00B557AB"/>
    <w:rsid w:val="00BD0CEC"/>
    <w:rsid w:val="00C14A84"/>
    <w:rsid w:val="00C91618"/>
    <w:rsid w:val="00D04A29"/>
    <w:rsid w:val="00D3156D"/>
    <w:rsid w:val="00D906C3"/>
    <w:rsid w:val="00D928DE"/>
    <w:rsid w:val="00DA6602"/>
    <w:rsid w:val="00DD5B3B"/>
    <w:rsid w:val="00E35BF6"/>
    <w:rsid w:val="00E72064"/>
    <w:rsid w:val="00E97BC8"/>
    <w:rsid w:val="00EC4504"/>
    <w:rsid w:val="00E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8D9"/>
  </w:style>
  <w:style w:type="character" w:styleId="a3">
    <w:name w:val="Strong"/>
    <w:basedOn w:val="a0"/>
    <w:uiPriority w:val="22"/>
    <w:qFormat/>
    <w:rsid w:val="000478D9"/>
    <w:rPr>
      <w:b/>
      <w:bCs/>
    </w:rPr>
  </w:style>
  <w:style w:type="paragraph" w:styleId="a4">
    <w:name w:val="List Paragraph"/>
    <w:basedOn w:val="a"/>
    <w:uiPriority w:val="34"/>
    <w:qFormat/>
    <w:rsid w:val="00D04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A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5C8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9161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C0A7B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7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8D9"/>
  </w:style>
  <w:style w:type="character" w:styleId="a3">
    <w:name w:val="Strong"/>
    <w:basedOn w:val="a0"/>
    <w:uiPriority w:val="22"/>
    <w:qFormat/>
    <w:rsid w:val="000478D9"/>
    <w:rPr>
      <w:b/>
      <w:bCs/>
    </w:rPr>
  </w:style>
  <w:style w:type="paragraph" w:styleId="a4">
    <w:name w:val="List Paragraph"/>
    <w:basedOn w:val="a"/>
    <w:uiPriority w:val="34"/>
    <w:qFormat/>
    <w:rsid w:val="00D04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A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5C8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9161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C0A7B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7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517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086">
          <w:blockQuote w:val="1"/>
          <w:marLeft w:val="150"/>
          <w:marRight w:val="150"/>
          <w:marTop w:val="240"/>
          <w:marBottom w:val="240"/>
          <w:divBdr>
            <w:top w:val="none" w:sz="0" w:space="0" w:color="auto"/>
            <w:left w:val="single" w:sz="24" w:space="8" w:color="CCCCCC"/>
            <w:bottom w:val="none" w:sz="0" w:space="0" w:color="auto"/>
            <w:right w:val="none" w:sz="0" w:space="0" w:color="auto"/>
          </w:divBdr>
        </w:div>
        <w:div w:id="15720819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213">
          <w:marLeft w:val="0"/>
          <w:marRight w:val="0"/>
          <w:marTop w:val="0"/>
          <w:marBottom w:val="0"/>
          <w:divBdr>
            <w:top w:val="single" w:sz="2" w:space="0" w:color="92A7EC"/>
            <w:left w:val="single" w:sz="2" w:space="0" w:color="92A7EC"/>
            <w:bottom w:val="single" w:sz="2" w:space="0" w:color="92A7EC"/>
            <w:right w:val="single" w:sz="2" w:space="0" w:color="92A7EC"/>
          </w:divBdr>
        </w:div>
        <w:div w:id="36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2014-12-20T17:15:00Z</dcterms:created>
  <dcterms:modified xsi:type="dcterms:W3CDTF">2014-12-20T17:15:00Z</dcterms:modified>
</cp:coreProperties>
</file>