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0" w:rsidRDefault="002C0050" w:rsidP="00EF08BD"/>
    <w:p w:rsidR="00EF08BD" w:rsidRDefault="00EF08BD" w:rsidP="00EF08BD"/>
    <w:p w:rsidR="00EF08BD" w:rsidRDefault="00EF08BD" w:rsidP="00EF08BD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D18E1" w:rsidRDefault="003D18E1" w:rsidP="003D18E1">
      <w:pPr>
        <w:spacing w:after="120" w:line="276" w:lineRule="auto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Монтаж </w:t>
      </w:r>
      <w:r w:rsidRPr="00EF08BD">
        <w:rPr>
          <w:b/>
          <w:color w:val="000000"/>
          <w:sz w:val="32"/>
          <w:szCs w:val="32"/>
        </w:rPr>
        <w:t>затворов дисковых с защитными покрытиями на трубопроводе</w:t>
      </w:r>
    </w:p>
    <w:p w:rsidR="003D18E1" w:rsidRDefault="003D18E1" w:rsidP="003D18E1">
      <w:pPr>
        <w:spacing w:after="120" w:line="276" w:lineRule="auto"/>
        <w:textAlignment w:val="baseline"/>
        <w:rPr>
          <w:b/>
          <w:color w:val="000000"/>
          <w:sz w:val="32"/>
          <w:szCs w:val="32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Применение затворов дисковых с защитными покрытиями на технологических линиях, по которым транспортируются растворы кислот и щелочей, нефтепродуктов, сыпучей рабочей среды, природного газа, горячей или холодной воды (в том числе питьевой) требуют обязательного соблюдения требований монтажа.</w:t>
      </w: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ними затворы могут монтироваться между фланцами трубопровода, размеры присоединительных и уплотнительных поверхностей которых соответствуют ГОСТ 12815-80 (</w:t>
      </w:r>
      <w:r w:rsidRPr="00EF08BD">
        <w:rPr>
          <w:color w:val="000000"/>
          <w:sz w:val="22"/>
          <w:szCs w:val="22"/>
        </w:rPr>
        <w:t>исполнение 1</w:t>
      </w:r>
      <w:r>
        <w:rPr>
          <w:color w:val="000000"/>
          <w:sz w:val="22"/>
          <w:szCs w:val="22"/>
        </w:rPr>
        <w:t>):</w:t>
      </w:r>
      <w:r w:rsidRPr="00EF08BD">
        <w:rPr>
          <w:color w:val="000000"/>
          <w:sz w:val="22"/>
          <w:szCs w:val="22"/>
        </w:rPr>
        <w:t xml:space="preserve"> </w:t>
      </w: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pStyle w:val="a4"/>
        <w:numPr>
          <w:ilvl w:val="0"/>
          <w:numId w:val="13"/>
        </w:numPr>
        <w:spacing w:after="120" w:line="276" w:lineRule="auto"/>
        <w:textAlignment w:val="baseline"/>
        <w:rPr>
          <w:color w:val="000000"/>
          <w:sz w:val="22"/>
          <w:szCs w:val="22"/>
        </w:rPr>
      </w:pPr>
      <w:r w:rsidRPr="00A52B18">
        <w:rPr>
          <w:color w:val="000000"/>
          <w:sz w:val="22"/>
          <w:szCs w:val="22"/>
        </w:rPr>
        <w:t>РN</w:t>
      </w:r>
      <w:r w:rsidRPr="00EF08BD">
        <w:rPr>
          <w:color w:val="000000"/>
          <w:sz w:val="22"/>
          <w:szCs w:val="22"/>
        </w:rPr>
        <w:t xml:space="preserve"> 1,0 МПа (10 кгс/</w:t>
      </w:r>
      <w:proofErr w:type="gramStart"/>
      <w:r w:rsidRPr="00EF08BD"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²</w:t>
      </w:r>
      <w:r w:rsidRPr="00EF08BD">
        <w:rPr>
          <w:color w:val="000000"/>
          <w:sz w:val="22"/>
          <w:szCs w:val="22"/>
        </w:rPr>
        <w:t>)</w:t>
      </w:r>
    </w:p>
    <w:p w:rsidR="003D18E1" w:rsidRDefault="003D18E1" w:rsidP="003D18E1">
      <w:pPr>
        <w:pStyle w:val="a4"/>
        <w:numPr>
          <w:ilvl w:val="0"/>
          <w:numId w:val="13"/>
        </w:numPr>
        <w:spacing w:after="120" w:line="276" w:lineRule="auto"/>
        <w:textAlignment w:val="baseline"/>
        <w:rPr>
          <w:color w:val="000000"/>
          <w:sz w:val="22"/>
          <w:szCs w:val="22"/>
        </w:rPr>
      </w:pPr>
      <w:r w:rsidRPr="00185319">
        <w:rPr>
          <w:color w:val="000000"/>
          <w:sz w:val="22"/>
          <w:szCs w:val="22"/>
        </w:rPr>
        <w:t>РN</w:t>
      </w:r>
      <w:r w:rsidRPr="00EF08BD">
        <w:rPr>
          <w:color w:val="000000"/>
          <w:sz w:val="22"/>
          <w:szCs w:val="22"/>
        </w:rPr>
        <w:t xml:space="preserve"> 1,6 МПа (16 кгс/</w:t>
      </w:r>
      <w:proofErr w:type="gramStart"/>
      <w:r w:rsidRPr="00EF08BD"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²</w:t>
      </w:r>
      <w:r w:rsidRPr="00EF08B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bookmarkStart w:id="0" w:name="_GoBack"/>
      <w:bookmarkEnd w:id="0"/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монтаже в отношении уплотнительных поверхностей фланцев </w:t>
      </w:r>
      <w:proofErr w:type="gramStart"/>
      <w:r>
        <w:rPr>
          <w:color w:val="000000"/>
          <w:sz w:val="22"/>
          <w:szCs w:val="22"/>
        </w:rPr>
        <w:t>недопустима</w:t>
      </w:r>
      <w:proofErr w:type="gramEnd"/>
      <w:r>
        <w:rPr>
          <w:color w:val="000000"/>
          <w:sz w:val="22"/>
          <w:szCs w:val="22"/>
        </w:rPr>
        <w:t>:</w:t>
      </w: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pStyle w:val="a4"/>
        <w:numPr>
          <w:ilvl w:val="0"/>
          <w:numId w:val="14"/>
        </w:numPr>
        <w:spacing w:after="120" w:line="276" w:lineRule="auto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несоосность</w:t>
      </w:r>
      <w:proofErr w:type="spellEnd"/>
      <w:r>
        <w:rPr>
          <w:color w:val="000000"/>
          <w:sz w:val="22"/>
          <w:szCs w:val="22"/>
        </w:rPr>
        <w:t xml:space="preserve"> свыше 2 мм</w:t>
      </w:r>
    </w:p>
    <w:p w:rsidR="003D18E1" w:rsidRDefault="003D18E1" w:rsidP="003D18E1">
      <w:pPr>
        <w:pStyle w:val="a4"/>
        <w:numPr>
          <w:ilvl w:val="0"/>
          <w:numId w:val="14"/>
        </w:numPr>
        <w:spacing w:after="120" w:line="276" w:lineRule="auto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непаралельность</w:t>
      </w:r>
      <w:proofErr w:type="spellEnd"/>
      <w:r>
        <w:rPr>
          <w:color w:val="000000"/>
          <w:sz w:val="22"/>
          <w:szCs w:val="22"/>
        </w:rPr>
        <w:t xml:space="preserve"> свыше 1 мм.</w:t>
      </w:r>
    </w:p>
    <w:p w:rsidR="003D18E1" w:rsidRPr="003D18E1" w:rsidRDefault="003D18E1" w:rsidP="003D18E1">
      <w:pPr>
        <w:spacing w:after="120" w:line="276" w:lineRule="auto"/>
        <w:ind w:left="360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Технических характеристики затворов позволяют осуществлять их монтаж на трубопровод в любом рабочем положении для </w:t>
      </w:r>
      <w:r w:rsidRPr="0033566A">
        <w:rPr>
          <w:color w:val="000000"/>
          <w:sz w:val="22"/>
          <w:szCs w:val="22"/>
        </w:rPr>
        <w:t>DN 32-250</w:t>
      </w:r>
      <w:r>
        <w:rPr>
          <w:color w:val="000000"/>
          <w:sz w:val="22"/>
          <w:szCs w:val="22"/>
        </w:rPr>
        <w:t>. На горизонтальных участках трубопроводов, транспортирующих рабочую среду с твердыми включениями, во избежание заклинивания штока в результате образования застойных зон, затвор устанавливается с горизонтальным расположением оси диска. При этом нижняя часть диска должна открываться по направлению рабочего потока. Такая установка рекомендована для затворов с диаметром</w:t>
      </w:r>
      <w:r w:rsidRPr="00EE2309">
        <w:t xml:space="preserve"> </w:t>
      </w:r>
      <w:r w:rsidRPr="00EE2309">
        <w:rPr>
          <w:color w:val="000000"/>
          <w:sz w:val="22"/>
          <w:szCs w:val="22"/>
        </w:rPr>
        <w:t>DN 300-600</w:t>
      </w:r>
      <w:r>
        <w:rPr>
          <w:color w:val="000000"/>
          <w:sz w:val="22"/>
          <w:szCs w:val="22"/>
        </w:rPr>
        <w:t xml:space="preserve">. </w:t>
      </w: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Конструктивные особенности затвора дискового с защитным покрытием исключает потребность использования дополнительных уплотнений по фланцам.</w:t>
      </w: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монтаже затворов недопустимо:</w:t>
      </w:r>
    </w:p>
    <w:p w:rsidR="003D18E1" w:rsidRDefault="003D18E1" w:rsidP="003D18E1">
      <w:pPr>
        <w:spacing w:after="120" w:line="276" w:lineRule="auto"/>
        <w:textAlignment w:val="baseline"/>
        <w:rPr>
          <w:b/>
          <w:color w:val="000000"/>
          <w:sz w:val="22"/>
          <w:szCs w:val="22"/>
        </w:rPr>
      </w:pPr>
    </w:p>
    <w:p w:rsidR="003D18E1" w:rsidRDefault="003D18E1" w:rsidP="003D18E1">
      <w:pPr>
        <w:pStyle w:val="a4"/>
        <w:numPr>
          <w:ilvl w:val="0"/>
          <w:numId w:val="15"/>
        </w:numPr>
        <w:spacing w:after="120" w:line="276" w:lineRule="auto"/>
        <w:textAlignment w:val="baseline"/>
        <w:rPr>
          <w:b/>
          <w:color w:val="000000"/>
          <w:sz w:val="22"/>
          <w:szCs w:val="22"/>
        </w:rPr>
      </w:pPr>
      <w:r w:rsidRPr="00EE2309">
        <w:rPr>
          <w:b/>
          <w:color w:val="000000"/>
          <w:sz w:val="22"/>
          <w:szCs w:val="22"/>
        </w:rPr>
        <w:t xml:space="preserve">использовать </w:t>
      </w:r>
      <w:proofErr w:type="spellStart"/>
      <w:r w:rsidRPr="00EE2309">
        <w:rPr>
          <w:b/>
          <w:color w:val="000000"/>
          <w:sz w:val="22"/>
          <w:szCs w:val="22"/>
        </w:rPr>
        <w:t>межфланцевые</w:t>
      </w:r>
      <w:proofErr w:type="spellEnd"/>
      <w:r w:rsidRPr="00EE2309">
        <w:rPr>
          <w:b/>
          <w:color w:val="000000"/>
          <w:sz w:val="22"/>
          <w:szCs w:val="22"/>
        </w:rPr>
        <w:t xml:space="preserve"> уплотнения</w:t>
      </w:r>
    </w:p>
    <w:p w:rsidR="003D18E1" w:rsidRDefault="003D18E1" w:rsidP="003D18E1">
      <w:pPr>
        <w:pStyle w:val="a4"/>
        <w:numPr>
          <w:ilvl w:val="0"/>
          <w:numId w:val="15"/>
        </w:numPr>
        <w:spacing w:after="120" w:line="276" w:lineRule="auto"/>
        <w:textAlignment w:val="baseline"/>
        <w:rPr>
          <w:b/>
          <w:color w:val="000000"/>
          <w:sz w:val="22"/>
          <w:szCs w:val="22"/>
        </w:rPr>
      </w:pPr>
      <w:r w:rsidRPr="003B09F8">
        <w:rPr>
          <w:b/>
          <w:color w:val="000000"/>
          <w:sz w:val="22"/>
          <w:szCs w:val="22"/>
        </w:rPr>
        <w:t xml:space="preserve">раздвигать </w:t>
      </w:r>
      <w:r>
        <w:rPr>
          <w:b/>
          <w:color w:val="000000"/>
          <w:sz w:val="22"/>
          <w:szCs w:val="22"/>
        </w:rPr>
        <w:t>корпусом</w:t>
      </w:r>
      <w:r w:rsidRPr="003B09F8">
        <w:rPr>
          <w:b/>
          <w:color w:val="000000"/>
          <w:sz w:val="22"/>
          <w:szCs w:val="22"/>
        </w:rPr>
        <w:t xml:space="preserve"> фланцы затвора</w:t>
      </w:r>
      <w:r>
        <w:rPr>
          <w:b/>
          <w:color w:val="000000"/>
          <w:sz w:val="22"/>
          <w:szCs w:val="22"/>
        </w:rPr>
        <w:t xml:space="preserve"> (возможно повреждение уплотнительных поверхностей вкладыша)</w:t>
      </w:r>
    </w:p>
    <w:p w:rsidR="003D18E1" w:rsidRDefault="003D18E1" w:rsidP="003D18E1">
      <w:pPr>
        <w:pStyle w:val="a4"/>
        <w:numPr>
          <w:ilvl w:val="0"/>
          <w:numId w:val="15"/>
        </w:numPr>
        <w:spacing w:after="120" w:line="276" w:lineRule="auto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осуществлять приварку фланцев при установленном между ними затворе за исключением, если температура уплотнительных поверхностей не превышает </w:t>
      </w:r>
      <w:r w:rsidRPr="003B09F8">
        <w:rPr>
          <w:b/>
          <w:color w:val="000000"/>
          <w:sz w:val="22"/>
          <w:szCs w:val="22"/>
        </w:rPr>
        <w:t>100°С.</w:t>
      </w:r>
    </w:p>
    <w:p w:rsidR="003D18E1" w:rsidRPr="003D18E1" w:rsidRDefault="003D18E1" w:rsidP="003D18E1">
      <w:pPr>
        <w:spacing w:after="120" w:line="276" w:lineRule="auto"/>
        <w:ind w:left="360"/>
        <w:textAlignment w:val="baseline"/>
        <w:rPr>
          <w:b/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До начала монтажа затвора следует очистить трубопровод от всякого рода загрязнений.</w:t>
      </w:r>
    </w:p>
    <w:p w:rsidR="003D18E1" w:rsidRPr="003B09F8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монтажа</w:t>
      </w:r>
      <w:r w:rsidRPr="002875D1">
        <w:rPr>
          <w:b/>
          <w:color w:val="000000"/>
          <w:sz w:val="24"/>
          <w:szCs w:val="24"/>
        </w:rPr>
        <w:t xml:space="preserve"> затворов</w:t>
      </w:r>
      <w:r>
        <w:rPr>
          <w:b/>
          <w:color w:val="000000"/>
          <w:sz w:val="24"/>
          <w:szCs w:val="24"/>
        </w:rPr>
        <w:t xml:space="preserve"> дисковых на трубопровод</w:t>
      </w:r>
    </w:p>
    <w:p w:rsidR="003D18E1" w:rsidRDefault="003D18E1" w:rsidP="003D18E1">
      <w:pPr>
        <w:spacing w:after="120" w:line="276" w:lineRule="auto"/>
        <w:textAlignment w:val="baseline"/>
        <w:rPr>
          <w:b/>
          <w:color w:val="000000"/>
          <w:sz w:val="24"/>
          <w:szCs w:val="24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Перед тем, как осуществлять м</w:t>
      </w:r>
      <w:r w:rsidRPr="002875D1">
        <w:rPr>
          <w:color w:val="000000"/>
          <w:sz w:val="22"/>
          <w:szCs w:val="22"/>
        </w:rPr>
        <w:t>онтаж затворов дисковых с защитными покрытиями на трубопроводе</w:t>
      </w:r>
      <w:r>
        <w:rPr>
          <w:color w:val="000000"/>
          <w:sz w:val="22"/>
          <w:szCs w:val="22"/>
        </w:rPr>
        <w:t xml:space="preserve">, следует убедиться, чтобы диск затвора был повернут от закрытого положения на </w:t>
      </w:r>
      <w:r w:rsidRPr="00EA4228">
        <w:rPr>
          <w:color w:val="000000"/>
          <w:sz w:val="22"/>
          <w:szCs w:val="22"/>
        </w:rPr>
        <w:t>10-15°</w:t>
      </w:r>
      <w:r>
        <w:rPr>
          <w:color w:val="000000"/>
          <w:sz w:val="22"/>
          <w:szCs w:val="22"/>
        </w:rPr>
        <w:t>. В противном случае могут возникнуть существенные напряжения во вкладыше, увеличение крутящего момента и, как следствие, сокращение срока службы затвора. Так же диск не должен выступать за габариты корпуса затвора.</w:t>
      </w: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процессе монтажа нужно:</w:t>
      </w:r>
    </w:p>
    <w:p w:rsidR="003D18E1" w:rsidRPr="002875D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pStyle w:val="a4"/>
        <w:numPr>
          <w:ilvl w:val="0"/>
          <w:numId w:val="16"/>
        </w:numPr>
        <w:spacing w:after="120" w:line="276" w:lineRule="auto"/>
        <w:ind w:left="714" w:hanging="357"/>
        <w:contextualSpacing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 избежание повреждений вкладыша или покрытия диска установить затвор между фланцами, раздвинув их на размер, который превышает строительную длину устройства на 10-15 мм.</w:t>
      </w:r>
    </w:p>
    <w:p w:rsidR="003D18E1" w:rsidRDefault="003D18E1" w:rsidP="003D18E1">
      <w:pPr>
        <w:pStyle w:val="a4"/>
        <w:numPr>
          <w:ilvl w:val="0"/>
          <w:numId w:val="16"/>
        </w:numPr>
        <w:spacing w:after="120" w:line="276" w:lineRule="auto"/>
        <w:ind w:left="714" w:hanging="357"/>
        <w:contextualSpacing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Вставив стяжные шпильки, отцентрировать затвор между фланцами. </w:t>
      </w:r>
    </w:p>
    <w:p w:rsidR="003D18E1" w:rsidRDefault="003D18E1" w:rsidP="003D18E1">
      <w:pPr>
        <w:pStyle w:val="a4"/>
        <w:numPr>
          <w:ilvl w:val="0"/>
          <w:numId w:val="16"/>
        </w:numPr>
        <w:spacing w:after="120" w:line="276" w:lineRule="auto"/>
        <w:ind w:left="714" w:hanging="357"/>
        <w:contextualSpacing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помощью гаек </w:t>
      </w:r>
      <w:r w:rsidRPr="00413184">
        <w:rPr>
          <w:color w:val="000000"/>
          <w:sz w:val="22"/>
          <w:szCs w:val="22"/>
        </w:rPr>
        <w:t xml:space="preserve"> произвести предварительную</w:t>
      </w:r>
      <w:r>
        <w:rPr>
          <w:color w:val="000000"/>
          <w:sz w:val="22"/>
          <w:szCs w:val="22"/>
        </w:rPr>
        <w:t xml:space="preserve"> </w:t>
      </w:r>
      <w:r w:rsidRPr="00413184">
        <w:rPr>
          <w:color w:val="000000"/>
          <w:sz w:val="22"/>
          <w:szCs w:val="22"/>
        </w:rPr>
        <w:t>затяжку стяжных шпилек</w:t>
      </w:r>
      <w:r>
        <w:rPr>
          <w:color w:val="000000"/>
          <w:sz w:val="22"/>
          <w:szCs w:val="22"/>
        </w:rPr>
        <w:t>.</w:t>
      </w:r>
    </w:p>
    <w:p w:rsidR="003D18E1" w:rsidRDefault="003D18E1" w:rsidP="003D18E1">
      <w:pPr>
        <w:pStyle w:val="a4"/>
        <w:numPr>
          <w:ilvl w:val="0"/>
          <w:numId w:val="16"/>
        </w:numPr>
        <w:spacing w:after="120" w:line="276" w:lineRule="auto"/>
        <w:ind w:left="714" w:hanging="357"/>
        <w:contextualSpacing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Повернуть диск затвора в положение «Открыто»</w:t>
      </w:r>
    </w:p>
    <w:p w:rsidR="003D18E1" w:rsidRDefault="003D18E1" w:rsidP="003D18E1">
      <w:pPr>
        <w:pStyle w:val="a4"/>
        <w:numPr>
          <w:ilvl w:val="0"/>
          <w:numId w:val="16"/>
        </w:numPr>
        <w:spacing w:after="120" w:line="276" w:lineRule="auto"/>
        <w:ind w:left="714" w:hanging="357"/>
        <w:contextualSpacing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перекрестной схеме осторожно произвести ручную подтяжку шпилек</w:t>
      </w:r>
    </w:p>
    <w:p w:rsidR="003D18E1" w:rsidRDefault="003D18E1" w:rsidP="003D18E1">
      <w:pPr>
        <w:pStyle w:val="a4"/>
        <w:numPr>
          <w:ilvl w:val="0"/>
          <w:numId w:val="16"/>
        </w:numPr>
        <w:spacing w:after="120" w:line="276" w:lineRule="auto"/>
        <w:ind w:left="714" w:hanging="357"/>
        <w:contextualSpacing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Медленно закрыть затвор и убедиться, что выступающая часть диска перемещается свободно.</w:t>
      </w:r>
    </w:p>
    <w:p w:rsidR="003D18E1" w:rsidRDefault="003D18E1" w:rsidP="003D18E1">
      <w:pPr>
        <w:pStyle w:val="a4"/>
        <w:numPr>
          <w:ilvl w:val="0"/>
          <w:numId w:val="16"/>
        </w:numPr>
        <w:spacing w:after="120" w:line="276" w:lineRule="auto"/>
        <w:ind w:left="714" w:hanging="357"/>
        <w:contextualSpacing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Привести диск в положение «Открыто» и осуществить окончательную затяжку шпилек.</w:t>
      </w:r>
    </w:p>
    <w:p w:rsidR="003D18E1" w:rsidRPr="003D18E1" w:rsidRDefault="003D18E1" w:rsidP="003D18E1">
      <w:pPr>
        <w:spacing w:after="120" w:line="276" w:lineRule="auto"/>
        <w:ind w:left="360"/>
        <w:textAlignment w:val="baseline"/>
        <w:rPr>
          <w:color w:val="000000"/>
          <w:sz w:val="22"/>
          <w:szCs w:val="22"/>
        </w:rPr>
      </w:pPr>
    </w:p>
    <w:p w:rsidR="003D18E1" w:rsidRDefault="003D18E1" w:rsidP="003D18E1">
      <w:pPr>
        <w:spacing w:after="120" w:line="276" w:lineRule="auto"/>
        <w:textAlignment w:val="baseline"/>
        <w:rPr>
          <w:b/>
          <w:color w:val="000000"/>
          <w:sz w:val="24"/>
          <w:szCs w:val="24"/>
        </w:rPr>
      </w:pPr>
      <w:r w:rsidRPr="00043EE1">
        <w:rPr>
          <w:b/>
          <w:color w:val="000000"/>
          <w:sz w:val="24"/>
          <w:szCs w:val="24"/>
        </w:rPr>
        <w:t>Демонтаж затвора</w:t>
      </w:r>
    </w:p>
    <w:p w:rsidR="003D18E1" w:rsidRPr="00043EE1" w:rsidRDefault="003D18E1" w:rsidP="003D18E1">
      <w:pPr>
        <w:spacing w:after="120" w:line="276" w:lineRule="auto"/>
        <w:textAlignment w:val="baseline"/>
        <w:rPr>
          <w:b/>
          <w:color w:val="000000"/>
          <w:sz w:val="24"/>
          <w:szCs w:val="24"/>
        </w:rPr>
      </w:pPr>
    </w:p>
    <w:p w:rsidR="003D18E1" w:rsidRDefault="003D18E1" w:rsidP="003D18E1">
      <w:pPr>
        <w:spacing w:after="12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положении диска, не превышающем 10° от положения «Закрыто», отвернуть гайки и извлечь стяжные шпильки. Затем на 10-15 мм раздвинуть фланцы и извлечь затвор.</w:t>
      </w:r>
    </w:p>
    <w:p w:rsidR="00EF08BD" w:rsidRPr="00EF08BD" w:rsidRDefault="00EF08BD" w:rsidP="003D18E1">
      <w:pPr>
        <w:spacing w:line="300" w:lineRule="atLeast"/>
        <w:textAlignment w:val="baseline"/>
      </w:pPr>
    </w:p>
    <w:sectPr w:rsidR="00EF08BD" w:rsidRPr="00E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26D"/>
    <w:multiLevelType w:val="hybridMultilevel"/>
    <w:tmpl w:val="970AD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502B"/>
    <w:multiLevelType w:val="hybridMultilevel"/>
    <w:tmpl w:val="7EA4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9FF"/>
    <w:multiLevelType w:val="multilevel"/>
    <w:tmpl w:val="578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80823"/>
    <w:multiLevelType w:val="hybridMultilevel"/>
    <w:tmpl w:val="89EA6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C3580"/>
    <w:multiLevelType w:val="multilevel"/>
    <w:tmpl w:val="43D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10B74"/>
    <w:multiLevelType w:val="multilevel"/>
    <w:tmpl w:val="2ED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F16D1"/>
    <w:multiLevelType w:val="hybridMultilevel"/>
    <w:tmpl w:val="219E0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733F1"/>
    <w:multiLevelType w:val="hybridMultilevel"/>
    <w:tmpl w:val="CAC6A6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847867"/>
    <w:multiLevelType w:val="multilevel"/>
    <w:tmpl w:val="C85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C5A3B"/>
    <w:multiLevelType w:val="hybridMultilevel"/>
    <w:tmpl w:val="88489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D745E"/>
    <w:multiLevelType w:val="hybridMultilevel"/>
    <w:tmpl w:val="31945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02785"/>
    <w:multiLevelType w:val="hybridMultilevel"/>
    <w:tmpl w:val="C438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A4F9D"/>
    <w:multiLevelType w:val="multilevel"/>
    <w:tmpl w:val="1C7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544C4"/>
    <w:multiLevelType w:val="hybridMultilevel"/>
    <w:tmpl w:val="8BC8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E02"/>
    <w:multiLevelType w:val="hybridMultilevel"/>
    <w:tmpl w:val="5958F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511D4"/>
    <w:multiLevelType w:val="multilevel"/>
    <w:tmpl w:val="67A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3"/>
    <w:rsid w:val="000478D9"/>
    <w:rsid w:val="000D0F0A"/>
    <w:rsid w:val="00101F32"/>
    <w:rsid w:val="0011413C"/>
    <w:rsid w:val="00131101"/>
    <w:rsid w:val="001973C6"/>
    <w:rsid w:val="001C0A7B"/>
    <w:rsid w:val="001D1578"/>
    <w:rsid w:val="00255EB0"/>
    <w:rsid w:val="002C0050"/>
    <w:rsid w:val="002C0C36"/>
    <w:rsid w:val="002C1F3A"/>
    <w:rsid w:val="00322F7E"/>
    <w:rsid w:val="003314CC"/>
    <w:rsid w:val="00374457"/>
    <w:rsid w:val="003D18E1"/>
    <w:rsid w:val="004870A4"/>
    <w:rsid w:val="004B6456"/>
    <w:rsid w:val="004D1878"/>
    <w:rsid w:val="00551E05"/>
    <w:rsid w:val="00575087"/>
    <w:rsid w:val="005F0A46"/>
    <w:rsid w:val="0069345A"/>
    <w:rsid w:val="00757726"/>
    <w:rsid w:val="008862A1"/>
    <w:rsid w:val="008F6714"/>
    <w:rsid w:val="009242FF"/>
    <w:rsid w:val="00925017"/>
    <w:rsid w:val="009E6042"/>
    <w:rsid w:val="009F2956"/>
    <w:rsid w:val="00A965BA"/>
    <w:rsid w:val="00AA6A33"/>
    <w:rsid w:val="00AB5C80"/>
    <w:rsid w:val="00B557AB"/>
    <w:rsid w:val="00BD0CEC"/>
    <w:rsid w:val="00C14A84"/>
    <w:rsid w:val="00C91618"/>
    <w:rsid w:val="00D04A29"/>
    <w:rsid w:val="00D3156D"/>
    <w:rsid w:val="00D906C3"/>
    <w:rsid w:val="00D928DE"/>
    <w:rsid w:val="00DA6602"/>
    <w:rsid w:val="00DD5B3B"/>
    <w:rsid w:val="00E35BF6"/>
    <w:rsid w:val="00E72064"/>
    <w:rsid w:val="00E97BC8"/>
    <w:rsid w:val="00EC4504"/>
    <w:rsid w:val="00E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8D9"/>
  </w:style>
  <w:style w:type="character" w:styleId="a3">
    <w:name w:val="Strong"/>
    <w:basedOn w:val="a0"/>
    <w:uiPriority w:val="22"/>
    <w:qFormat/>
    <w:rsid w:val="000478D9"/>
    <w:rPr>
      <w:b/>
      <w:bCs/>
    </w:rPr>
  </w:style>
  <w:style w:type="paragraph" w:styleId="a4">
    <w:name w:val="List Paragraph"/>
    <w:basedOn w:val="a"/>
    <w:uiPriority w:val="34"/>
    <w:qFormat/>
    <w:rsid w:val="00D0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5C8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9161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C0A7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7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8D9"/>
  </w:style>
  <w:style w:type="character" w:styleId="a3">
    <w:name w:val="Strong"/>
    <w:basedOn w:val="a0"/>
    <w:uiPriority w:val="22"/>
    <w:qFormat/>
    <w:rsid w:val="000478D9"/>
    <w:rPr>
      <w:b/>
      <w:bCs/>
    </w:rPr>
  </w:style>
  <w:style w:type="paragraph" w:styleId="a4">
    <w:name w:val="List Paragraph"/>
    <w:basedOn w:val="a"/>
    <w:uiPriority w:val="34"/>
    <w:qFormat/>
    <w:rsid w:val="00D0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5C8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9161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C0A7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7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517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086">
          <w:blockQuote w:val="1"/>
          <w:marLeft w:val="150"/>
          <w:marRight w:val="150"/>
          <w:marTop w:val="240"/>
          <w:marBottom w:val="240"/>
          <w:divBdr>
            <w:top w:val="none" w:sz="0" w:space="0" w:color="auto"/>
            <w:left w:val="single" w:sz="24" w:space="8" w:color="CCCCCC"/>
            <w:bottom w:val="none" w:sz="0" w:space="0" w:color="auto"/>
            <w:right w:val="none" w:sz="0" w:space="0" w:color="auto"/>
          </w:divBdr>
        </w:div>
        <w:div w:id="1572081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213">
          <w:marLeft w:val="0"/>
          <w:marRight w:val="0"/>
          <w:marTop w:val="0"/>
          <w:marBottom w:val="0"/>
          <w:divBdr>
            <w:top w:val="single" w:sz="2" w:space="0" w:color="92A7EC"/>
            <w:left w:val="single" w:sz="2" w:space="0" w:color="92A7EC"/>
            <w:bottom w:val="single" w:sz="2" w:space="0" w:color="92A7EC"/>
            <w:right w:val="single" w:sz="2" w:space="0" w:color="92A7EC"/>
          </w:divBdr>
        </w:div>
        <w:div w:id="3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2014-12-20T19:05:00Z</dcterms:created>
  <dcterms:modified xsi:type="dcterms:W3CDTF">2014-12-20T19:12:00Z</dcterms:modified>
</cp:coreProperties>
</file>