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D" w:rsidRDefault="0003258E">
      <w:bookmarkStart w:id="0" w:name="__DdeLink__13_1092774765"/>
      <w:bookmarkEnd w:id="0"/>
      <w:r>
        <w:rPr>
          <w:b/>
          <w:bCs/>
          <w:lang w:val="ru-RU"/>
        </w:rPr>
        <w:t>Аварийная и страховая экспертиза</w:t>
      </w:r>
    </w:p>
    <w:p w:rsidR="0093683D" w:rsidRDefault="0093683D"/>
    <w:p w:rsidR="0093683D" w:rsidRDefault="0003258E">
      <w:r>
        <w:rPr>
          <w:lang w:val="ru-RU"/>
        </w:rPr>
        <w:t xml:space="preserve">Если на строительной конструкции здания или сооружения произошел аварийный случай, это грозит существенными экономическими затратами и нередко сопровождается нанесением вреда человеческому здоровью. </w:t>
      </w:r>
    </w:p>
    <w:p w:rsidR="0093683D" w:rsidRDefault="0093683D"/>
    <w:p w:rsidR="0093683D" w:rsidRDefault="0003258E">
      <w:r>
        <w:rPr>
          <w:b/>
          <w:bCs/>
          <w:lang w:val="ru-RU"/>
        </w:rPr>
        <w:t xml:space="preserve">Случаи, при которых </w:t>
      </w:r>
      <w:r>
        <w:rPr>
          <w:b/>
          <w:bCs/>
          <w:lang w:val="ru-RU"/>
        </w:rPr>
        <w:t>требуется провести страховую или аварийную экспертизу: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Протечка труб или затопление по вине эксплуатирующих служб или соседей.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Обрушение строительной конструкции здания или сооружения.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Пожар на объекте.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Аварии на конструкциях</w:t>
      </w:r>
      <w:r>
        <w:rPr>
          <w:lang w:val="ru-RU"/>
        </w:rPr>
        <w:t xml:space="preserve">, появление серьезных дефектов, </w:t>
      </w:r>
      <w:r>
        <w:rPr>
          <w:lang w:val="ru-RU"/>
        </w:rPr>
        <w:t>таких как осадка здания или возникновение трещин.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Авария произошла по вашей вине, но с вас требуют денежные суммы, которые ничем не обоснованы.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При судебной защите виновника аварии.</w:t>
      </w:r>
    </w:p>
    <w:p w:rsidR="0093683D" w:rsidRDefault="0003258E">
      <w:pPr>
        <w:numPr>
          <w:ilvl w:val="0"/>
          <w:numId w:val="1"/>
        </w:numPr>
      </w:pPr>
      <w:r>
        <w:rPr>
          <w:lang w:val="ru-RU"/>
        </w:rPr>
        <w:t>Независимая экспертная оценка для квалифицированной оценки нанесенного уще</w:t>
      </w:r>
      <w:r>
        <w:rPr>
          <w:lang w:val="ru-RU"/>
        </w:rPr>
        <w:t>рба.</w:t>
      </w:r>
    </w:p>
    <w:p w:rsidR="0093683D" w:rsidRDefault="0093683D"/>
    <w:p w:rsidR="0093683D" w:rsidRDefault="0003258E">
      <w:r>
        <w:rPr>
          <w:b/>
          <w:bCs/>
          <w:lang w:val="ru-RU"/>
        </w:rPr>
        <w:t>Что дает страховая и аварийная экспертная оценка?</w:t>
      </w:r>
    </w:p>
    <w:p w:rsidR="0093683D" w:rsidRDefault="0093683D"/>
    <w:p w:rsidR="0093683D" w:rsidRDefault="0003258E">
      <w:r>
        <w:rPr>
          <w:lang w:val="ru-RU"/>
        </w:rPr>
        <w:t xml:space="preserve">Во-первых, она помогает выявить причины, по </w:t>
      </w:r>
      <w:proofErr w:type="gramStart"/>
      <w:r>
        <w:rPr>
          <w:lang w:val="ru-RU"/>
        </w:rPr>
        <w:t>котором</w:t>
      </w:r>
      <w:proofErr w:type="gramEnd"/>
      <w:r>
        <w:rPr>
          <w:lang w:val="ru-RU"/>
        </w:rPr>
        <w:t xml:space="preserve"> возникла авария. Нередко среди причин возникновения аварий встречаются глупые ошибки, допущенные во время проектирования конструкций, использование</w:t>
      </w:r>
      <w:r>
        <w:rPr>
          <w:lang w:val="ru-RU"/>
        </w:rPr>
        <w:t xml:space="preserve"> “низкопробных” строительных материалов, низкая квалификация строителей, грубые нарушения монтажных технологий и нарушения во время возведения строительных конструкций. Довольно часто аварии на строительных конструкциях происходят из-за нарушений правил по</w:t>
      </w:r>
      <w:r>
        <w:rPr>
          <w:lang w:val="ru-RU"/>
        </w:rPr>
        <w:t xml:space="preserve"> эксплуатации объекта. </w:t>
      </w:r>
    </w:p>
    <w:p w:rsidR="0093683D" w:rsidRDefault="0003258E">
      <w:r>
        <w:rPr>
          <w:lang w:val="ru-RU"/>
        </w:rPr>
        <w:t>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правильно определить причину возникновения аварийного случая, необходимо установить факторы, приведшие к разрушению конструктивных элементов сооружения.</w:t>
      </w:r>
    </w:p>
    <w:p w:rsidR="0093683D" w:rsidRDefault="0093683D"/>
    <w:p w:rsidR="0093683D" w:rsidRDefault="0003258E">
      <w:r>
        <w:rPr>
          <w:lang w:val="ru-RU"/>
        </w:rPr>
        <w:t>Во-вторых, аварийная экспертиза позволяет установить то, наско</w:t>
      </w:r>
      <w:r>
        <w:rPr>
          <w:lang w:val="ru-RU"/>
        </w:rPr>
        <w:t>лько безопасно использовать то или иное сооружение или здание. Для этого необходимо провести визуально-инструментальное обследование тех строительных конструкций, которые подверглись повреждению во время аварии. Если здание признано небезопасным для дальне</w:t>
      </w:r>
      <w:r>
        <w:rPr>
          <w:lang w:val="ru-RU"/>
        </w:rPr>
        <w:t xml:space="preserve">йшей эксплуатации, необходимо разработать конкретные мероприятия по </w:t>
      </w:r>
      <w:r>
        <w:rPr>
          <w:lang w:val="ru-RU"/>
        </w:rPr>
        <w:lastRenderedPageBreak/>
        <w:t>восстановлению или укреплению поврежденных конструкций. Также необходимо быть готовым к тому, что некоторые конструкции придется заменить.</w:t>
      </w:r>
    </w:p>
    <w:p w:rsidR="0093683D" w:rsidRDefault="0093683D"/>
    <w:p w:rsidR="0093683D" w:rsidRDefault="0003258E">
      <w:r>
        <w:rPr>
          <w:lang w:val="ru-RU"/>
        </w:rPr>
        <w:t>В-третьих, эксперты могут дать оценку нанесенном</w:t>
      </w:r>
      <w:r>
        <w:rPr>
          <w:lang w:val="ru-RU"/>
        </w:rPr>
        <w:t>у ущербу. 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провести подобную экспертизу и оценить реальную стоимость ущерба, необходимо провести визуальное и инструментальное исследование. При этом также выясняется стоимость восстановительных и ремонтных работ. Составленное в результате э</w:t>
      </w:r>
      <w:r>
        <w:rPr>
          <w:lang w:val="ru-RU"/>
        </w:rPr>
        <w:t>кспертное заключение может служить инструментом для предъявления претензий виновнику аварии. Также с экспертной оценкой можно обращаться в суд. Подобная экспертиза является эффективной в решении конфликтов, которые возникают в результате повреждений имущес</w:t>
      </w:r>
      <w:r>
        <w:rPr>
          <w:lang w:val="ru-RU"/>
        </w:rPr>
        <w:t>тва.</w:t>
      </w:r>
    </w:p>
    <w:p w:rsidR="0093683D" w:rsidRDefault="0093683D"/>
    <w:p w:rsidR="0093683D" w:rsidRDefault="0003258E">
      <w:r>
        <w:rPr>
          <w:b/>
          <w:bCs/>
          <w:lang w:val="ru-RU"/>
        </w:rPr>
        <w:t>Компания “Индекс” предоставляет следующие услуги по оценке нанесенного ущерба:</w:t>
      </w:r>
    </w:p>
    <w:p w:rsidR="0093683D" w:rsidRDefault="0093683D"/>
    <w:p w:rsidR="0093683D" w:rsidRDefault="0003258E">
      <w:pPr>
        <w:numPr>
          <w:ilvl w:val="0"/>
          <w:numId w:val="2"/>
        </w:numPr>
      </w:pPr>
      <w:r>
        <w:rPr>
          <w:lang w:val="ru-RU"/>
        </w:rPr>
        <w:t xml:space="preserve">Экспертная оценка убытков, нанесенных имуществу </w:t>
      </w:r>
      <w:proofErr w:type="gramStart"/>
      <w:r>
        <w:rPr>
          <w:lang w:val="ru-RU"/>
        </w:rPr>
        <w:t>в следствие</w:t>
      </w:r>
      <w:proofErr w:type="gramEnd"/>
      <w:r>
        <w:rPr>
          <w:lang w:val="ru-RU"/>
        </w:rPr>
        <w:t xml:space="preserve"> аварийной ситуации.</w:t>
      </w:r>
    </w:p>
    <w:p w:rsidR="0093683D" w:rsidRDefault="0003258E">
      <w:pPr>
        <w:numPr>
          <w:ilvl w:val="0"/>
          <w:numId w:val="2"/>
        </w:numPr>
      </w:pPr>
      <w:r>
        <w:rPr>
          <w:lang w:val="ru-RU"/>
        </w:rPr>
        <w:t>Оценка убытков, нанесенных в результате таких ситуаций, как затопление или залив помещения</w:t>
      </w:r>
      <w:r>
        <w:rPr>
          <w:lang w:val="ru-RU"/>
        </w:rPr>
        <w:t>.</w:t>
      </w:r>
    </w:p>
    <w:p w:rsidR="0093683D" w:rsidRDefault="0003258E">
      <w:pPr>
        <w:numPr>
          <w:ilvl w:val="0"/>
          <w:numId w:val="2"/>
        </w:numPr>
      </w:pPr>
      <w:r>
        <w:rPr>
          <w:lang w:val="ru-RU"/>
        </w:rPr>
        <w:t>Оценка убытков, нанесенных пожаром.</w:t>
      </w:r>
    </w:p>
    <w:p w:rsidR="0093683D" w:rsidRDefault="0003258E">
      <w:pPr>
        <w:numPr>
          <w:ilvl w:val="0"/>
          <w:numId w:val="2"/>
        </w:numPr>
      </w:pPr>
      <w:r>
        <w:rPr>
          <w:lang w:val="ru-RU"/>
        </w:rPr>
        <w:t>Оценка стоимости восстановительно-ремонтных работ.</w:t>
      </w:r>
    </w:p>
    <w:p w:rsidR="0093683D" w:rsidRDefault="0093683D"/>
    <w:p w:rsidR="0093683D" w:rsidRDefault="0093683D"/>
    <w:p w:rsidR="0093683D" w:rsidRDefault="0093683D"/>
    <w:sectPr w:rsidR="0093683D" w:rsidSect="0093683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A62"/>
    <w:multiLevelType w:val="multilevel"/>
    <w:tmpl w:val="E8BA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BE3333D"/>
    <w:multiLevelType w:val="multilevel"/>
    <w:tmpl w:val="D32CBD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CF101B"/>
    <w:multiLevelType w:val="multilevel"/>
    <w:tmpl w:val="017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>
    <w:useFELayout/>
  </w:compat>
  <w:rsids>
    <w:rsidRoot w:val="0093683D"/>
    <w:rsid w:val="0003258E"/>
    <w:rsid w:val="0093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83D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sid w:val="0093683D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rsid w:val="0093683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rsid w:val="0093683D"/>
    <w:pPr>
      <w:spacing w:after="120"/>
    </w:pPr>
  </w:style>
  <w:style w:type="paragraph" w:styleId="a3">
    <w:name w:val="List"/>
    <w:basedOn w:val="Textbody"/>
    <w:rsid w:val="0093683D"/>
  </w:style>
  <w:style w:type="paragraph" w:customStyle="1" w:styleId="Caption">
    <w:name w:val="Caption"/>
    <w:basedOn w:val="a"/>
    <w:rsid w:val="009368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368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2015-01-05T11:53:00Z</dcterms:created>
  <dcterms:modified xsi:type="dcterms:W3CDTF">2015-01-05T11:53:00Z</dcterms:modified>
</cp:coreProperties>
</file>