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0B" w:rsidRDefault="00754F0B" w:rsidP="00754F0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               </w:t>
      </w:r>
      <w:r w:rsidRPr="00754F0B">
        <w:rPr>
          <w:rFonts w:ascii="Microsoft Sans Serif" w:hAnsi="Microsoft Sans Serif" w:cs="Microsoft Sans Serif"/>
          <w:sz w:val="20"/>
          <w:szCs w:val="20"/>
        </w:rPr>
        <w:t>Данная модель осуществляет съемку с широким разрешением FULL HD 1920*1080 Мп и имеет угол обзора - 130 градусов. Современный светосильный  объектив включает в себя 8 линз, выполненных из оптического стекла, и воспроизводит видео превосходной четкости, независимо от времени суток, скорости движения и погодных условий. Запись осуществляется циклами, G-сенсор автоматически защитит файл с ДТП от перезаписи. Поворотный объектив регистратора, который можно направить на водительское окно, а также направить в салон автомобиля. Встроенный АКБ гарантирует независимую, без внешнего источника питания, работу в течени</w:t>
      </w:r>
      <w:r w:rsidR="00B8486D">
        <w:rPr>
          <w:rFonts w:ascii="Microsoft Sans Serif" w:hAnsi="Microsoft Sans Serif" w:cs="Microsoft Sans Serif"/>
          <w:sz w:val="20"/>
          <w:szCs w:val="20"/>
        </w:rPr>
        <w:t>е</w:t>
      </w:r>
      <w:r w:rsidRPr="00754F0B">
        <w:rPr>
          <w:rFonts w:ascii="Microsoft Sans Serif" w:hAnsi="Microsoft Sans Serif" w:cs="Microsoft Sans Serif"/>
          <w:sz w:val="20"/>
          <w:szCs w:val="20"/>
        </w:rPr>
        <w:t xml:space="preserve"> 1,5 часов. Также возможно использование DATAKAM G9-MAX  вместо привычной видеокамеры в путешествиях, а видео можно просматривать на широком поворотном экране с диагональю 2,5 дюйма.</w:t>
      </w:r>
    </w:p>
    <w:p w:rsidR="0000054B" w:rsidRPr="00754F0B" w:rsidRDefault="0000054B" w:rsidP="00754F0B"/>
    <w:sectPr w:rsidR="0000054B" w:rsidRPr="00754F0B" w:rsidSect="00533B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914"/>
    <w:rsid w:val="0000054B"/>
    <w:rsid w:val="00642BD5"/>
    <w:rsid w:val="00754F0B"/>
    <w:rsid w:val="00B8486D"/>
    <w:rsid w:val="00E6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2014-02-14T14:51:00Z</dcterms:created>
  <dcterms:modified xsi:type="dcterms:W3CDTF">2015-01-07T14:09:00Z</dcterms:modified>
</cp:coreProperties>
</file>