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86" w:rsidRDefault="00524686">
      <w:r w:rsidRPr="00524686">
        <w:t>Мачтовые фасадные подъемники</w:t>
      </w:r>
    </w:p>
    <w:p w:rsidR="00000000" w:rsidRDefault="0023552D">
      <w:r>
        <w:t xml:space="preserve">При строительстве, а также проведении отделочных работ внутри и снаружи зданий используются </w:t>
      </w:r>
      <w:r w:rsidRPr="00345D0E">
        <w:rPr>
          <w:b/>
        </w:rPr>
        <w:t>строительные мачтовые подъемники</w:t>
      </w:r>
      <w:r>
        <w:t xml:space="preserve">. Они представляют собой платформы, расположенные на одной или двух, выдвигающихся на заданную высоту. </w:t>
      </w:r>
      <w:r w:rsidR="00D90104">
        <w:t xml:space="preserve">Благодаря им удается сделать фасадные работы более эффективными, поскольку на платформе можно поместить все оборудование, необходимое строителям. </w:t>
      </w:r>
    </w:p>
    <w:p w:rsidR="00471A24" w:rsidRDefault="00471A24">
      <w:r>
        <w:t>Одномачтовые и двухмачтовые подъемники</w:t>
      </w:r>
    </w:p>
    <w:p w:rsidR="00D90104" w:rsidRDefault="0023552D">
      <w:r>
        <w:t>Высота подъема и максимально допустимый вес зависят от конкретной марки и могут достигать свыше 200 метров при</w:t>
      </w:r>
      <w:r w:rsidR="00471A24">
        <w:t xml:space="preserve"> грузоподъемности более 2 тонн. С увеличением характеристик повышается также высота мачты и мощность электродвигателя. </w:t>
      </w:r>
      <w:r w:rsidR="00D90104">
        <w:t>В каталоге представлены одномачтовые и двухмачтовые</w:t>
      </w:r>
      <w:r w:rsidR="00D90104" w:rsidRPr="00417233">
        <w:rPr>
          <w:b/>
        </w:rPr>
        <w:t xml:space="preserve"> фасадные подъемники</w:t>
      </w:r>
      <w:r w:rsidR="00D90104">
        <w:t>, имеющие кардинальные отличия друг от друга.</w:t>
      </w:r>
    </w:p>
    <w:p w:rsidR="0023552D" w:rsidRDefault="00471A24">
      <w:r>
        <w:t xml:space="preserve">Поскольку порой необходимо поднять на высоту значительный вес, либо сразу охватить большой участок работ, в строительстве используют и двухмачтовые подъемники. </w:t>
      </w:r>
      <w:r w:rsidR="0017224E">
        <w:t>Благодаря двум мачтам, расположенным на удалении друг от друга, удается равномерно расп</w:t>
      </w:r>
      <w:r w:rsidR="00FB2412">
        <w:t xml:space="preserve">ределить нагрузку от </w:t>
      </w:r>
      <w:r w:rsidR="00E938BA" w:rsidRPr="00E068D9">
        <w:rPr>
          <w:b/>
        </w:rPr>
        <w:t>мачтовой</w:t>
      </w:r>
      <w:r w:rsidR="00FB2412" w:rsidRPr="00E068D9">
        <w:rPr>
          <w:b/>
        </w:rPr>
        <w:t xml:space="preserve"> платформы</w:t>
      </w:r>
      <w:r w:rsidR="00FB2412">
        <w:t xml:space="preserve"> длиной свыше 30 метров.</w:t>
      </w:r>
      <w:r w:rsidR="00D5331E">
        <w:t xml:space="preserve"> В ряде случаев грузовые подъемники оснащаются специальной тележкой, облегчающей подачу груза внутрь здания.</w:t>
      </w:r>
    </w:p>
    <w:p w:rsidR="00FB2412" w:rsidRDefault="0039521C">
      <w:r>
        <w:t xml:space="preserve">Одномачтовый подъемник является более компактным, что позволяет быстрее осуществить его монтаж из отдельных элементов. </w:t>
      </w:r>
      <w:r w:rsidR="00B642EB">
        <w:t xml:space="preserve">Как правило, </w:t>
      </w:r>
      <w:r w:rsidR="00EF2387">
        <w:t>поднимаемый им</w:t>
      </w:r>
      <w:r w:rsidR="004F732D">
        <w:t xml:space="preserve"> вес не превышает  двух тонн при высоте подъема не более 200 метров. Соответственно, и размер поднимаемой площадки предназначен для работы не более чем 2-3 строителей. </w:t>
      </w:r>
      <w:r>
        <w:t xml:space="preserve">Оснащение </w:t>
      </w:r>
      <w:r w:rsidR="00772A4A">
        <w:t xml:space="preserve">шасси дает возможность перемещать оборудование вдоль здания, </w:t>
      </w:r>
      <w:r w:rsidR="003306E1">
        <w:t>на котором ведутся работы.</w:t>
      </w:r>
      <w:r w:rsidR="00B642EB">
        <w:t xml:space="preserve"> </w:t>
      </w:r>
    </w:p>
    <w:p w:rsidR="00D5331E" w:rsidRDefault="00D5331E">
      <w:r>
        <w:t>Безопасность</w:t>
      </w:r>
    </w:p>
    <w:p w:rsidR="00D5331E" w:rsidRDefault="00D5331E">
      <w:r>
        <w:t xml:space="preserve">В целях обеспечения безопасности рабочих, </w:t>
      </w:r>
      <w:r w:rsidR="00345D0E" w:rsidRPr="00DB3442">
        <w:rPr>
          <w:b/>
        </w:rPr>
        <w:t>мачтовые подъемники</w:t>
      </w:r>
      <w:r w:rsidR="00345D0E">
        <w:t xml:space="preserve"> </w:t>
      </w:r>
      <w:r w:rsidR="000154D3">
        <w:t>имеют шарнирные опоры. Они предназначены для того чтобы избежать наклона платформы – каждая из опор регулируется на основании уровня, вследствие чего рабочая площадка расположена строго в горизонтальной плоскости.</w:t>
      </w:r>
      <w:r w:rsidR="009F043A">
        <w:t xml:space="preserve"> Если опоры не были выдвинуты, автоматика не допустит использование подъемника.</w:t>
      </w:r>
    </w:p>
    <w:p w:rsidR="00FB3BB7" w:rsidRDefault="00035834">
      <w:r>
        <w:t xml:space="preserve">Работа на большой высоте связана с повышенным риском для жизни, а потому платформы любого подъемника защищены по краям ограждением. Спуск или подъем осуществляются при помощи электромотора, мощность которого зависит от конкретной марки оборудования. </w:t>
      </w:r>
      <w:r w:rsidR="00FB3BB7">
        <w:t xml:space="preserve">На случай возникновения непредвиденных ситуаций предусмотрены кнопки остановки движения и аварийного спуска. </w:t>
      </w:r>
    </w:p>
    <w:p w:rsidR="00941633" w:rsidRDefault="00941633">
      <w:r>
        <w:t>Доставка и монтаж</w:t>
      </w:r>
    </w:p>
    <w:p w:rsidR="00E373E8" w:rsidRDefault="00E373E8">
      <w:r>
        <w:t>П</w:t>
      </w:r>
      <w:r w:rsidR="00C64EFE">
        <w:t xml:space="preserve">латформа </w:t>
      </w:r>
      <w:r>
        <w:t>подъемника, а также сами мачты состоят из отдельных элементов, и могут быть разобраны после окончания высотных работ</w:t>
      </w:r>
      <w:r w:rsidR="00035834">
        <w:t xml:space="preserve"> </w:t>
      </w:r>
      <w:r>
        <w:t>на здании. Даже крупное двухмачтовое оборудование легко монтируется и разбирается силами двух человек, и компактно с</w:t>
      </w:r>
      <w:r w:rsidR="00C64EFE">
        <w:t>кладывается</w:t>
      </w:r>
      <w:r>
        <w:t xml:space="preserve"> на время его перевозки. </w:t>
      </w:r>
    </w:p>
    <w:p w:rsidR="009F043A" w:rsidRDefault="00E373E8">
      <w:r>
        <w:t xml:space="preserve">Из положительных моментов модульной системы можно назвать и ремонт отдельных частей подъемника. В случае их неисправности они меняются на аналогичные элементы без необходимости целиком менять мачту </w:t>
      </w:r>
      <w:r w:rsidR="004B7FB2">
        <w:t>или платформу. Кроме того, в зависимости от конкретного здания, подбирается количество секций под мачту и конфигурация разборной платформы.</w:t>
      </w:r>
      <w:r>
        <w:t xml:space="preserve"> </w:t>
      </w:r>
    </w:p>
    <w:sectPr w:rsidR="009F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52D"/>
    <w:rsid w:val="000154D3"/>
    <w:rsid w:val="00035834"/>
    <w:rsid w:val="0017224E"/>
    <w:rsid w:val="0023552D"/>
    <w:rsid w:val="003306E1"/>
    <w:rsid w:val="00345D0E"/>
    <w:rsid w:val="0039521C"/>
    <w:rsid w:val="00417233"/>
    <w:rsid w:val="00471A24"/>
    <w:rsid w:val="004B7FB2"/>
    <w:rsid w:val="004F732D"/>
    <w:rsid w:val="00524686"/>
    <w:rsid w:val="00772A4A"/>
    <w:rsid w:val="00941633"/>
    <w:rsid w:val="009F043A"/>
    <w:rsid w:val="00B642EB"/>
    <w:rsid w:val="00C64EFE"/>
    <w:rsid w:val="00D5331E"/>
    <w:rsid w:val="00D90104"/>
    <w:rsid w:val="00DB3442"/>
    <w:rsid w:val="00E068D9"/>
    <w:rsid w:val="00E373E8"/>
    <w:rsid w:val="00E938BA"/>
    <w:rsid w:val="00EF2387"/>
    <w:rsid w:val="00FA4805"/>
    <w:rsid w:val="00FB2412"/>
    <w:rsid w:val="00FB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28</cp:revision>
  <dcterms:created xsi:type="dcterms:W3CDTF">2014-12-17T10:29:00Z</dcterms:created>
  <dcterms:modified xsi:type="dcterms:W3CDTF">2014-12-17T12:29:00Z</dcterms:modified>
</cp:coreProperties>
</file>