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99" w:rsidRPr="004A0398" w:rsidRDefault="00C92E99" w:rsidP="00B9122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Скандинавская</w:t>
      </w:r>
      <w:r w:rsidRPr="004A0398">
        <w:rPr>
          <w:rFonts w:ascii="Times New Roman" w:eastAsia="Times New Roman" w:hAnsi="Times New Roman" w:cs="Times New Roman"/>
          <w:b/>
          <w:bCs/>
          <w:sz w:val="27"/>
          <w:szCs w:val="27"/>
          <w:lang w:eastAsia="ru-RU"/>
        </w:rPr>
        <w:t xml:space="preserve"> </w:t>
      </w:r>
      <w:r>
        <w:rPr>
          <w:rFonts w:ascii="Times New Roman" w:eastAsia="Times New Roman" w:hAnsi="Times New Roman" w:cs="Times New Roman"/>
          <w:b/>
          <w:bCs/>
          <w:sz w:val="27"/>
          <w:szCs w:val="27"/>
          <w:lang w:eastAsia="ru-RU"/>
        </w:rPr>
        <w:t>энергетическая</w:t>
      </w:r>
      <w:r w:rsidRPr="004A0398">
        <w:rPr>
          <w:rFonts w:ascii="Times New Roman" w:eastAsia="Times New Roman" w:hAnsi="Times New Roman" w:cs="Times New Roman"/>
          <w:b/>
          <w:bCs/>
          <w:sz w:val="27"/>
          <w:szCs w:val="27"/>
          <w:lang w:eastAsia="ru-RU"/>
        </w:rPr>
        <w:t xml:space="preserve"> </w:t>
      </w:r>
      <w:r>
        <w:rPr>
          <w:rFonts w:ascii="Times New Roman" w:eastAsia="Times New Roman" w:hAnsi="Times New Roman" w:cs="Times New Roman"/>
          <w:b/>
          <w:bCs/>
          <w:sz w:val="27"/>
          <w:szCs w:val="27"/>
          <w:lang w:eastAsia="ru-RU"/>
        </w:rPr>
        <w:t>революция</w:t>
      </w:r>
    </w:p>
    <w:p w:rsidR="00C92E99" w:rsidRDefault="00C92E99" w:rsidP="00C92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октября,</w:t>
      </w:r>
      <w:r w:rsidR="008F7F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2014,</w:t>
      </w:r>
      <w:r w:rsidR="008F7F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Доктор Андреас </w:t>
      </w:r>
      <w:proofErr w:type="spellStart"/>
      <w:r>
        <w:rPr>
          <w:rFonts w:ascii="Times New Roman" w:eastAsia="Times New Roman" w:hAnsi="Times New Roman" w:cs="Times New Roman"/>
          <w:sz w:val="24"/>
          <w:szCs w:val="24"/>
          <w:lang w:eastAsia="ru-RU"/>
        </w:rPr>
        <w:t>Дети</w:t>
      </w:r>
      <w:r w:rsidR="008F7F6E">
        <w:rPr>
          <w:rFonts w:ascii="Times New Roman" w:eastAsia="Times New Roman" w:hAnsi="Times New Roman" w:cs="Times New Roman"/>
          <w:sz w:val="24"/>
          <w:szCs w:val="24"/>
          <w:lang w:eastAsia="ru-RU"/>
        </w:rPr>
        <w:t>г</w:t>
      </w:r>
      <w:proofErr w:type="spellEnd"/>
    </w:p>
    <w:p w:rsidR="008F7F6E" w:rsidRDefault="008F7F6E" w:rsidP="00C92E99">
      <w:pPr>
        <w:spacing w:after="0" w:line="240" w:lineRule="auto"/>
        <w:rPr>
          <w:rFonts w:ascii="Times New Roman" w:eastAsia="Times New Roman" w:hAnsi="Times New Roman" w:cs="Times New Roman"/>
          <w:sz w:val="24"/>
          <w:szCs w:val="24"/>
          <w:lang w:eastAsia="ru-RU"/>
        </w:rPr>
      </w:pPr>
    </w:p>
    <w:p w:rsidR="00EC39DF" w:rsidRDefault="00C92E99" w:rsidP="00C92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 Германия все еще обсуждает вопрос о постепенном прекращении использования атомной энергии, Дания уже несется на всех парах к энергетической революции. Недавно эта скандинавская страна ввела запрет на установку систем газового и нефтяного отопл</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ния в новых зданиях. Начиная с 2016</w:t>
      </w:r>
      <w:r w:rsidR="008F7F6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запрет распространится и на системы нефтяного отопления в </w:t>
      </w:r>
      <w:r w:rsidR="00EC39DF">
        <w:rPr>
          <w:rFonts w:ascii="Times New Roman" w:eastAsia="Times New Roman" w:hAnsi="Times New Roman" w:cs="Times New Roman"/>
          <w:sz w:val="24"/>
          <w:szCs w:val="24"/>
          <w:lang w:eastAsia="ru-RU"/>
        </w:rPr>
        <w:t>уже существующих на сегодняшний день домах. Эта политическая линия б</w:t>
      </w:r>
      <w:r w:rsidR="00EC39DF">
        <w:rPr>
          <w:rFonts w:ascii="Times New Roman" w:eastAsia="Times New Roman" w:hAnsi="Times New Roman" w:cs="Times New Roman"/>
          <w:sz w:val="24"/>
          <w:szCs w:val="24"/>
          <w:lang w:eastAsia="ru-RU"/>
        </w:rPr>
        <w:t>ы</w:t>
      </w:r>
      <w:r w:rsidR="00EC39DF">
        <w:rPr>
          <w:rFonts w:ascii="Times New Roman" w:eastAsia="Times New Roman" w:hAnsi="Times New Roman" w:cs="Times New Roman"/>
          <w:sz w:val="24"/>
          <w:szCs w:val="24"/>
          <w:lang w:eastAsia="ru-RU"/>
        </w:rPr>
        <w:t>ла положительно воспринята в обществе и известна под названием «Энергетическое с</w:t>
      </w:r>
      <w:r w:rsidR="00EC39DF">
        <w:rPr>
          <w:rFonts w:ascii="Times New Roman" w:eastAsia="Times New Roman" w:hAnsi="Times New Roman" w:cs="Times New Roman"/>
          <w:sz w:val="24"/>
          <w:szCs w:val="24"/>
          <w:lang w:eastAsia="ru-RU"/>
        </w:rPr>
        <w:t>о</w:t>
      </w:r>
      <w:r w:rsidR="00EC39DF">
        <w:rPr>
          <w:rFonts w:ascii="Times New Roman" w:eastAsia="Times New Roman" w:hAnsi="Times New Roman" w:cs="Times New Roman"/>
          <w:sz w:val="24"/>
          <w:szCs w:val="24"/>
          <w:lang w:eastAsia="ru-RU"/>
        </w:rPr>
        <w:t>глашение».</w:t>
      </w:r>
    </w:p>
    <w:p w:rsidR="00C92E99" w:rsidRDefault="00C92E99" w:rsidP="00C92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C39DF">
        <w:rPr>
          <w:rFonts w:ascii="Times New Roman" w:eastAsia="Times New Roman" w:hAnsi="Times New Roman" w:cs="Times New Roman"/>
          <w:sz w:val="24"/>
          <w:szCs w:val="24"/>
          <w:lang w:eastAsia="ru-RU"/>
        </w:rPr>
        <w:t>Не подлежат обязательному использованию возобновляемых источников энергии только те здания</w:t>
      </w:r>
      <w:r w:rsidR="001F58BE">
        <w:rPr>
          <w:rFonts w:ascii="Times New Roman" w:eastAsia="Times New Roman" w:hAnsi="Times New Roman" w:cs="Times New Roman"/>
          <w:sz w:val="24"/>
          <w:szCs w:val="24"/>
          <w:lang w:eastAsia="ru-RU"/>
        </w:rPr>
        <w:t>,</w:t>
      </w:r>
      <w:r w:rsidR="00EC39DF">
        <w:rPr>
          <w:rFonts w:ascii="Times New Roman" w:eastAsia="Times New Roman" w:hAnsi="Times New Roman" w:cs="Times New Roman"/>
          <w:sz w:val="24"/>
          <w:szCs w:val="24"/>
          <w:lang w:eastAsia="ru-RU"/>
        </w:rPr>
        <w:t xml:space="preserve"> которые не имеют связи с районными системами отоплением или газораспред</w:t>
      </w:r>
      <w:r w:rsidR="00EC39DF">
        <w:rPr>
          <w:rFonts w:ascii="Times New Roman" w:eastAsia="Times New Roman" w:hAnsi="Times New Roman" w:cs="Times New Roman"/>
          <w:sz w:val="24"/>
          <w:szCs w:val="24"/>
          <w:lang w:eastAsia="ru-RU"/>
        </w:rPr>
        <w:t>е</w:t>
      </w:r>
      <w:r w:rsidR="00EC39DF">
        <w:rPr>
          <w:rFonts w:ascii="Times New Roman" w:eastAsia="Times New Roman" w:hAnsi="Times New Roman" w:cs="Times New Roman"/>
          <w:sz w:val="24"/>
          <w:szCs w:val="24"/>
          <w:lang w:eastAsia="ru-RU"/>
        </w:rPr>
        <w:t xml:space="preserve">лительными системами. </w:t>
      </w:r>
    </w:p>
    <w:p w:rsidR="00EC39DF" w:rsidRDefault="00EC39DF" w:rsidP="00C92E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Районное отопление уже обесп</w:t>
      </w:r>
      <w:r w:rsidR="00885447">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чивает теплом </w:t>
      </w:r>
      <w:r w:rsidR="00885447">
        <w:rPr>
          <w:rFonts w:ascii="Times New Roman" w:eastAsia="Times New Roman" w:hAnsi="Times New Roman" w:cs="Times New Roman"/>
          <w:sz w:val="24"/>
          <w:szCs w:val="24"/>
          <w:lang w:eastAsia="ru-RU"/>
        </w:rPr>
        <w:t xml:space="preserve">с помощью новых источников энергии </w:t>
      </w:r>
      <w:r>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ловину зданий Дании. Однако</w:t>
      </w:r>
      <w:proofErr w:type="gramStart"/>
      <w:r w:rsidR="008F7F6E">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около 27%</w:t>
      </w:r>
      <w:r w:rsidR="008854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датчан все еще </w:t>
      </w:r>
      <w:r w:rsidR="00885447">
        <w:rPr>
          <w:rFonts w:ascii="Times New Roman" w:eastAsia="Times New Roman" w:hAnsi="Times New Roman" w:cs="Times New Roman"/>
          <w:sz w:val="24"/>
          <w:szCs w:val="24"/>
          <w:lang w:eastAsia="ru-RU"/>
        </w:rPr>
        <w:t xml:space="preserve">предпочитают пользоваться </w:t>
      </w:r>
      <w:r w:rsidR="008F7F6E">
        <w:rPr>
          <w:rFonts w:ascii="Times New Roman" w:eastAsia="Times New Roman" w:hAnsi="Times New Roman" w:cs="Times New Roman"/>
          <w:sz w:val="24"/>
          <w:szCs w:val="24"/>
          <w:lang w:eastAsia="ru-RU"/>
        </w:rPr>
        <w:t xml:space="preserve">традиционными </w:t>
      </w:r>
      <w:r w:rsidR="00885447">
        <w:rPr>
          <w:rFonts w:ascii="Times New Roman" w:eastAsia="Times New Roman" w:hAnsi="Times New Roman" w:cs="Times New Roman"/>
          <w:sz w:val="24"/>
          <w:szCs w:val="24"/>
          <w:lang w:eastAsia="ru-RU"/>
        </w:rPr>
        <w:t xml:space="preserve">источниками энергии. </w:t>
      </w:r>
    </w:p>
    <w:p w:rsidR="00C92E99" w:rsidRPr="008F7F6E" w:rsidRDefault="00C92E99" w:rsidP="00B9122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B9122C" w:rsidRPr="00B9122C" w:rsidRDefault="00B9122C" w:rsidP="00B9122C">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B9122C">
        <w:rPr>
          <w:rFonts w:ascii="Times New Roman" w:eastAsia="Times New Roman" w:hAnsi="Times New Roman" w:cs="Times New Roman"/>
          <w:b/>
          <w:bCs/>
          <w:sz w:val="27"/>
          <w:szCs w:val="27"/>
          <w:lang w:val="en-US" w:eastAsia="ru-RU"/>
        </w:rPr>
        <w:t>Nordic Energy Revolution</w:t>
      </w:r>
    </w:p>
    <w:p w:rsidR="0052472E" w:rsidRPr="00B9122C" w:rsidRDefault="0052472E" w:rsidP="0052472E">
      <w:pPr>
        <w:spacing w:after="0" w:line="240" w:lineRule="auto"/>
        <w:rPr>
          <w:rFonts w:ascii="Times New Roman" w:eastAsia="Times New Roman" w:hAnsi="Times New Roman" w:cs="Times New Roman"/>
          <w:sz w:val="24"/>
          <w:szCs w:val="24"/>
          <w:lang w:val="en-US" w:eastAsia="ru-RU"/>
        </w:rPr>
      </w:pPr>
      <w:r w:rsidRPr="00B9122C">
        <w:rPr>
          <w:rFonts w:ascii="Times New Roman" w:eastAsia="Times New Roman" w:hAnsi="Times New Roman" w:cs="Times New Roman"/>
          <w:sz w:val="24"/>
          <w:szCs w:val="24"/>
          <w:lang w:val="en-US" w:eastAsia="ru-RU"/>
        </w:rPr>
        <w:t xml:space="preserve">October 21st, 2014 by Dr. Andreas </w:t>
      </w:r>
      <w:proofErr w:type="spellStart"/>
      <w:r w:rsidRPr="00B9122C">
        <w:rPr>
          <w:rFonts w:ascii="Times New Roman" w:eastAsia="Times New Roman" w:hAnsi="Times New Roman" w:cs="Times New Roman"/>
          <w:sz w:val="24"/>
          <w:szCs w:val="24"/>
          <w:lang w:val="en-US" w:eastAsia="ru-RU"/>
        </w:rPr>
        <w:t>Detig</w:t>
      </w:r>
      <w:proofErr w:type="spellEnd"/>
    </w:p>
    <w:p w:rsidR="00B9122C" w:rsidRPr="00B9122C" w:rsidRDefault="00B9122C" w:rsidP="00B9122C">
      <w:pPr>
        <w:spacing w:before="100" w:beforeAutospacing="1" w:after="100" w:afterAutospacing="1" w:line="240" w:lineRule="auto"/>
        <w:rPr>
          <w:rFonts w:ascii="Times New Roman" w:eastAsia="Times New Roman" w:hAnsi="Times New Roman" w:cs="Times New Roman"/>
          <w:sz w:val="24"/>
          <w:szCs w:val="24"/>
          <w:lang w:val="en-US" w:eastAsia="ru-RU"/>
        </w:rPr>
      </w:pPr>
      <w:r w:rsidRPr="00B9122C">
        <w:rPr>
          <w:rFonts w:ascii="Times New Roman" w:eastAsia="Times New Roman" w:hAnsi="Times New Roman" w:cs="Times New Roman"/>
          <w:sz w:val="24"/>
          <w:szCs w:val="24"/>
          <w:lang w:val="en-US" w:eastAsia="ru-RU"/>
        </w:rPr>
        <w:t>While Germany is still arguing over the nuclear power phase-out, Denmark is steering towards the energy revolution with full speed ahead. Recently, the Nordic country has banned the insta</w:t>
      </w:r>
      <w:r w:rsidRPr="00B9122C">
        <w:rPr>
          <w:rFonts w:ascii="Times New Roman" w:eastAsia="Times New Roman" w:hAnsi="Times New Roman" w:cs="Times New Roman"/>
          <w:sz w:val="24"/>
          <w:szCs w:val="24"/>
          <w:lang w:val="en-US" w:eastAsia="ru-RU"/>
        </w:rPr>
        <w:t>l</w:t>
      </w:r>
      <w:r w:rsidRPr="00B9122C">
        <w:rPr>
          <w:rFonts w:ascii="Times New Roman" w:eastAsia="Times New Roman" w:hAnsi="Times New Roman" w:cs="Times New Roman"/>
          <w:sz w:val="24"/>
          <w:szCs w:val="24"/>
          <w:lang w:val="en-US" w:eastAsia="ru-RU"/>
        </w:rPr>
        <w:t>lation of oil and gas-fired heating systems in new buildings. Beginning in 2016, the ban will be expanded to include oil heating systems in existing buildings. This political line has been publi</w:t>
      </w:r>
      <w:r w:rsidRPr="00B9122C">
        <w:rPr>
          <w:rFonts w:ascii="Times New Roman" w:eastAsia="Times New Roman" w:hAnsi="Times New Roman" w:cs="Times New Roman"/>
          <w:sz w:val="24"/>
          <w:szCs w:val="24"/>
          <w:lang w:val="en-US" w:eastAsia="ru-RU"/>
        </w:rPr>
        <w:t>c</w:t>
      </w:r>
      <w:r w:rsidRPr="00B9122C">
        <w:rPr>
          <w:rFonts w:ascii="Times New Roman" w:eastAsia="Times New Roman" w:hAnsi="Times New Roman" w:cs="Times New Roman"/>
          <w:sz w:val="24"/>
          <w:szCs w:val="24"/>
          <w:lang w:val="en-US" w:eastAsia="ru-RU"/>
        </w:rPr>
        <w:t>ly accepted and is known as the “Energy Agreement”.</w:t>
      </w:r>
    </w:p>
    <w:p w:rsidR="00B9122C" w:rsidRPr="00B9122C" w:rsidRDefault="00B9122C" w:rsidP="00B9122C">
      <w:pPr>
        <w:spacing w:before="100" w:beforeAutospacing="1" w:after="100" w:afterAutospacing="1" w:line="240" w:lineRule="auto"/>
        <w:rPr>
          <w:rFonts w:ascii="Times New Roman" w:eastAsia="Times New Roman" w:hAnsi="Times New Roman" w:cs="Times New Roman"/>
          <w:sz w:val="24"/>
          <w:szCs w:val="24"/>
          <w:lang w:val="en-US" w:eastAsia="ru-RU"/>
        </w:rPr>
      </w:pPr>
      <w:r w:rsidRPr="00B9122C">
        <w:rPr>
          <w:rFonts w:ascii="Times New Roman" w:eastAsia="Times New Roman" w:hAnsi="Times New Roman" w:cs="Times New Roman"/>
          <w:sz w:val="24"/>
          <w:szCs w:val="24"/>
          <w:lang w:val="en-US" w:eastAsia="ru-RU"/>
        </w:rPr>
        <w:t>Only buildings which are not connected to district heating networks or gas distribution systems are exempt from the obligation to use renewable energies. District heating is already used to heat half of Denmark’s buildings. However, about 27 percent of Danes still rely on regularly burning gas or oil.</w:t>
      </w:r>
    </w:p>
    <w:p w:rsidR="0052472E" w:rsidRPr="004A0398" w:rsidRDefault="0052472E" w:rsidP="00B9122C">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p>
    <w:p w:rsidR="008F7F6E" w:rsidRPr="004A0398" w:rsidRDefault="008F7F6E" w:rsidP="00B9122C">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p>
    <w:p w:rsidR="008F7F6E" w:rsidRPr="004A0398" w:rsidRDefault="008F7F6E" w:rsidP="00B9122C">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p>
    <w:p w:rsidR="008F7F6E" w:rsidRPr="004A0398" w:rsidRDefault="008F7F6E" w:rsidP="00B9122C">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p>
    <w:p w:rsidR="008F7F6E" w:rsidRPr="004A0398" w:rsidRDefault="008F7F6E" w:rsidP="00B9122C">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p>
    <w:p w:rsidR="008F7F6E" w:rsidRPr="004A0398" w:rsidRDefault="008F7F6E" w:rsidP="00B9122C">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p>
    <w:p w:rsidR="008F7F6E" w:rsidRPr="004A0398" w:rsidRDefault="008F7F6E" w:rsidP="00B9122C">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p>
    <w:p w:rsidR="008F7F6E" w:rsidRPr="004A0398" w:rsidRDefault="008F7F6E" w:rsidP="00B9122C">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p>
    <w:sectPr w:rsidR="008F7F6E" w:rsidRPr="004A0398" w:rsidSect="002F24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B9122C"/>
    <w:rsid w:val="00024F8E"/>
    <w:rsid w:val="0002740B"/>
    <w:rsid w:val="000834ED"/>
    <w:rsid w:val="000A4F11"/>
    <w:rsid w:val="000B09B9"/>
    <w:rsid w:val="000C4F0F"/>
    <w:rsid w:val="000E2227"/>
    <w:rsid w:val="00166AA0"/>
    <w:rsid w:val="001677C5"/>
    <w:rsid w:val="00186FD1"/>
    <w:rsid w:val="001D6076"/>
    <w:rsid w:val="001F58BE"/>
    <w:rsid w:val="001F7FBB"/>
    <w:rsid w:val="0021334A"/>
    <w:rsid w:val="00293741"/>
    <w:rsid w:val="00294D25"/>
    <w:rsid w:val="002979DE"/>
    <w:rsid w:val="002F2404"/>
    <w:rsid w:val="00301E08"/>
    <w:rsid w:val="0030489E"/>
    <w:rsid w:val="0033391F"/>
    <w:rsid w:val="003B34A5"/>
    <w:rsid w:val="0040400D"/>
    <w:rsid w:val="004150AF"/>
    <w:rsid w:val="00484768"/>
    <w:rsid w:val="0048718E"/>
    <w:rsid w:val="004A0398"/>
    <w:rsid w:val="004B0DD9"/>
    <w:rsid w:val="004C67C0"/>
    <w:rsid w:val="00511246"/>
    <w:rsid w:val="0052472E"/>
    <w:rsid w:val="00536DDD"/>
    <w:rsid w:val="0058564D"/>
    <w:rsid w:val="005B192F"/>
    <w:rsid w:val="00630189"/>
    <w:rsid w:val="0065020D"/>
    <w:rsid w:val="00674F82"/>
    <w:rsid w:val="00680CDB"/>
    <w:rsid w:val="00681E60"/>
    <w:rsid w:val="00696357"/>
    <w:rsid w:val="006C027B"/>
    <w:rsid w:val="006C598F"/>
    <w:rsid w:val="006D40A4"/>
    <w:rsid w:val="007446B2"/>
    <w:rsid w:val="00772791"/>
    <w:rsid w:val="007917FC"/>
    <w:rsid w:val="007A4CE0"/>
    <w:rsid w:val="007B7B9C"/>
    <w:rsid w:val="007C4135"/>
    <w:rsid w:val="00885447"/>
    <w:rsid w:val="00885475"/>
    <w:rsid w:val="008A2183"/>
    <w:rsid w:val="008F7F6E"/>
    <w:rsid w:val="009011E2"/>
    <w:rsid w:val="00923092"/>
    <w:rsid w:val="00930BFF"/>
    <w:rsid w:val="00961EE6"/>
    <w:rsid w:val="0099052F"/>
    <w:rsid w:val="009C4819"/>
    <w:rsid w:val="009D36E9"/>
    <w:rsid w:val="009E017B"/>
    <w:rsid w:val="00A47C00"/>
    <w:rsid w:val="00A56425"/>
    <w:rsid w:val="00A70E79"/>
    <w:rsid w:val="00AA0747"/>
    <w:rsid w:val="00AC40B2"/>
    <w:rsid w:val="00AD74FA"/>
    <w:rsid w:val="00AE1ACF"/>
    <w:rsid w:val="00B00FD7"/>
    <w:rsid w:val="00B30E94"/>
    <w:rsid w:val="00B33730"/>
    <w:rsid w:val="00B470AA"/>
    <w:rsid w:val="00B76B7C"/>
    <w:rsid w:val="00B83D86"/>
    <w:rsid w:val="00B842C8"/>
    <w:rsid w:val="00B9122C"/>
    <w:rsid w:val="00BA5050"/>
    <w:rsid w:val="00BD55A5"/>
    <w:rsid w:val="00C86DC7"/>
    <w:rsid w:val="00C92E99"/>
    <w:rsid w:val="00CB4509"/>
    <w:rsid w:val="00D114B5"/>
    <w:rsid w:val="00D145C2"/>
    <w:rsid w:val="00D5530B"/>
    <w:rsid w:val="00D961FA"/>
    <w:rsid w:val="00DB4BB3"/>
    <w:rsid w:val="00DC2264"/>
    <w:rsid w:val="00DE5167"/>
    <w:rsid w:val="00E2546E"/>
    <w:rsid w:val="00E93A0D"/>
    <w:rsid w:val="00EB178B"/>
    <w:rsid w:val="00EC39DF"/>
    <w:rsid w:val="00F64538"/>
    <w:rsid w:val="00FA78EC"/>
    <w:rsid w:val="00FE037B"/>
    <w:rsid w:val="00FF3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04"/>
  </w:style>
  <w:style w:type="paragraph" w:styleId="2">
    <w:name w:val="heading 2"/>
    <w:basedOn w:val="a"/>
    <w:next w:val="a"/>
    <w:link w:val="20"/>
    <w:uiPriority w:val="9"/>
    <w:semiHidden/>
    <w:unhideWhenUsed/>
    <w:qFormat/>
    <w:rsid w:val="00FF3C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912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9122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91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122C"/>
    <w:rPr>
      <w:b/>
      <w:bCs/>
    </w:rPr>
  </w:style>
  <w:style w:type="character" w:customStyle="1" w:styleId="20">
    <w:name w:val="Заголовок 2 Знак"/>
    <w:basedOn w:val="a0"/>
    <w:link w:val="2"/>
    <w:uiPriority w:val="9"/>
    <w:semiHidden/>
    <w:rsid w:val="00FF3CB3"/>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FF3CB3"/>
    <w:rPr>
      <w:color w:val="0000FF"/>
      <w:u w:val="single"/>
    </w:rPr>
  </w:style>
  <w:style w:type="paragraph" w:styleId="a6">
    <w:name w:val="List Paragraph"/>
    <w:basedOn w:val="a"/>
    <w:uiPriority w:val="34"/>
    <w:qFormat/>
    <w:rsid w:val="00680CDB"/>
    <w:pPr>
      <w:ind w:left="720"/>
      <w:contextualSpacing/>
    </w:pPr>
  </w:style>
</w:styles>
</file>

<file path=word/webSettings.xml><?xml version="1.0" encoding="utf-8"?>
<w:webSettings xmlns:r="http://schemas.openxmlformats.org/officeDocument/2006/relationships" xmlns:w="http://schemas.openxmlformats.org/wordprocessingml/2006/main">
  <w:divs>
    <w:div w:id="155726059">
      <w:bodyDiv w:val="1"/>
      <w:marLeft w:val="0"/>
      <w:marRight w:val="0"/>
      <w:marTop w:val="0"/>
      <w:marBottom w:val="0"/>
      <w:divBdr>
        <w:top w:val="none" w:sz="0" w:space="0" w:color="auto"/>
        <w:left w:val="none" w:sz="0" w:space="0" w:color="auto"/>
        <w:bottom w:val="none" w:sz="0" w:space="0" w:color="auto"/>
        <w:right w:val="none" w:sz="0" w:space="0" w:color="auto"/>
      </w:divBdr>
      <w:divsChild>
        <w:div w:id="1301154018">
          <w:marLeft w:val="0"/>
          <w:marRight w:val="0"/>
          <w:marTop w:val="0"/>
          <w:marBottom w:val="0"/>
          <w:divBdr>
            <w:top w:val="none" w:sz="0" w:space="0" w:color="auto"/>
            <w:left w:val="none" w:sz="0" w:space="0" w:color="auto"/>
            <w:bottom w:val="none" w:sz="0" w:space="0" w:color="auto"/>
            <w:right w:val="none" w:sz="0" w:space="0" w:color="auto"/>
          </w:divBdr>
        </w:div>
        <w:div w:id="1221793430">
          <w:marLeft w:val="0"/>
          <w:marRight w:val="0"/>
          <w:marTop w:val="0"/>
          <w:marBottom w:val="0"/>
          <w:divBdr>
            <w:top w:val="none" w:sz="0" w:space="0" w:color="auto"/>
            <w:left w:val="none" w:sz="0" w:space="0" w:color="auto"/>
            <w:bottom w:val="none" w:sz="0" w:space="0" w:color="auto"/>
            <w:right w:val="none" w:sz="0" w:space="0" w:color="auto"/>
          </w:divBdr>
        </w:div>
      </w:divsChild>
    </w:div>
    <w:div w:id="1066798607">
      <w:bodyDiv w:val="1"/>
      <w:marLeft w:val="0"/>
      <w:marRight w:val="0"/>
      <w:marTop w:val="0"/>
      <w:marBottom w:val="0"/>
      <w:divBdr>
        <w:top w:val="none" w:sz="0" w:space="0" w:color="auto"/>
        <w:left w:val="none" w:sz="0" w:space="0" w:color="auto"/>
        <w:bottom w:val="none" w:sz="0" w:space="0" w:color="auto"/>
        <w:right w:val="none" w:sz="0" w:space="0" w:color="auto"/>
      </w:divBdr>
      <w:divsChild>
        <w:div w:id="464739906">
          <w:marLeft w:val="0"/>
          <w:marRight w:val="0"/>
          <w:marTop w:val="0"/>
          <w:marBottom w:val="0"/>
          <w:divBdr>
            <w:top w:val="none" w:sz="0" w:space="0" w:color="auto"/>
            <w:left w:val="none" w:sz="0" w:space="0" w:color="auto"/>
            <w:bottom w:val="none" w:sz="0" w:space="0" w:color="auto"/>
            <w:right w:val="none" w:sz="0" w:space="0" w:color="auto"/>
          </w:divBdr>
        </w:div>
        <w:div w:id="487130791">
          <w:marLeft w:val="0"/>
          <w:marRight w:val="0"/>
          <w:marTop w:val="0"/>
          <w:marBottom w:val="0"/>
          <w:divBdr>
            <w:top w:val="none" w:sz="0" w:space="0" w:color="auto"/>
            <w:left w:val="none" w:sz="0" w:space="0" w:color="auto"/>
            <w:bottom w:val="none" w:sz="0" w:space="0" w:color="auto"/>
            <w:right w:val="none" w:sz="0" w:space="0" w:color="auto"/>
          </w:divBdr>
        </w:div>
      </w:divsChild>
    </w:div>
    <w:div w:id="129348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265</Words>
  <Characters>1515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2015-01-13T15:31:00Z</dcterms:created>
  <dcterms:modified xsi:type="dcterms:W3CDTF">2015-01-18T09:49:00Z</dcterms:modified>
</cp:coreProperties>
</file>