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6C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3575" w:rsidRPr="00895261" w:rsidRDefault="00CE3575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CE3575" w:rsidP="002461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РЕФЕРАТ</w:t>
      </w:r>
      <w:r w:rsidR="002461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ТЕМУ:</w:t>
      </w: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5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246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635A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ОВАЯ ПЕНСИОННАЯ ФОРМУЛА</w:t>
      </w:r>
      <w:r w:rsidRPr="00895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Pr="00895261" w:rsidRDefault="0024616C" w:rsidP="0024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616C" w:rsidRDefault="0024616C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575" w:rsidRDefault="00CE3575" w:rsidP="002461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F3E73" w:rsidRDefault="00EF3E73"/>
    <w:p w:rsidR="0024616C" w:rsidRDefault="0024616C"/>
    <w:p w:rsidR="0024616C" w:rsidRPr="00A114CA" w:rsidRDefault="0024616C" w:rsidP="00F707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616C" w:rsidRDefault="00F70716" w:rsidP="00F70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114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……………………………………………………………………..…….3</w:t>
      </w:r>
    </w:p>
    <w:p w:rsid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для создания новой формулы</w:t>
      </w:r>
      <w:r w:rsidR="00A114CA">
        <w:rPr>
          <w:rFonts w:ascii="Times New Roman" w:hAnsi="Times New Roman" w:cs="Times New Roman"/>
          <w:sz w:val="28"/>
          <w:szCs w:val="28"/>
        </w:rPr>
        <w:t>…………………………….……4</w:t>
      </w:r>
    </w:p>
    <w:p w:rsid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новой формулы</w:t>
      </w:r>
      <w:r w:rsidR="00A114CA">
        <w:rPr>
          <w:rFonts w:ascii="Times New Roman" w:hAnsi="Times New Roman" w:cs="Times New Roman"/>
          <w:sz w:val="28"/>
          <w:szCs w:val="28"/>
        </w:rPr>
        <w:t>……………………………………….…….4</w:t>
      </w:r>
    </w:p>
    <w:p w:rsidR="00F70716" w:rsidRP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0716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Основные параметры, влияющие на расчет пенсии в соответствии с новым порядком</w:t>
      </w:r>
      <w:r w:rsidR="00A114C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…………………………………………………….……...5</w:t>
      </w:r>
    </w:p>
    <w:p w:rsidR="00F70716" w:rsidRP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Формула будущей пенсии</w:t>
      </w:r>
      <w:r w:rsidR="00A114C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…………………………………………………5</w:t>
      </w:r>
    </w:p>
    <w:p w:rsidR="00F70716" w:rsidRP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Пенсионный возраст</w:t>
      </w:r>
      <w:r w:rsidR="00A114C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……………………………………………………….6</w:t>
      </w:r>
    </w:p>
    <w:p w:rsidR="00F70716" w:rsidRP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Пенсионный калькулятор</w:t>
      </w:r>
      <w:r w:rsidR="00A114C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………………………………………………….7</w:t>
      </w:r>
    </w:p>
    <w:p w:rsidR="00F70716" w:rsidRP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Применение новой формулы</w:t>
      </w:r>
      <w:r w:rsidR="00A114C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………………………………………………7</w:t>
      </w:r>
    </w:p>
    <w:p w:rsidR="00F70716" w:rsidRPr="00F70716" w:rsidRDefault="00F70716" w:rsidP="00F70716">
      <w:pPr>
        <w:pStyle w:val="a3"/>
        <w:numPr>
          <w:ilvl w:val="0"/>
          <w:numId w:val="9"/>
        </w:num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Порядок введения новой формулы</w:t>
      </w:r>
      <w:r w:rsidR="00A114C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………………………………………..8</w:t>
      </w:r>
    </w:p>
    <w:p w:rsidR="00F70716" w:rsidRDefault="00F70716" w:rsidP="00F70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114CA">
        <w:rPr>
          <w:rFonts w:ascii="Times New Roman" w:hAnsi="Times New Roman" w:cs="Times New Roman"/>
          <w:sz w:val="28"/>
          <w:szCs w:val="28"/>
        </w:rPr>
        <w:t>………………………………………………...………………………9</w:t>
      </w:r>
    </w:p>
    <w:p w:rsidR="00A114CA" w:rsidRPr="00F70716" w:rsidRDefault="00A114CA" w:rsidP="00F70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литературы………………………………………...…10</w:t>
      </w: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635A22" w:rsidRDefault="00635A22">
      <w:pPr>
        <w:rPr>
          <w:rFonts w:ascii="Times New Roman" w:hAnsi="Times New Roman" w:cs="Times New Roman"/>
          <w:sz w:val="28"/>
          <w:szCs w:val="28"/>
        </w:rPr>
      </w:pPr>
    </w:p>
    <w:p w:rsidR="009614D6" w:rsidRPr="009614D6" w:rsidRDefault="009614D6" w:rsidP="009614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4D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14D6" w:rsidRDefault="009614D6" w:rsidP="009614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Многих не совсем устраивают новые правила расчета начисления пенсий. Согласно новой формуле, страховые взносы, перечисляемые в пенсионный фонд,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</w:t>
      </w:r>
      <w:r w:rsidR="00E3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водится</w:t>
      </w:r>
      <w:proofErr w:type="gramEnd"/>
      <w:r w:rsidR="00E33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баллы. Стоит отметить, что изменения не коснуться пенсионеров, вышедших на пенсию до 1 января 2015 года. </w:t>
      </w:r>
    </w:p>
    <w:p w:rsidR="009614D6" w:rsidRDefault="009614D6" w:rsidP="009614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критериями формирования пенсии станут:</w:t>
      </w:r>
    </w:p>
    <w:p w:rsidR="009614D6" w:rsidRDefault="009614D6" w:rsidP="009614D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белой зарплаты;</w:t>
      </w:r>
    </w:p>
    <w:p w:rsidR="009614D6" w:rsidRDefault="009614D6" w:rsidP="009614D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пенсионного страхования;</w:t>
      </w:r>
    </w:p>
    <w:p w:rsidR="009614D6" w:rsidRDefault="009614D6" w:rsidP="009614D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страхового стажа;</w:t>
      </w:r>
    </w:p>
    <w:p w:rsidR="009614D6" w:rsidRPr="009614D6" w:rsidRDefault="009614D6" w:rsidP="009614D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выхода на пенсию (сразу при приобретении такого права или позже).</w:t>
      </w:r>
    </w:p>
    <w:p w:rsidR="009614D6" w:rsidRPr="009614D6" w:rsidRDefault="009614D6" w:rsidP="00F707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2015 года будут две </w:t>
      </w:r>
      <w:r w:rsidRPr="00961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независимые пенсии -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траховая и накопительная. </w:t>
      </w:r>
      <w:r w:rsidRPr="0096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Правительство РФ в настоящее время занимается вплотную реформой пенсионной системы. С годами Пенсионный фонд </w:t>
      </w:r>
      <w:r w:rsidR="00C43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наделен </w:t>
      </w:r>
      <w:r w:rsidRPr="0096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новыми функциями, которые не свойственны классической пенсионной системе. </w:t>
      </w: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9614D6" w:rsidRDefault="009614D6">
      <w:pPr>
        <w:rPr>
          <w:rFonts w:ascii="Times New Roman" w:hAnsi="Times New Roman" w:cs="Times New Roman"/>
          <w:sz w:val="28"/>
          <w:szCs w:val="28"/>
        </w:rPr>
      </w:pPr>
    </w:p>
    <w:p w:rsidR="00021DE0" w:rsidRPr="00021DE0" w:rsidRDefault="00021DE0" w:rsidP="00021DE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1DE0">
        <w:rPr>
          <w:rFonts w:ascii="Times New Roman" w:hAnsi="Times New Roman" w:cs="Times New Roman"/>
          <w:b/>
          <w:sz w:val="28"/>
          <w:szCs w:val="28"/>
        </w:rPr>
        <w:lastRenderedPageBreak/>
        <w:t>Причины для создания новой формулы</w:t>
      </w:r>
    </w:p>
    <w:p w:rsidR="00021DE0" w:rsidRPr="00021DE0" w:rsidRDefault="00021DE0" w:rsidP="00021DE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1DE0">
        <w:rPr>
          <w:rFonts w:ascii="Times New Roman" w:hAnsi="Times New Roman" w:cs="Times New Roman"/>
          <w:bCs/>
          <w:sz w:val="28"/>
          <w:szCs w:val="28"/>
        </w:rPr>
        <w:t>Сегодня размер трудовой пенсии по старости, в первую очередь, зависит от объёма страховых взносов, которые работодатели в течение трудовой деятельности уплачивают за работника в систему обязательного пенсионного страхования.</w:t>
      </w:r>
    </w:p>
    <w:p w:rsidR="00021DE0" w:rsidRPr="00021DE0" w:rsidRDefault="00021DE0" w:rsidP="00021DE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21DE0">
        <w:rPr>
          <w:rFonts w:ascii="Times New Roman" w:hAnsi="Times New Roman" w:cs="Times New Roman"/>
          <w:bCs/>
          <w:sz w:val="28"/>
          <w:szCs w:val="28"/>
        </w:rPr>
        <w:t xml:space="preserve">По действующей на данный момент пенсионной формуле трудовой стаж практически не имеет влияния на размер пенсии. </w:t>
      </w:r>
    </w:p>
    <w:p w:rsidR="00021DE0" w:rsidRPr="00021DE0" w:rsidRDefault="00021DE0" w:rsidP="00021DE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DE0">
        <w:rPr>
          <w:rFonts w:ascii="Times New Roman" w:hAnsi="Times New Roman" w:cs="Times New Roman"/>
          <w:bCs/>
          <w:sz w:val="28"/>
          <w:szCs w:val="28"/>
        </w:rPr>
        <w:t>Уравнительный принцип расчёта пенсий приводит к тому, что трудовые пенсии граждан, имеющих незначительный стаж, примерно равны пенсиям граждан, имеющих длительный страховой стаж.</w:t>
      </w:r>
    </w:p>
    <w:p w:rsidR="00021DE0" w:rsidRDefault="00021DE0" w:rsidP="00021DE0">
      <w:pPr>
        <w:pStyle w:val="a4"/>
        <w:shd w:val="clear" w:color="auto" w:fill="FFFFFF"/>
        <w:spacing w:line="360" w:lineRule="auto"/>
        <w:rPr>
          <w:rStyle w:val="apple-converted-space"/>
          <w:bCs/>
          <w:sz w:val="28"/>
          <w:szCs w:val="28"/>
        </w:rPr>
      </w:pPr>
      <w:r w:rsidRPr="00021DE0">
        <w:rPr>
          <w:bCs/>
          <w:sz w:val="28"/>
          <w:szCs w:val="28"/>
        </w:rPr>
        <w:t>Поэтому с 1 января 2015 года вводится новый порядок формирования пенсионных прав и исчисления пенсий в соответствии с Федеральным законом от 28.12.20013 г. № 400-ФЗ «О страховых пенсиях».</w:t>
      </w:r>
      <w:r w:rsidRPr="00021DE0">
        <w:rPr>
          <w:rStyle w:val="apple-converted-space"/>
          <w:bCs/>
          <w:sz w:val="28"/>
          <w:szCs w:val="28"/>
        </w:rPr>
        <w:t> </w:t>
      </w:r>
    </w:p>
    <w:p w:rsidR="00781888" w:rsidRPr="00781888" w:rsidRDefault="00781888" w:rsidP="00781888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Style w:val="apple-converted-space"/>
          <w:b/>
          <w:sz w:val="28"/>
          <w:szCs w:val="28"/>
        </w:rPr>
      </w:pPr>
      <w:r w:rsidRPr="00781888">
        <w:rPr>
          <w:rStyle w:val="apple-converted-space"/>
          <w:b/>
          <w:bCs/>
          <w:sz w:val="28"/>
          <w:szCs w:val="28"/>
        </w:rPr>
        <w:t>Особенности новой формулы</w:t>
      </w:r>
    </w:p>
    <w:p w:rsidR="00781888" w:rsidRPr="00781888" w:rsidRDefault="00781888" w:rsidP="0078188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81888">
        <w:rPr>
          <w:sz w:val="28"/>
          <w:szCs w:val="28"/>
        </w:rPr>
        <w:t>Новый порядок расчета пенсий обеспечивает адекватность пенсионных прав заработной плате и повышает значение стажа.</w:t>
      </w:r>
      <w:r>
        <w:rPr>
          <w:sz w:val="28"/>
          <w:szCs w:val="28"/>
        </w:rPr>
        <w:t xml:space="preserve"> </w:t>
      </w:r>
      <w:r w:rsidRPr="00781888">
        <w:rPr>
          <w:sz w:val="28"/>
          <w:szCs w:val="28"/>
        </w:rPr>
        <w:t>Трудовая пенсия по старости трансформируется в страховую пенсию и накопительную пенсию.</w:t>
      </w:r>
    </w:p>
    <w:p w:rsidR="00781888" w:rsidRPr="00781888" w:rsidRDefault="00781888" w:rsidP="0078188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81888">
        <w:rPr>
          <w:sz w:val="28"/>
          <w:szCs w:val="28"/>
        </w:rPr>
        <w:t>По новым правилам пенсионные права за каждый год будут записываться в баллах –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индивидуальных пенсионных коэффициентах.</w:t>
      </w:r>
      <w:r>
        <w:rPr>
          <w:sz w:val="28"/>
          <w:szCs w:val="28"/>
        </w:rPr>
        <w:t xml:space="preserve"> </w:t>
      </w:r>
      <w:r w:rsidRPr="00781888">
        <w:rPr>
          <w:sz w:val="28"/>
          <w:szCs w:val="28"/>
        </w:rPr>
        <w:t>Количество баллов за год зависит от официальной зарплаты. Чем выше зарплата, тем больше баллов. Причем будущая пенсия формируется только с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«белой» зарплаты.</w:t>
      </w:r>
    </w:p>
    <w:p w:rsidR="00781888" w:rsidRPr="00781888" w:rsidRDefault="00781888" w:rsidP="0078188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81888">
        <w:rPr>
          <w:sz w:val="28"/>
          <w:szCs w:val="28"/>
        </w:rPr>
        <w:t>При выходе на пенсию накопленные баллы будут умножаться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на стоимость одного пенсионного балла,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который будет устанавливаться Правительством РФ и ежегодно индексироваться.</w:t>
      </w:r>
    </w:p>
    <w:p w:rsidR="00781888" w:rsidRPr="00781888" w:rsidRDefault="00781888" w:rsidP="0078188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81888">
        <w:rPr>
          <w:sz w:val="28"/>
          <w:szCs w:val="28"/>
        </w:rPr>
        <w:t>В состав страховой пенсии входит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фиксированная выплата,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аналог сегодняшнего фиксированного базового размера пенсии.</w:t>
      </w:r>
    </w:p>
    <w:p w:rsidR="00781888" w:rsidRPr="00021DE0" w:rsidRDefault="00781888" w:rsidP="0078188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81888">
        <w:rPr>
          <w:sz w:val="28"/>
          <w:szCs w:val="28"/>
        </w:rPr>
        <w:lastRenderedPageBreak/>
        <w:t>Накопительная пенсия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представляет собой пенсионные накопления гражданина, при выходе на пенсию они будут делиться на ожидаемый срок выплаты пенсии</w:t>
      </w:r>
      <w:r w:rsidRPr="00781888">
        <w:rPr>
          <w:rStyle w:val="apple-converted-space"/>
          <w:sz w:val="28"/>
          <w:szCs w:val="28"/>
        </w:rPr>
        <w:t> </w:t>
      </w:r>
      <w:r w:rsidRPr="00781888">
        <w:rPr>
          <w:sz w:val="28"/>
          <w:szCs w:val="28"/>
        </w:rPr>
        <w:t>(«Срок дожития», 228 месяцев).</w:t>
      </w:r>
    </w:p>
    <w:p w:rsidR="00021DE0" w:rsidRPr="00021DE0" w:rsidRDefault="00021DE0" w:rsidP="00021DE0">
      <w:pPr>
        <w:pStyle w:val="a3"/>
        <w:numPr>
          <w:ilvl w:val="0"/>
          <w:numId w:val="1"/>
        </w:numPr>
        <w:spacing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021DE0">
        <w:rPr>
          <w:rStyle w:val="apple-converted-space"/>
          <w:rFonts w:ascii="Tahoma" w:hAnsi="Tahoma" w:cs="Tahoma"/>
          <w:b/>
          <w:bCs/>
          <w:i/>
          <w:iCs/>
          <w:sz w:val="20"/>
          <w:szCs w:val="20"/>
          <w:shd w:val="clear" w:color="auto" w:fill="FFFFFF"/>
        </w:rPr>
        <w:t> </w:t>
      </w:r>
      <w:r w:rsidRPr="00021DE0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Основные параметры, влияющие на расчет пенсии в соответствии с новым порядком</w:t>
      </w:r>
    </w:p>
    <w:p w:rsidR="00021DE0" w:rsidRPr="00021DE0" w:rsidRDefault="00021DE0" w:rsidP="00021DE0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021DE0">
        <w:rPr>
          <w:sz w:val="28"/>
          <w:szCs w:val="28"/>
          <w:u w:val="single"/>
        </w:rPr>
        <w:t>размер заработной платы</w:t>
      </w:r>
      <w:r w:rsidRPr="00021DE0">
        <w:rPr>
          <w:sz w:val="28"/>
          <w:szCs w:val="28"/>
        </w:rPr>
        <w:t>: чем выше зарплата, тем выше пенсия. Если работодатель не делал взносы за своего работника в систему обязательного пенсионного страхования в полном объёме (речь идёт о «серой» заработной плате), то этот заработок в формировании пенсионного капитала не участвует;</w:t>
      </w:r>
    </w:p>
    <w:p w:rsidR="00021DE0" w:rsidRPr="00021DE0" w:rsidRDefault="00021DE0" w:rsidP="00021DE0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021DE0">
        <w:rPr>
          <w:sz w:val="28"/>
          <w:szCs w:val="28"/>
          <w:u w:val="single"/>
        </w:rPr>
        <w:t>длительность страхового стажа</w:t>
      </w:r>
      <w:r w:rsidRPr="00021DE0">
        <w:rPr>
          <w:sz w:val="28"/>
          <w:szCs w:val="28"/>
        </w:rPr>
        <w:t>: чем продолжительнее страховой стаж гражданина, тем больше у него будет сформировано пенсионных прав. За каждый год трудовой деятельности будет начисляться определённое количество пенсионных коэффициентов;</w:t>
      </w:r>
    </w:p>
    <w:p w:rsidR="00021DE0" w:rsidRPr="00021DE0" w:rsidRDefault="00021DE0" w:rsidP="00021DE0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021DE0">
        <w:rPr>
          <w:sz w:val="28"/>
          <w:szCs w:val="28"/>
          <w:u w:val="single"/>
        </w:rPr>
        <w:t>возраст обращения за назначением трудовой пенсии</w:t>
      </w:r>
      <w:r w:rsidRPr="00021DE0">
        <w:rPr>
          <w:sz w:val="28"/>
          <w:szCs w:val="28"/>
        </w:rPr>
        <w:t>: пенсия будет существенно повышена за каждый год, истекший после достижения пенсионного возраста до обращения за пенсией.</w:t>
      </w:r>
    </w:p>
    <w:p w:rsidR="00021DE0" w:rsidRDefault="00021DE0" w:rsidP="00021DE0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021DE0">
        <w:rPr>
          <w:sz w:val="28"/>
          <w:szCs w:val="28"/>
        </w:rPr>
        <w:t>В новых правилах расчёта пенсии засчитываются в стаж такие социально значимые периоды жизни человека, как срочная служба в армии, уход за ребёнком, ребёнком-инвалидом, гражданином старше 80 лет. За эти так называемые «</w:t>
      </w:r>
      <w:proofErr w:type="spellStart"/>
      <w:r w:rsidRPr="00021DE0">
        <w:rPr>
          <w:sz w:val="28"/>
          <w:szCs w:val="28"/>
        </w:rPr>
        <w:t>нестраховые</w:t>
      </w:r>
      <w:proofErr w:type="spellEnd"/>
      <w:r w:rsidRPr="00021DE0">
        <w:rPr>
          <w:sz w:val="28"/>
          <w:szCs w:val="28"/>
        </w:rPr>
        <w:t xml:space="preserve"> периоды», когда гражданин не работал, присваиваются особые годовые коэффициенты.</w:t>
      </w:r>
    </w:p>
    <w:p w:rsidR="00975B68" w:rsidRPr="00781888" w:rsidRDefault="00781888" w:rsidP="00781888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781888">
        <w:rPr>
          <w:b/>
          <w:sz w:val="28"/>
          <w:szCs w:val="28"/>
        </w:rPr>
        <w:t>Формула будущей пенсии</w:t>
      </w:r>
    </w:p>
    <w:p w:rsidR="00781888" w:rsidRDefault="00781888" w:rsidP="00781888">
      <w:pPr>
        <w:pStyle w:val="a4"/>
        <w:shd w:val="clear" w:color="auto" w:fill="FFFFFF"/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781888">
        <w:rPr>
          <w:b/>
          <w:sz w:val="28"/>
          <w:szCs w:val="28"/>
          <w:shd w:val="clear" w:color="auto" w:fill="FFFFFF"/>
        </w:rPr>
        <w:t>A x B + C</w:t>
      </w:r>
      <w:r w:rsidRPr="00781888">
        <w:rPr>
          <w:sz w:val="28"/>
          <w:szCs w:val="28"/>
          <w:shd w:val="clear" w:color="auto" w:fill="FFFFFF"/>
        </w:rPr>
        <w:t xml:space="preserve"> - это ваша страховая пенсия,</w:t>
      </w:r>
    </w:p>
    <w:p w:rsidR="00E572CC" w:rsidRDefault="00781888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81888">
        <w:rPr>
          <w:sz w:val="28"/>
          <w:szCs w:val="28"/>
          <w:shd w:val="clear" w:color="auto" w:fill="FFFFFF"/>
        </w:rPr>
        <w:t xml:space="preserve"> где</w:t>
      </w:r>
      <w:proofErr w:type="gramStart"/>
      <w:r w:rsidRPr="00781888">
        <w:rPr>
          <w:sz w:val="28"/>
          <w:szCs w:val="28"/>
          <w:shd w:val="clear" w:color="auto" w:fill="FFFFFF"/>
        </w:rPr>
        <w:t xml:space="preserve"> А</w:t>
      </w:r>
      <w:proofErr w:type="gramEnd"/>
      <w:r w:rsidRPr="00781888">
        <w:rPr>
          <w:sz w:val="28"/>
          <w:szCs w:val="28"/>
          <w:shd w:val="clear" w:color="auto" w:fill="FFFFFF"/>
        </w:rPr>
        <w:t xml:space="preserve"> - это нако</w:t>
      </w:r>
      <w:r>
        <w:rPr>
          <w:sz w:val="28"/>
          <w:szCs w:val="28"/>
          <w:shd w:val="clear" w:color="auto" w:fill="FFFFFF"/>
        </w:rPr>
        <w:t>пленные пенсионные баллы, B - с</w:t>
      </w:r>
      <w:r w:rsidRPr="00781888">
        <w:rPr>
          <w:sz w:val="28"/>
          <w:szCs w:val="28"/>
          <w:shd w:val="clear" w:color="auto" w:fill="FFFFFF"/>
        </w:rPr>
        <w:t xml:space="preserve">тоимость пенсионного бала в год назначения пенсии, а С - это размер фиксированной выплаты, </w:t>
      </w:r>
      <w:r w:rsidRPr="00781888">
        <w:rPr>
          <w:sz w:val="28"/>
          <w:szCs w:val="28"/>
          <w:shd w:val="clear" w:color="auto" w:fill="FFFFFF"/>
        </w:rPr>
        <w:lastRenderedPageBreak/>
        <w:t>гарантированной государством.</w:t>
      </w:r>
      <w:r w:rsidRPr="00781888">
        <w:rPr>
          <w:sz w:val="28"/>
          <w:szCs w:val="28"/>
        </w:rPr>
        <w:br/>
      </w:r>
      <w:r w:rsidRPr="00781888">
        <w:rPr>
          <w:sz w:val="28"/>
          <w:szCs w:val="28"/>
        </w:rPr>
        <w:br/>
      </w:r>
      <w:r w:rsidR="00E572CC" w:rsidRPr="00E572CC">
        <w:rPr>
          <w:sz w:val="28"/>
          <w:szCs w:val="28"/>
        </w:rPr>
        <w:t>Годовой пенсионный коэффициент – это параметр, которым будет оцениваться каждый год трудовой деятельности гражданина.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Расчёт страховой пенсии по старости будет производиться по следующей формуле:</w:t>
      </w:r>
    </w:p>
    <w:p w:rsidR="00962ADA" w:rsidRDefault="00E572CC" w:rsidP="00962ADA">
      <w:pPr>
        <w:pStyle w:val="a4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572CC">
        <w:rPr>
          <w:b/>
          <w:bCs/>
          <w:sz w:val="28"/>
          <w:szCs w:val="28"/>
        </w:rPr>
        <w:t>СП = (ФВ х КПВ) + (ИПК х КПВ) х СПК</w:t>
      </w:r>
      <w:r w:rsidRPr="00E572CC">
        <w:rPr>
          <w:sz w:val="28"/>
          <w:szCs w:val="28"/>
        </w:rPr>
        <w:t xml:space="preserve">, </w:t>
      </w:r>
    </w:p>
    <w:p w:rsidR="00E572CC" w:rsidRPr="00E572CC" w:rsidRDefault="00962ADA" w:rsidP="00962ADA">
      <w:pPr>
        <w:pStyle w:val="a4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572CC" w:rsidRPr="00E572CC">
        <w:rPr>
          <w:sz w:val="28"/>
          <w:szCs w:val="28"/>
        </w:rPr>
        <w:t>СП – страховая пенсия в году назначения пенсии;</w:t>
      </w:r>
      <w:r w:rsidR="00E572CC">
        <w:rPr>
          <w:sz w:val="28"/>
          <w:szCs w:val="28"/>
        </w:rPr>
        <w:t xml:space="preserve"> </w:t>
      </w:r>
      <w:r w:rsidR="00E572CC" w:rsidRPr="00E572CC">
        <w:rPr>
          <w:sz w:val="28"/>
          <w:szCs w:val="28"/>
        </w:rPr>
        <w:t>ФВ – фиксированная выплата;</w:t>
      </w:r>
      <w:r w:rsidR="00E572CC">
        <w:rPr>
          <w:sz w:val="28"/>
          <w:szCs w:val="28"/>
        </w:rPr>
        <w:t xml:space="preserve"> </w:t>
      </w:r>
      <w:r w:rsidR="00E572CC" w:rsidRPr="00E572CC">
        <w:rPr>
          <w:sz w:val="28"/>
          <w:szCs w:val="28"/>
        </w:rPr>
        <w:t>ИПК – индивидуальный пенсионный коэффициент, равный сумме всех годовых пенсионных коэффициентов гражданина;</w:t>
      </w:r>
      <w:r w:rsidR="00E572CC">
        <w:rPr>
          <w:sz w:val="28"/>
          <w:szCs w:val="28"/>
        </w:rPr>
        <w:t xml:space="preserve"> </w:t>
      </w:r>
      <w:r w:rsidR="00E572CC" w:rsidRPr="00E572CC">
        <w:rPr>
          <w:sz w:val="28"/>
          <w:szCs w:val="28"/>
        </w:rPr>
        <w:t>СПК – стоимость одного пенсионного коэффициента в году назначения пенсии;</w:t>
      </w:r>
      <w:r w:rsidR="00E572CC">
        <w:rPr>
          <w:sz w:val="28"/>
          <w:szCs w:val="28"/>
        </w:rPr>
        <w:t xml:space="preserve"> </w:t>
      </w:r>
      <w:r w:rsidR="00E572CC" w:rsidRPr="00E572CC">
        <w:rPr>
          <w:sz w:val="28"/>
          <w:szCs w:val="28"/>
        </w:rPr>
        <w:t>КПВ – премиальные коэффициенты за выход на пенсию позже общеустановленного пенсионного возраста (имеет разные значения для ФВ и СП).</w:t>
      </w:r>
    </w:p>
    <w:p w:rsidR="00CB4E41" w:rsidRPr="00E572CC" w:rsidRDefault="00E572CC" w:rsidP="00CB4E41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Обратите внимание, что по новым правилам выходить на пенсию позже будет выгодно, так как страховая пенсия будет увеличиваться на соответствующие премиальные коэффициенты.</w:t>
      </w:r>
    </w:p>
    <w:p w:rsidR="00E572CC" w:rsidRDefault="00781888" w:rsidP="00E572CC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781888">
        <w:rPr>
          <w:b/>
          <w:sz w:val="28"/>
          <w:szCs w:val="28"/>
        </w:rPr>
        <w:t>Пенсионный возраст</w:t>
      </w:r>
    </w:p>
    <w:p w:rsid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 xml:space="preserve">Пенсионный возраст повышаться не будет. Общеустановленный пенсионный возраст останется прежним: 55 лет для женщин, 60 лет для мужчин. При этом создаются значительные стимулы для более позднего выхода на пенсию. 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По новым правилам обращаться за назначением пенсии позже общеустановленного пенсионного возраста будет выгодно. За каждый год более позднего обращения за назначением пенсии её страховая часть и фиксированная выплата будут увеличиваться на соответствующие коэффициенты.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lastRenderedPageBreak/>
        <w:t>Накопительная пенсия также увеличится, поскольку снизится ожидаемый период выплаты, на который для расчёта накопительной части пенсии делится сумма пенсионных накоплений.</w:t>
      </w:r>
    </w:p>
    <w:p w:rsidR="00781888" w:rsidRPr="00E572CC" w:rsidRDefault="00E572CC" w:rsidP="00E572CC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b/>
          <w:sz w:val="28"/>
          <w:szCs w:val="28"/>
          <w:shd w:val="clear" w:color="auto" w:fill="FFFFFF"/>
        </w:rPr>
      </w:pPr>
      <w:r w:rsidRPr="00E572CC">
        <w:rPr>
          <w:b/>
          <w:sz w:val="28"/>
          <w:szCs w:val="28"/>
          <w:shd w:val="clear" w:color="auto" w:fill="FFFFFF"/>
        </w:rPr>
        <w:t>Пенсионный калькулятор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Пенсионный калькулятор, прежде всего - это навигатор по новой пенсионной формуле, инструмент, позволяющий гражданам понять суть нового порядка расчёта пенсий и определить факторы, влияющие на размер собственной будущей пенсии. Калькулятор наиболее эффективен для граждан, которые только начинают работать или начнут работать в 2015 году и далее. То есть для тех, чья будущая пенсия будет полностью формироваться и рассчитываться в соответствии с новыми правилами.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Поэтому применение данного пенсионного калькулятора не рекомендуется гражданам, которым:</w:t>
      </w:r>
    </w:p>
    <w:p w:rsidR="00E572CC" w:rsidRPr="00E572CC" w:rsidRDefault="00E572CC" w:rsidP="00E572CC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уже назначена пенсия, так как при переходе на новую формулу им полностью будет сохранён размер ранее назначенной пенсии;</w:t>
      </w:r>
    </w:p>
    <w:p w:rsidR="00E572CC" w:rsidRPr="00E572CC" w:rsidRDefault="00E572CC" w:rsidP="00E572CC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до наступления пенсионного возраста осталось менее 3-5 лет, так как размер их будущей пенсии в значительной мере будет определяться сформированными до 2015 года пенсионными правами.</w:t>
      </w:r>
    </w:p>
    <w:p w:rsidR="00E572CC" w:rsidRPr="00E572CC" w:rsidRDefault="00E572CC" w:rsidP="00E572CC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не применим для военнослужащих и сотрудников силовых ведомств, для индивидуальных предпринимателей.</w:t>
      </w:r>
    </w:p>
    <w:p w:rsidR="00E572CC" w:rsidRPr="00E572CC" w:rsidRDefault="00E572CC" w:rsidP="00E572CC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E572CC">
        <w:rPr>
          <w:b/>
          <w:sz w:val="28"/>
          <w:szCs w:val="28"/>
        </w:rPr>
        <w:t>Применение новой формулы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>Новый порядок формирования пенсионных прав и расчёта страховой пенсии будет применяться к тем, кому только предстоит выйти на пенсию в 2015 году и далее.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 xml:space="preserve">Пенсионные права по новой пенсионной формуле в полном объёме будут формироваться у граждан, которые в 2015 году вступят в трудовую жизнь. </w:t>
      </w:r>
      <w:r w:rsidRPr="00E572CC">
        <w:rPr>
          <w:sz w:val="28"/>
          <w:szCs w:val="28"/>
        </w:rPr>
        <w:lastRenderedPageBreak/>
        <w:t xml:space="preserve">При введении новых правил обязательным остаётся принцип сохранения пенсионных прав: все пенсионные права, сформированные до 2015 года, фиксируются, </w:t>
      </w:r>
      <w:proofErr w:type="gramStart"/>
      <w:r w:rsidRPr="00E572CC">
        <w:rPr>
          <w:sz w:val="28"/>
          <w:szCs w:val="28"/>
        </w:rPr>
        <w:t>сохраняются и гарантированно</w:t>
      </w:r>
      <w:proofErr w:type="gramEnd"/>
      <w:r w:rsidRPr="00E572CC">
        <w:rPr>
          <w:sz w:val="28"/>
          <w:szCs w:val="28"/>
        </w:rPr>
        <w:t xml:space="preserve"> будут исполняться. У нынешних пенсионеров при переходе на новый порядок расчёта размер пенсии не снизится.</w:t>
      </w:r>
    </w:p>
    <w:p w:rsidR="00E572CC" w:rsidRPr="00E572CC" w:rsidRDefault="00E572CC" w:rsidP="00E572CC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E572CC">
        <w:rPr>
          <w:sz w:val="28"/>
          <w:szCs w:val="28"/>
        </w:rPr>
        <w:t xml:space="preserve">Граждане, которым трудовая пенсия уже назначена (или будет назначена до 1 января 2015 года), будут пересчитаны по новой формуле. Если при перерасчёте </w:t>
      </w:r>
      <w:proofErr w:type="gramStart"/>
      <w:r w:rsidRPr="00E572CC">
        <w:rPr>
          <w:sz w:val="28"/>
          <w:szCs w:val="28"/>
        </w:rPr>
        <w:t>размер пенсии не достигнет</w:t>
      </w:r>
      <w:proofErr w:type="gramEnd"/>
      <w:r w:rsidRPr="00E572CC">
        <w:rPr>
          <w:sz w:val="28"/>
          <w:szCs w:val="28"/>
        </w:rPr>
        <w:t xml:space="preserve"> уровня пенсии, получаемой гражданином на 1 января 2015 года, то пенсионеру будет выплачиваться пенсия в прежнем размере.</w:t>
      </w:r>
    </w:p>
    <w:p w:rsidR="00E572CC" w:rsidRPr="009614D6" w:rsidRDefault="00B874B9" w:rsidP="00B874B9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b/>
          <w:sz w:val="28"/>
          <w:szCs w:val="28"/>
          <w:shd w:val="clear" w:color="auto" w:fill="FFFFFF"/>
        </w:rPr>
      </w:pPr>
      <w:r w:rsidRPr="009614D6">
        <w:rPr>
          <w:b/>
          <w:sz w:val="28"/>
          <w:szCs w:val="28"/>
          <w:shd w:val="clear" w:color="auto" w:fill="FFFFFF"/>
        </w:rPr>
        <w:t>Порядок введения новой формулы</w:t>
      </w:r>
    </w:p>
    <w:p w:rsidR="00B874B9" w:rsidRPr="009614D6" w:rsidRDefault="00B874B9" w:rsidP="009614D6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9614D6">
        <w:rPr>
          <w:sz w:val="28"/>
          <w:szCs w:val="28"/>
        </w:rPr>
        <w:t>Новый порядок формирования пенсионных прав граждан и назначения трудовой пенсии по старости будет введён с 1 января 2015 года. При этом новые правила начисления пенсии в полном объёме будут введены:</w:t>
      </w:r>
    </w:p>
    <w:p w:rsidR="00B874B9" w:rsidRPr="009614D6" w:rsidRDefault="00B874B9" w:rsidP="009614D6">
      <w:pPr>
        <w:pStyle w:val="a4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9614D6">
        <w:rPr>
          <w:sz w:val="28"/>
          <w:szCs w:val="28"/>
        </w:rPr>
        <w:t>в 2021 году - в части доведения предельно облагаемой зарплаты, с которой уплачиваются страховые взносы по тарифу 22 процента, до уровня 2,3 от среднероссийской зарплаты и доведения максимального значения индивидуального годового пенсионного коэффициента с 7,39 в 2015 году до 10 – в 2021 году;</w:t>
      </w:r>
    </w:p>
    <w:p w:rsidR="00B874B9" w:rsidRPr="009614D6" w:rsidRDefault="00B874B9" w:rsidP="009614D6">
      <w:pPr>
        <w:pStyle w:val="a4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9614D6">
        <w:rPr>
          <w:sz w:val="28"/>
          <w:szCs w:val="28"/>
        </w:rPr>
        <w:t>в 2025 году - в части доведения минимально требуемого стажа для получения права на пенсию до 15 лет и минимального количества сформированных пенсионных коэффициентов с 6,6 в 2015 году до 30 в 2025 году.</w:t>
      </w:r>
    </w:p>
    <w:p w:rsidR="00B874B9" w:rsidRPr="009614D6" w:rsidRDefault="00B874B9" w:rsidP="009614D6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9614D6">
        <w:rPr>
          <w:sz w:val="28"/>
          <w:szCs w:val="28"/>
        </w:rPr>
        <w:t>Новые правила исчисления пенсии в полном объёме будут действовать для граждан, которые начнут трудовую деятельность в 2015 году.</w:t>
      </w:r>
    </w:p>
    <w:p w:rsidR="00021DE0" w:rsidRDefault="00021DE0" w:rsidP="009614D6">
      <w:pPr>
        <w:rPr>
          <w:rFonts w:ascii="Times New Roman" w:hAnsi="Times New Roman" w:cs="Times New Roman"/>
          <w:sz w:val="28"/>
          <w:szCs w:val="28"/>
        </w:rPr>
      </w:pPr>
    </w:p>
    <w:p w:rsidR="009614D6" w:rsidRPr="002B235C" w:rsidRDefault="009614D6" w:rsidP="009614D6">
      <w:pPr>
        <w:rPr>
          <w:rFonts w:ascii="Times New Roman" w:hAnsi="Times New Roman" w:cs="Times New Roman"/>
          <w:b/>
          <w:sz w:val="28"/>
          <w:szCs w:val="28"/>
        </w:rPr>
      </w:pPr>
      <w:r w:rsidRPr="002B235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B235C" w:rsidRPr="002B235C" w:rsidRDefault="002B235C" w:rsidP="002B235C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2B235C">
        <w:rPr>
          <w:sz w:val="28"/>
          <w:szCs w:val="28"/>
        </w:rPr>
        <w:t>Сегодня размер трудовой пенсии по старости в первую очередь зависит от объема страховых взносов, которые работодатели в течение трудовой деятельности уплачивают за работника в систему обязательного пенсионного страхования. По действующей сегодня пенсионной формуле трудовой стаж практически не имеет влияния на размер пенсии.</w:t>
      </w:r>
    </w:p>
    <w:p w:rsidR="002B235C" w:rsidRPr="002B235C" w:rsidRDefault="002B235C" w:rsidP="002B235C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2B235C">
        <w:rPr>
          <w:sz w:val="28"/>
          <w:szCs w:val="28"/>
        </w:rPr>
        <w:t>Действующий порядок расчета трудовых пенсий по старости несправедлив к самой экономически активной категории населения, к тем, кто собирается долго вести активную трудовую жизнь. Уравнительный принцип расчета пенсий приводит к тому, что трудовые пенсии граждан, имеющих незначительный стаж, примерно равны пенсиям граждан, имеющих длительный страховой стаж.</w:t>
      </w:r>
    </w:p>
    <w:p w:rsidR="002B235C" w:rsidRPr="002B235C" w:rsidRDefault="002B235C" w:rsidP="002B235C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2B235C">
        <w:rPr>
          <w:sz w:val="28"/>
          <w:szCs w:val="28"/>
        </w:rPr>
        <w:t>Новый порядок формирования пенсионных прав и исчисления пенсий позволит обеспечить адекватность пенсионных прав заработной плате и повысить значение страхового стажа при формировании пенсионных прав и расчете размера пенсии. Важно, что при этом будет сохранен приемлемый уровень страховой нагрузки на работодателей и на федеральный бюджет, а также созданы необходимые условия для сбалансированности пенсионной системы.</w:t>
      </w:r>
    </w:p>
    <w:p w:rsidR="009614D6" w:rsidRDefault="009614D6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Default="002B235C" w:rsidP="009614D6">
      <w:pPr>
        <w:rPr>
          <w:rFonts w:ascii="Times New Roman" w:hAnsi="Times New Roman" w:cs="Times New Roman"/>
          <w:sz w:val="28"/>
          <w:szCs w:val="28"/>
        </w:rPr>
      </w:pPr>
    </w:p>
    <w:p w:rsidR="002B235C" w:rsidRPr="00905CC1" w:rsidRDefault="002B235C" w:rsidP="00905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C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B235C" w:rsidRDefault="005A6C7B" w:rsidP="00961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5A6C7B" w:rsidRDefault="005A6C7B" w:rsidP="005A6C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Пенсионного фонда РФ, раздел «Пенсионный калькулятор»: </w:t>
      </w:r>
      <w:hyperlink r:id="rId8" w:history="1">
        <w:r w:rsidRPr="005A6C7B">
          <w:rPr>
            <w:rStyle w:val="a9"/>
            <w:rFonts w:ascii="Times New Roman" w:hAnsi="Times New Roman" w:cs="Times New Roman"/>
            <w:sz w:val="28"/>
            <w:szCs w:val="28"/>
          </w:rPr>
          <w:t>http://www.pfrf.ru/spec/calculator/answer.html</w:t>
        </w:r>
      </w:hyperlink>
      <w:r w:rsidRPr="005A6C7B">
        <w:rPr>
          <w:rFonts w:ascii="Times New Roman" w:hAnsi="Times New Roman" w:cs="Times New Roman"/>
          <w:sz w:val="28"/>
          <w:szCs w:val="28"/>
        </w:rPr>
        <w:t>.</w:t>
      </w:r>
    </w:p>
    <w:p w:rsidR="005A6C7B" w:rsidRDefault="005A6C7B" w:rsidP="003326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268F">
        <w:rPr>
          <w:rFonts w:ascii="Times New Roman" w:hAnsi="Times New Roman" w:cs="Times New Roman"/>
          <w:sz w:val="28"/>
          <w:szCs w:val="28"/>
        </w:rPr>
        <w:t>Блог о предпринимательстве и малом бизнесе, статья «</w:t>
      </w:r>
      <w:r w:rsidRPr="0033268F">
        <w:rPr>
          <w:rFonts w:ascii="Times New Roman" w:hAnsi="Times New Roman" w:cs="Times New Roman"/>
          <w:color w:val="000000"/>
          <w:sz w:val="28"/>
          <w:szCs w:val="28"/>
        </w:rPr>
        <w:t>Новая пенсионная формула с 2015 года</w:t>
      </w:r>
      <w:r w:rsidR="0033268F">
        <w:rPr>
          <w:rFonts w:ascii="Times New Roman" w:hAnsi="Times New Roman" w:cs="Times New Roman"/>
          <w:color w:val="000000"/>
          <w:sz w:val="28"/>
          <w:szCs w:val="28"/>
        </w:rPr>
        <w:t xml:space="preserve">»: </w:t>
      </w:r>
      <w:hyperlink r:id="rId9" w:history="1">
        <w:r w:rsidR="0033268F" w:rsidRPr="00F750AC">
          <w:rPr>
            <w:rStyle w:val="a9"/>
            <w:rFonts w:ascii="Times New Roman" w:hAnsi="Times New Roman" w:cs="Times New Roman"/>
            <w:sz w:val="28"/>
            <w:szCs w:val="28"/>
          </w:rPr>
          <w:t>http://www.garagebiz.ru/view/novaya_pensionnaya_formula_s_2015_goda/kkofe</w:t>
        </w:r>
      </w:hyperlink>
      <w:r w:rsidR="0033268F">
        <w:rPr>
          <w:rFonts w:ascii="Times New Roman" w:hAnsi="Times New Roman" w:cs="Times New Roman"/>
          <w:sz w:val="28"/>
          <w:szCs w:val="28"/>
        </w:rPr>
        <w:t>.</w:t>
      </w:r>
    </w:p>
    <w:p w:rsidR="0033268F" w:rsidRDefault="0033268F" w:rsidP="003326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отделения Пенсионного фонда РФ в республике Татарстан, статья «Новая пенсионная формула»: </w:t>
      </w:r>
      <w:hyperlink r:id="rId10" w:history="1">
        <w:r w:rsidRPr="00F750AC">
          <w:rPr>
            <w:rStyle w:val="a9"/>
            <w:rFonts w:ascii="Times New Roman" w:hAnsi="Times New Roman" w:cs="Times New Roman"/>
            <w:sz w:val="28"/>
            <w:szCs w:val="28"/>
          </w:rPr>
          <w:t>http://www.pfrrt.ru/citizens/novaja-pensionnaja-formula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3268F" w:rsidRPr="0033268F" w:rsidRDefault="0033268F" w:rsidP="003326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статья «2015 г. Новая формула расчета пенсий»: http://admmegion.ru/news/294604</w:t>
      </w:r>
      <w:r w:rsidRPr="0033268F">
        <w:rPr>
          <w:rFonts w:ascii="Times New Roman" w:hAnsi="Times New Roman" w:cs="Times New Roman"/>
          <w:sz w:val="28"/>
          <w:szCs w:val="28"/>
        </w:rPr>
        <w:t>.</w:t>
      </w:r>
    </w:p>
    <w:sectPr w:rsidR="0033268F" w:rsidRPr="0033268F" w:rsidSect="00A114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D3" w:rsidRDefault="005C26D3" w:rsidP="00A114CA">
      <w:pPr>
        <w:spacing w:after="0" w:line="240" w:lineRule="auto"/>
      </w:pPr>
      <w:r>
        <w:separator/>
      </w:r>
    </w:p>
  </w:endnote>
  <w:endnote w:type="continuationSeparator" w:id="0">
    <w:p w:rsidR="005C26D3" w:rsidRDefault="005C26D3" w:rsidP="00A1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072845"/>
      <w:docPartObj>
        <w:docPartGallery w:val="Page Numbers (Bottom of Page)"/>
        <w:docPartUnique/>
      </w:docPartObj>
    </w:sdtPr>
    <w:sdtEndPr/>
    <w:sdtContent>
      <w:p w:rsidR="00A114CA" w:rsidRDefault="00A114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575">
          <w:rPr>
            <w:noProof/>
          </w:rPr>
          <w:t>10</w:t>
        </w:r>
        <w:r>
          <w:fldChar w:fldCharType="end"/>
        </w:r>
      </w:p>
    </w:sdtContent>
  </w:sdt>
  <w:p w:rsidR="00A114CA" w:rsidRDefault="00A114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D3" w:rsidRDefault="005C26D3" w:rsidP="00A114CA">
      <w:pPr>
        <w:spacing w:after="0" w:line="240" w:lineRule="auto"/>
      </w:pPr>
      <w:r>
        <w:separator/>
      </w:r>
    </w:p>
  </w:footnote>
  <w:footnote w:type="continuationSeparator" w:id="0">
    <w:p w:rsidR="005C26D3" w:rsidRDefault="005C26D3" w:rsidP="00A1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8E"/>
    <w:multiLevelType w:val="hybridMultilevel"/>
    <w:tmpl w:val="D44E313E"/>
    <w:lvl w:ilvl="0" w:tplc="8A1CDB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2F43"/>
    <w:multiLevelType w:val="hybridMultilevel"/>
    <w:tmpl w:val="B87C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29E4"/>
    <w:multiLevelType w:val="hybridMultilevel"/>
    <w:tmpl w:val="6EFA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3F22"/>
    <w:multiLevelType w:val="hybridMultilevel"/>
    <w:tmpl w:val="53EAC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BD0555"/>
    <w:multiLevelType w:val="hybridMultilevel"/>
    <w:tmpl w:val="B47A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F1916"/>
    <w:multiLevelType w:val="hybridMultilevel"/>
    <w:tmpl w:val="370A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62369"/>
    <w:multiLevelType w:val="hybridMultilevel"/>
    <w:tmpl w:val="E562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B2B36"/>
    <w:multiLevelType w:val="hybridMultilevel"/>
    <w:tmpl w:val="0012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05C99"/>
    <w:multiLevelType w:val="hybridMultilevel"/>
    <w:tmpl w:val="6C2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068D0"/>
    <w:multiLevelType w:val="hybridMultilevel"/>
    <w:tmpl w:val="AB86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6C"/>
    <w:rsid w:val="00021DE0"/>
    <w:rsid w:val="0024616C"/>
    <w:rsid w:val="002B235C"/>
    <w:rsid w:val="0033268F"/>
    <w:rsid w:val="005A6C7B"/>
    <w:rsid w:val="005C26D3"/>
    <w:rsid w:val="00635A22"/>
    <w:rsid w:val="00781888"/>
    <w:rsid w:val="00905CC1"/>
    <w:rsid w:val="009614D6"/>
    <w:rsid w:val="00962ADA"/>
    <w:rsid w:val="00975B68"/>
    <w:rsid w:val="00A114CA"/>
    <w:rsid w:val="00B874B9"/>
    <w:rsid w:val="00C431B3"/>
    <w:rsid w:val="00CB4E41"/>
    <w:rsid w:val="00CE3575"/>
    <w:rsid w:val="00D3497A"/>
    <w:rsid w:val="00E33909"/>
    <w:rsid w:val="00E572CC"/>
    <w:rsid w:val="00EF3E73"/>
    <w:rsid w:val="00F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6C"/>
  </w:style>
  <w:style w:type="paragraph" w:styleId="1">
    <w:name w:val="heading 1"/>
    <w:basedOn w:val="a"/>
    <w:link w:val="10"/>
    <w:uiPriority w:val="9"/>
    <w:qFormat/>
    <w:rsid w:val="005A6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DE0"/>
  </w:style>
  <w:style w:type="paragraph" w:styleId="a5">
    <w:name w:val="header"/>
    <w:basedOn w:val="a"/>
    <w:link w:val="a6"/>
    <w:uiPriority w:val="99"/>
    <w:unhideWhenUsed/>
    <w:rsid w:val="00A1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CA"/>
  </w:style>
  <w:style w:type="paragraph" w:styleId="a7">
    <w:name w:val="footer"/>
    <w:basedOn w:val="a"/>
    <w:link w:val="a8"/>
    <w:uiPriority w:val="99"/>
    <w:unhideWhenUsed/>
    <w:rsid w:val="00A1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CA"/>
  </w:style>
  <w:style w:type="character" w:styleId="a9">
    <w:name w:val="Hyperlink"/>
    <w:basedOn w:val="a0"/>
    <w:uiPriority w:val="99"/>
    <w:unhideWhenUsed/>
    <w:rsid w:val="005A6C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6C"/>
  </w:style>
  <w:style w:type="paragraph" w:styleId="1">
    <w:name w:val="heading 1"/>
    <w:basedOn w:val="a"/>
    <w:link w:val="10"/>
    <w:uiPriority w:val="9"/>
    <w:qFormat/>
    <w:rsid w:val="005A6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DE0"/>
  </w:style>
  <w:style w:type="paragraph" w:styleId="a5">
    <w:name w:val="header"/>
    <w:basedOn w:val="a"/>
    <w:link w:val="a6"/>
    <w:uiPriority w:val="99"/>
    <w:unhideWhenUsed/>
    <w:rsid w:val="00A1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CA"/>
  </w:style>
  <w:style w:type="paragraph" w:styleId="a7">
    <w:name w:val="footer"/>
    <w:basedOn w:val="a"/>
    <w:link w:val="a8"/>
    <w:uiPriority w:val="99"/>
    <w:unhideWhenUsed/>
    <w:rsid w:val="00A11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CA"/>
  </w:style>
  <w:style w:type="character" w:styleId="a9">
    <w:name w:val="Hyperlink"/>
    <w:basedOn w:val="a0"/>
    <w:uiPriority w:val="99"/>
    <w:unhideWhenUsed/>
    <w:rsid w:val="005A6C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spec/calculator/answer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frrt.ru/citizens/novaja-pensionnaja-formu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gebiz.ru/view/novaya_pensionnaya_formula_s_2015_goda/kk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10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AS501</dc:creator>
  <cp:lastModifiedBy>AS501</cp:lastModifiedBy>
  <cp:revision>13</cp:revision>
  <dcterms:created xsi:type="dcterms:W3CDTF">2014-12-10T07:38:00Z</dcterms:created>
  <dcterms:modified xsi:type="dcterms:W3CDTF">2015-01-16T10:51:00Z</dcterms:modified>
</cp:coreProperties>
</file>