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55" w:rsidRDefault="00293155" w:rsidP="00CE2229">
      <w:pPr>
        <w:jc w:val="both"/>
      </w:pPr>
      <w:proofErr w:type="spellStart"/>
      <w:r>
        <w:t>Эпендимома</w:t>
      </w:r>
      <w:proofErr w:type="spellEnd"/>
      <w:r>
        <w:t xml:space="preserve"> – медицинский термин, используемый для обозначения первичной опухоли клеток эпендимы, ткани, которая выстилает мозговые желудочки и канал спинного мозга. «Опухоль нервной системы» - так иногда называют это заболевание из-за его способности распространяться по всем отделам ЦНС. Из-за высокой тенденции к превращению в злокачественную, опухоль данного типа считается одной из наиболее </w:t>
      </w:r>
      <w:proofErr w:type="gramStart"/>
      <w:r>
        <w:t>опасных</w:t>
      </w:r>
      <w:proofErr w:type="gramEnd"/>
      <w:r>
        <w:t xml:space="preserve">. Кроме того, именно </w:t>
      </w:r>
      <w:proofErr w:type="spellStart"/>
      <w:r>
        <w:t>эпендимома</w:t>
      </w:r>
      <w:proofErr w:type="spellEnd"/>
      <w:r>
        <w:t xml:space="preserve"> является одной из самых распространенных патологий головного мозга у детей.</w:t>
      </w:r>
    </w:p>
    <w:p w:rsidR="00293155" w:rsidRDefault="00293155" w:rsidP="00CE2229">
      <w:pPr>
        <w:pStyle w:val="2"/>
        <w:jc w:val="both"/>
      </w:pPr>
      <w:r>
        <w:t>Причины</w:t>
      </w:r>
    </w:p>
    <w:p w:rsidR="00293155" w:rsidRDefault="00293155" w:rsidP="00CE2229">
      <w:pPr>
        <w:jc w:val="both"/>
      </w:pPr>
      <w:r>
        <w:t xml:space="preserve">До сих пор </w:t>
      </w:r>
      <w:r w:rsidR="00332139">
        <w:t>врачи не выяснили окончательно</w:t>
      </w:r>
      <w:r>
        <w:t xml:space="preserve">, отчего развивается </w:t>
      </w:r>
      <w:proofErr w:type="spellStart"/>
      <w:r w:rsidR="00BD7C4B">
        <w:t>эпендимома</w:t>
      </w:r>
      <w:proofErr w:type="spellEnd"/>
      <w:r>
        <w:t xml:space="preserve">. Отчасти свою роль в процессе играет наследственность – родители передают детям гены, нарушающие нормальный рост </w:t>
      </w:r>
      <w:proofErr w:type="spellStart"/>
      <w:r>
        <w:t>эпендимальной</w:t>
      </w:r>
      <w:proofErr w:type="spellEnd"/>
      <w:r>
        <w:t xml:space="preserve"> ткани. Формируется очаг патологии, клетки </w:t>
      </w:r>
      <w:r w:rsidR="00332139">
        <w:t>которого</w:t>
      </w:r>
      <w:r>
        <w:t xml:space="preserve"> начинают делиться неправильно, и возникает опухоль. Некоторые исследователи также полагают, что причиной развития </w:t>
      </w:r>
      <w:proofErr w:type="spellStart"/>
      <w:r w:rsidR="00332139">
        <w:t>эпендимомы</w:t>
      </w:r>
      <w:proofErr w:type="spellEnd"/>
      <w:r>
        <w:t xml:space="preserve"> может стать вирусная инфекция мозга.</w:t>
      </w:r>
    </w:p>
    <w:p w:rsidR="00233E1E" w:rsidRPr="00293155" w:rsidRDefault="00233E1E" w:rsidP="00CE2229">
      <w:pPr>
        <w:jc w:val="both"/>
      </w:pPr>
      <w:r>
        <w:t xml:space="preserve">Чаще всего </w:t>
      </w:r>
      <w:r w:rsidR="00BD7C4B">
        <w:t>опухоль</w:t>
      </w:r>
      <w:r>
        <w:t xml:space="preserve"> </w:t>
      </w:r>
      <w:r w:rsidR="00BD7C4B">
        <w:t>образовывается</w:t>
      </w:r>
      <w:r>
        <w:t xml:space="preserve"> в голо</w:t>
      </w:r>
      <w:r w:rsidR="00332139">
        <w:t>вном мозгу</w:t>
      </w:r>
      <w:r>
        <w:t xml:space="preserve"> ребенка, обычно</w:t>
      </w:r>
      <w:r w:rsidR="00BD7C4B">
        <w:t xml:space="preserve">е место локализации </w:t>
      </w:r>
      <w:proofErr w:type="spellStart"/>
      <w:r w:rsidR="00BD7C4B">
        <w:t>эпендимомы</w:t>
      </w:r>
      <w:proofErr w:type="spellEnd"/>
      <w:r>
        <w:t xml:space="preserve"> – в четвертом желудочке. В боковых желудочках и</w:t>
      </w:r>
      <w:r w:rsidR="00BD7C4B">
        <w:t>ли</w:t>
      </w:r>
      <w:r>
        <w:t xml:space="preserve"> спинном мозге опухоли встречаются сравнительно редко. Болезнь с одинаковой частотой поражает девочек и мальчиков и диагностируется обычно в возрасте 3-5 лет. </w:t>
      </w:r>
      <w:proofErr w:type="spellStart"/>
      <w:r w:rsidR="00BD7C4B">
        <w:t>Эпендимома</w:t>
      </w:r>
      <w:proofErr w:type="spellEnd"/>
      <w:r>
        <w:t xml:space="preserve"> в спинном мозгу чаще выявляется после 10-12 лет.  </w:t>
      </w:r>
    </w:p>
    <w:p w:rsidR="00293155" w:rsidRDefault="00293155" w:rsidP="00CE2229">
      <w:pPr>
        <w:pStyle w:val="2"/>
        <w:jc w:val="both"/>
      </w:pPr>
      <w:r>
        <w:t>Симптомы</w:t>
      </w:r>
    </w:p>
    <w:p w:rsidR="00293155" w:rsidRDefault="00233E1E" w:rsidP="00CE2229">
      <w:pPr>
        <w:jc w:val="both"/>
      </w:pPr>
      <w:r>
        <w:t>Симптоматика болезни во многом определяется л</w:t>
      </w:r>
      <w:r w:rsidR="00BD7C4B">
        <w:t xml:space="preserve">окализацией опухоли и связана со значительным </w:t>
      </w:r>
      <w:r>
        <w:t xml:space="preserve">повышением внутричерепного давления. К основным проявлениям </w:t>
      </w:r>
      <w:proofErr w:type="spellStart"/>
      <w:r>
        <w:t>эпендимомы</w:t>
      </w:r>
      <w:proofErr w:type="spellEnd"/>
      <w:r>
        <w:t xml:space="preserve"> можно отнести:</w:t>
      </w:r>
    </w:p>
    <w:p w:rsidR="00233E1E" w:rsidRDefault="00233E1E" w:rsidP="00CE2229">
      <w:pPr>
        <w:pStyle w:val="a6"/>
        <w:numPr>
          <w:ilvl w:val="0"/>
          <w:numId w:val="4"/>
        </w:numPr>
        <w:jc w:val="both"/>
      </w:pPr>
      <w:r>
        <w:t>Регулярные головные боли;</w:t>
      </w:r>
    </w:p>
    <w:p w:rsidR="00233E1E" w:rsidRDefault="00BD7C4B" w:rsidP="00CE2229">
      <w:pPr>
        <w:pStyle w:val="a6"/>
        <w:numPr>
          <w:ilvl w:val="0"/>
          <w:numId w:val="4"/>
        </w:numPr>
        <w:jc w:val="both"/>
      </w:pPr>
      <w:r>
        <w:t xml:space="preserve">Постоянную </w:t>
      </w:r>
      <w:r w:rsidR="00233E1E">
        <w:t>рвоту;</w:t>
      </w:r>
    </w:p>
    <w:p w:rsidR="00233E1E" w:rsidRDefault="00233E1E" w:rsidP="00CE2229">
      <w:pPr>
        <w:pStyle w:val="a6"/>
        <w:numPr>
          <w:ilvl w:val="0"/>
          <w:numId w:val="4"/>
        </w:numPr>
        <w:jc w:val="both"/>
      </w:pPr>
      <w:r>
        <w:t>Сонливость;</w:t>
      </w:r>
    </w:p>
    <w:p w:rsidR="00233E1E" w:rsidRDefault="00233E1E" w:rsidP="00CE2229">
      <w:pPr>
        <w:pStyle w:val="a6"/>
        <w:numPr>
          <w:ilvl w:val="0"/>
          <w:numId w:val="4"/>
        </w:numPr>
        <w:jc w:val="both"/>
      </w:pPr>
      <w:r>
        <w:t>Пониженную активность и плохой аппетит;</w:t>
      </w:r>
    </w:p>
    <w:p w:rsidR="00233E1E" w:rsidRDefault="00233E1E" w:rsidP="00CE2229">
      <w:pPr>
        <w:pStyle w:val="a6"/>
        <w:numPr>
          <w:ilvl w:val="0"/>
          <w:numId w:val="4"/>
        </w:numPr>
        <w:jc w:val="both"/>
      </w:pPr>
      <w:r>
        <w:t>Раздражительность, плаксивость;</w:t>
      </w:r>
    </w:p>
    <w:p w:rsidR="00233E1E" w:rsidRDefault="00233E1E" w:rsidP="00CE2229">
      <w:pPr>
        <w:pStyle w:val="a6"/>
        <w:numPr>
          <w:ilvl w:val="0"/>
          <w:numId w:val="4"/>
        </w:numPr>
        <w:jc w:val="both"/>
      </w:pPr>
      <w:r>
        <w:t xml:space="preserve">Нарушения </w:t>
      </w:r>
      <w:r w:rsidR="00BD7C4B">
        <w:t xml:space="preserve">нормальной </w:t>
      </w:r>
      <w:r>
        <w:t>координации;</w:t>
      </w:r>
    </w:p>
    <w:p w:rsidR="00233E1E" w:rsidRPr="00293155" w:rsidRDefault="00233E1E" w:rsidP="00CE2229">
      <w:pPr>
        <w:pStyle w:val="a6"/>
        <w:numPr>
          <w:ilvl w:val="0"/>
          <w:numId w:val="4"/>
        </w:numPr>
        <w:jc w:val="both"/>
      </w:pPr>
      <w:r>
        <w:t>Увеличение размеров черепа.</w:t>
      </w:r>
    </w:p>
    <w:p w:rsidR="00293155" w:rsidRDefault="00293155" w:rsidP="00CE2229">
      <w:pPr>
        <w:pStyle w:val="2"/>
        <w:jc w:val="both"/>
      </w:pPr>
      <w:r>
        <w:t>Диагностика</w:t>
      </w:r>
    </w:p>
    <w:p w:rsidR="00233E1E" w:rsidRPr="00233E1E" w:rsidRDefault="00CE4E0B" w:rsidP="00CE2229">
      <w:pPr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локализовать </w:t>
      </w:r>
      <w:proofErr w:type="spellStart"/>
      <w:r w:rsidR="00BD7C4B">
        <w:t>эпендимому</w:t>
      </w:r>
      <w:proofErr w:type="spellEnd"/>
      <w:r>
        <w:t xml:space="preserve"> и определить, насколько она распространилась, в клиниках Израиля проводят ряд процедур. Прежде всего, ребенок проходит </w:t>
      </w:r>
      <w:proofErr w:type="spellStart"/>
      <w:r>
        <w:t>физикальный</w:t>
      </w:r>
      <w:proofErr w:type="spellEnd"/>
      <w:r>
        <w:t xml:space="preserve"> осмотр, в ходе которого проверяются неврологические функции, реф</w:t>
      </w:r>
      <w:r w:rsidR="00BD7C4B">
        <w:t>лексы, координация движений,</w:t>
      </w:r>
      <w:r>
        <w:t xml:space="preserve"> тонус мышц. Магнитно-резонансная томография и компьютерная томография помогают получить точные снимки опухоли, определить расположение, форму и размеры</w:t>
      </w:r>
      <w:r w:rsidR="00BD7C4B">
        <w:t xml:space="preserve"> </w:t>
      </w:r>
      <w:proofErr w:type="spellStart"/>
      <w:r w:rsidR="00BD7C4B">
        <w:t>эпендимомы</w:t>
      </w:r>
      <w:proofErr w:type="spellEnd"/>
      <w:r>
        <w:t>. При помощи биопсии врачи получают образцы мозговой ткани, по которым устанавливают тип опухоли. Спинномозговая пункция позволяет определить распространенность патологических клеток.</w:t>
      </w:r>
    </w:p>
    <w:p w:rsidR="00293155" w:rsidRDefault="00293155" w:rsidP="00CE2229">
      <w:pPr>
        <w:pStyle w:val="2"/>
        <w:jc w:val="both"/>
      </w:pPr>
      <w:r>
        <w:t>Методы лечения</w:t>
      </w:r>
    </w:p>
    <w:p w:rsidR="00CE4E0B" w:rsidRDefault="00CE4E0B" w:rsidP="00CE2229">
      <w:pPr>
        <w:jc w:val="both"/>
      </w:pPr>
      <w:r>
        <w:t xml:space="preserve">Сегодня существует несколько методик лечения </w:t>
      </w:r>
      <w:proofErr w:type="spellStart"/>
      <w:r>
        <w:t>эпендимомы</w:t>
      </w:r>
      <w:proofErr w:type="spellEnd"/>
      <w:r>
        <w:t xml:space="preserve"> у детей. Выбор в пользу той или иной методики делается, исходя из таких факторов, как:</w:t>
      </w:r>
    </w:p>
    <w:p w:rsidR="00CE4E0B" w:rsidRDefault="00CE4E0B" w:rsidP="00CE2229">
      <w:pPr>
        <w:pStyle w:val="a6"/>
        <w:numPr>
          <w:ilvl w:val="0"/>
          <w:numId w:val="5"/>
        </w:numPr>
        <w:jc w:val="both"/>
      </w:pPr>
      <w:r>
        <w:t>Стадия болезни;</w:t>
      </w:r>
    </w:p>
    <w:p w:rsidR="00CE4E0B" w:rsidRDefault="00CE4E0B" w:rsidP="00CE2229">
      <w:pPr>
        <w:pStyle w:val="a6"/>
        <w:numPr>
          <w:ilvl w:val="0"/>
          <w:numId w:val="5"/>
        </w:numPr>
        <w:jc w:val="both"/>
      </w:pPr>
      <w:r>
        <w:t>Возраст ребенка и его общее состояние;</w:t>
      </w:r>
    </w:p>
    <w:p w:rsidR="00CE4E0B" w:rsidRDefault="00CE4E0B" w:rsidP="00CE2229">
      <w:pPr>
        <w:pStyle w:val="a6"/>
        <w:numPr>
          <w:ilvl w:val="0"/>
          <w:numId w:val="5"/>
        </w:numPr>
        <w:jc w:val="both"/>
      </w:pPr>
      <w:r>
        <w:lastRenderedPageBreak/>
        <w:t xml:space="preserve">Размер, место расположения и тип </w:t>
      </w:r>
      <w:proofErr w:type="spellStart"/>
      <w:r w:rsidR="00576CC3">
        <w:t>эпендимомы</w:t>
      </w:r>
      <w:proofErr w:type="spellEnd"/>
      <w:r>
        <w:t>;</w:t>
      </w:r>
    </w:p>
    <w:p w:rsidR="00CE4E0B" w:rsidRDefault="00CE4E0B" w:rsidP="00CE2229">
      <w:pPr>
        <w:pStyle w:val="a6"/>
        <w:numPr>
          <w:ilvl w:val="0"/>
          <w:numId w:val="5"/>
        </w:numPr>
        <w:jc w:val="both"/>
      </w:pPr>
      <w:r>
        <w:t>Индивидуальные особенности переносимости лекарств и различных медицинских процедур;</w:t>
      </w:r>
    </w:p>
    <w:p w:rsidR="00CE4E0B" w:rsidRDefault="00CE4E0B" w:rsidP="00CE2229">
      <w:pPr>
        <w:pStyle w:val="a6"/>
        <w:numPr>
          <w:ilvl w:val="0"/>
          <w:numId w:val="5"/>
        </w:numPr>
        <w:jc w:val="both"/>
      </w:pPr>
      <w:r>
        <w:t xml:space="preserve">Прогноз в отношении дальнейшего роста </w:t>
      </w:r>
      <w:r w:rsidR="00576CC3">
        <w:t>эпендимомы</w:t>
      </w:r>
      <w:r>
        <w:t>.</w:t>
      </w:r>
    </w:p>
    <w:p w:rsidR="00CE4E0B" w:rsidRDefault="00CE4E0B" w:rsidP="00CE2229">
      <w:pPr>
        <w:jc w:val="both"/>
      </w:pPr>
      <w:r>
        <w:t xml:space="preserve">Одним из самых эффективных методов лечения по-прежнему является хирургическое удаление </w:t>
      </w:r>
      <w:proofErr w:type="spellStart"/>
      <w:r>
        <w:t>эпендимомы</w:t>
      </w:r>
      <w:proofErr w:type="spellEnd"/>
      <w:r>
        <w:t xml:space="preserve">. Основная задача операции в этом случае – как можно более полное устранение патологических клеток, </w:t>
      </w:r>
      <w:r w:rsidR="00D87631">
        <w:t xml:space="preserve">что позволяет восстановить циркуляцию спинномозговой жидкости, нормализовать внутричерепное давление и улучшить прогноз. К сожалению, в некоторых случаях полное удаление </w:t>
      </w:r>
      <w:proofErr w:type="spellStart"/>
      <w:r w:rsidR="00BD7C4B">
        <w:t>эпендимомы</w:t>
      </w:r>
      <w:proofErr w:type="spellEnd"/>
      <w:r w:rsidR="00D87631">
        <w:t xml:space="preserve"> невозможно из-за ее расположения или </w:t>
      </w:r>
      <w:r w:rsidR="00CE2229">
        <w:t>обширного</w:t>
      </w:r>
      <w:r w:rsidR="00D87631">
        <w:t xml:space="preserve"> распространения. </w:t>
      </w:r>
    </w:p>
    <w:p w:rsidR="00D87631" w:rsidRDefault="00CE2229" w:rsidP="00CE4E0B">
      <w:r>
        <w:t xml:space="preserve">Радиотерапия применяется с целью уничтожения отдельных клеток опухоли, оставшихся после хирургического вмешательства. Стереотаксическое облучение (применение методики только на участках с иссеченной </w:t>
      </w:r>
      <w:proofErr w:type="spellStart"/>
      <w:r w:rsidR="00BD7C4B">
        <w:t>эпендимомой</w:t>
      </w:r>
      <w:proofErr w:type="spellEnd"/>
      <w:r>
        <w:t xml:space="preserve">) позволяет замедлить рост раковых клеток и снизить общую дозу радиации. Широко используется также точечное облучение. Если </w:t>
      </w:r>
      <w:proofErr w:type="spellStart"/>
      <w:r>
        <w:t>эпендимома</w:t>
      </w:r>
      <w:proofErr w:type="spellEnd"/>
      <w:r>
        <w:t xml:space="preserve"> распространилась по всей нервной системе, то может быть проведена радиотерапия головного и</w:t>
      </w:r>
      <w:r w:rsidR="00BD7C4B">
        <w:t>ли</w:t>
      </w:r>
      <w:r>
        <w:t xml:space="preserve"> спинного мозга полностью.</w:t>
      </w:r>
    </w:p>
    <w:p w:rsidR="00CE2229" w:rsidRPr="00CE4E0B" w:rsidRDefault="00CE2229" w:rsidP="00CE4E0B">
      <w:r>
        <w:t xml:space="preserve">Химиотерапия применяется только в качестве дополнения или </w:t>
      </w:r>
      <w:r w:rsidR="00BD7C4B">
        <w:t>в случае наличия</w:t>
      </w:r>
      <w:r>
        <w:t xml:space="preserve"> неоперабельной опухоли. Также химиотерапия может стать заменой радиационному облучению при лечении детей до 3-х лет.</w:t>
      </w:r>
    </w:p>
    <w:p w:rsidR="00293155" w:rsidRDefault="00293155" w:rsidP="00293155">
      <w:pPr>
        <w:pStyle w:val="2"/>
        <w:jc w:val="both"/>
      </w:pPr>
      <w:r>
        <w:t>Послеоперационный прогноз</w:t>
      </w:r>
    </w:p>
    <w:p w:rsidR="00CE2229" w:rsidRPr="00CE2229" w:rsidRDefault="00CE2229" w:rsidP="00CE2229">
      <w:r>
        <w:t>Благоприятный прогноз составляет около 55-60% с выживаемостью около 10 лет и примерно 80-85% с выживаемостью около 5 лет.</w:t>
      </w:r>
    </w:p>
    <w:p w:rsidR="00D0787E" w:rsidRPr="00293155" w:rsidRDefault="00D0787E" w:rsidP="00293155">
      <w:pPr>
        <w:jc w:val="both"/>
      </w:pPr>
    </w:p>
    <w:sectPr w:rsidR="00D0787E" w:rsidRPr="00293155" w:rsidSect="00C5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35409"/>
    <w:multiLevelType w:val="hybridMultilevel"/>
    <w:tmpl w:val="31BEA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E016F"/>
    <w:multiLevelType w:val="multilevel"/>
    <w:tmpl w:val="4FAC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E37853"/>
    <w:multiLevelType w:val="multilevel"/>
    <w:tmpl w:val="801A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B0016"/>
    <w:multiLevelType w:val="hybridMultilevel"/>
    <w:tmpl w:val="1162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A6BBE"/>
    <w:multiLevelType w:val="multilevel"/>
    <w:tmpl w:val="3B9C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3155"/>
    <w:rsid w:val="00003472"/>
    <w:rsid w:val="0000431F"/>
    <w:rsid w:val="00005ACD"/>
    <w:rsid w:val="00005D13"/>
    <w:rsid w:val="0000714E"/>
    <w:rsid w:val="0001023C"/>
    <w:rsid w:val="00011DE3"/>
    <w:rsid w:val="00012D2B"/>
    <w:rsid w:val="00015CE7"/>
    <w:rsid w:val="0002068E"/>
    <w:rsid w:val="000238F1"/>
    <w:rsid w:val="00023D5B"/>
    <w:rsid w:val="00025CB4"/>
    <w:rsid w:val="00030534"/>
    <w:rsid w:val="00032D7C"/>
    <w:rsid w:val="00032DD8"/>
    <w:rsid w:val="000338F9"/>
    <w:rsid w:val="00033D25"/>
    <w:rsid w:val="00033D7D"/>
    <w:rsid w:val="0003477F"/>
    <w:rsid w:val="000367C0"/>
    <w:rsid w:val="00037E8A"/>
    <w:rsid w:val="000403D6"/>
    <w:rsid w:val="0004048A"/>
    <w:rsid w:val="000422F2"/>
    <w:rsid w:val="000437C3"/>
    <w:rsid w:val="00046A55"/>
    <w:rsid w:val="00047021"/>
    <w:rsid w:val="00050EEE"/>
    <w:rsid w:val="00053198"/>
    <w:rsid w:val="00053F30"/>
    <w:rsid w:val="00060223"/>
    <w:rsid w:val="00061EDE"/>
    <w:rsid w:val="000622C2"/>
    <w:rsid w:val="00062644"/>
    <w:rsid w:val="00063B22"/>
    <w:rsid w:val="00064CF5"/>
    <w:rsid w:val="00070017"/>
    <w:rsid w:val="000734C4"/>
    <w:rsid w:val="00073886"/>
    <w:rsid w:val="000819B3"/>
    <w:rsid w:val="00082D18"/>
    <w:rsid w:val="000873D4"/>
    <w:rsid w:val="00090C86"/>
    <w:rsid w:val="00094A8E"/>
    <w:rsid w:val="00095B4E"/>
    <w:rsid w:val="000A0EDE"/>
    <w:rsid w:val="000A0F65"/>
    <w:rsid w:val="000A0F7E"/>
    <w:rsid w:val="000A215A"/>
    <w:rsid w:val="000A34CD"/>
    <w:rsid w:val="000A793E"/>
    <w:rsid w:val="000B09E9"/>
    <w:rsid w:val="000B0A84"/>
    <w:rsid w:val="000B0C9F"/>
    <w:rsid w:val="000B1712"/>
    <w:rsid w:val="000B47A6"/>
    <w:rsid w:val="000B7922"/>
    <w:rsid w:val="000B7A63"/>
    <w:rsid w:val="000C08E2"/>
    <w:rsid w:val="000C156C"/>
    <w:rsid w:val="000C297D"/>
    <w:rsid w:val="000C3546"/>
    <w:rsid w:val="000C46EB"/>
    <w:rsid w:val="000C4BFB"/>
    <w:rsid w:val="000C5B1B"/>
    <w:rsid w:val="000D0DDC"/>
    <w:rsid w:val="000D1651"/>
    <w:rsid w:val="000D2624"/>
    <w:rsid w:val="000D40A3"/>
    <w:rsid w:val="000D4A2C"/>
    <w:rsid w:val="000D54CE"/>
    <w:rsid w:val="000D56DC"/>
    <w:rsid w:val="000D5EA6"/>
    <w:rsid w:val="000D6E95"/>
    <w:rsid w:val="000D735A"/>
    <w:rsid w:val="000D78F8"/>
    <w:rsid w:val="000E2801"/>
    <w:rsid w:val="000E282B"/>
    <w:rsid w:val="000E3F32"/>
    <w:rsid w:val="000E6173"/>
    <w:rsid w:val="000F041B"/>
    <w:rsid w:val="000F0996"/>
    <w:rsid w:val="000F1AC9"/>
    <w:rsid w:val="000F20D8"/>
    <w:rsid w:val="000F347B"/>
    <w:rsid w:val="000F5F6C"/>
    <w:rsid w:val="000F6F9C"/>
    <w:rsid w:val="00102747"/>
    <w:rsid w:val="0010334B"/>
    <w:rsid w:val="00104B0E"/>
    <w:rsid w:val="00105F2E"/>
    <w:rsid w:val="00110FA6"/>
    <w:rsid w:val="001237CB"/>
    <w:rsid w:val="0012535F"/>
    <w:rsid w:val="00126434"/>
    <w:rsid w:val="00127E30"/>
    <w:rsid w:val="00130DD8"/>
    <w:rsid w:val="00137D99"/>
    <w:rsid w:val="00141877"/>
    <w:rsid w:val="00142251"/>
    <w:rsid w:val="00144A1C"/>
    <w:rsid w:val="00146ECA"/>
    <w:rsid w:val="00151805"/>
    <w:rsid w:val="001541A2"/>
    <w:rsid w:val="0015592E"/>
    <w:rsid w:val="001577AA"/>
    <w:rsid w:val="0016016F"/>
    <w:rsid w:val="00160FF2"/>
    <w:rsid w:val="00162E7E"/>
    <w:rsid w:val="00165144"/>
    <w:rsid w:val="001656D2"/>
    <w:rsid w:val="0016652C"/>
    <w:rsid w:val="00167126"/>
    <w:rsid w:val="00167D74"/>
    <w:rsid w:val="001701F8"/>
    <w:rsid w:val="001713C7"/>
    <w:rsid w:val="00171F88"/>
    <w:rsid w:val="001726F9"/>
    <w:rsid w:val="00183CEB"/>
    <w:rsid w:val="00186BC3"/>
    <w:rsid w:val="00186DD6"/>
    <w:rsid w:val="0018736D"/>
    <w:rsid w:val="00190F47"/>
    <w:rsid w:val="00192F04"/>
    <w:rsid w:val="00196AE5"/>
    <w:rsid w:val="001A0121"/>
    <w:rsid w:val="001A16C8"/>
    <w:rsid w:val="001A1AFA"/>
    <w:rsid w:val="001A4013"/>
    <w:rsid w:val="001B1445"/>
    <w:rsid w:val="001B236B"/>
    <w:rsid w:val="001B652E"/>
    <w:rsid w:val="001B67EA"/>
    <w:rsid w:val="001B6E56"/>
    <w:rsid w:val="001C18E7"/>
    <w:rsid w:val="001C3995"/>
    <w:rsid w:val="001C39E6"/>
    <w:rsid w:val="001C4A0A"/>
    <w:rsid w:val="001C697E"/>
    <w:rsid w:val="001C757B"/>
    <w:rsid w:val="001C78A6"/>
    <w:rsid w:val="001D091F"/>
    <w:rsid w:val="001D0CFE"/>
    <w:rsid w:val="001D3166"/>
    <w:rsid w:val="001D5412"/>
    <w:rsid w:val="001D5E36"/>
    <w:rsid w:val="001D6F0E"/>
    <w:rsid w:val="001D7647"/>
    <w:rsid w:val="001E2A1A"/>
    <w:rsid w:val="001E3CA9"/>
    <w:rsid w:val="001E3E94"/>
    <w:rsid w:val="001F1E5E"/>
    <w:rsid w:val="001F22F1"/>
    <w:rsid w:val="001F24D6"/>
    <w:rsid w:val="001F5616"/>
    <w:rsid w:val="00200DB1"/>
    <w:rsid w:val="002033CF"/>
    <w:rsid w:val="00204F5D"/>
    <w:rsid w:val="00206C3C"/>
    <w:rsid w:val="0020797F"/>
    <w:rsid w:val="00210E51"/>
    <w:rsid w:val="00214735"/>
    <w:rsid w:val="00214FD7"/>
    <w:rsid w:val="00215031"/>
    <w:rsid w:val="00216235"/>
    <w:rsid w:val="00216A62"/>
    <w:rsid w:val="00216CCF"/>
    <w:rsid w:val="0021774E"/>
    <w:rsid w:val="00220337"/>
    <w:rsid w:val="00220A99"/>
    <w:rsid w:val="002229F7"/>
    <w:rsid w:val="00222FB9"/>
    <w:rsid w:val="00231054"/>
    <w:rsid w:val="002318E5"/>
    <w:rsid w:val="0023226D"/>
    <w:rsid w:val="00233343"/>
    <w:rsid w:val="00233E1E"/>
    <w:rsid w:val="00233F45"/>
    <w:rsid w:val="00234F57"/>
    <w:rsid w:val="00236913"/>
    <w:rsid w:val="002400BF"/>
    <w:rsid w:val="002405BB"/>
    <w:rsid w:val="00243630"/>
    <w:rsid w:val="00245341"/>
    <w:rsid w:val="0024638B"/>
    <w:rsid w:val="002500DB"/>
    <w:rsid w:val="002532DE"/>
    <w:rsid w:val="00253BE5"/>
    <w:rsid w:val="00253C36"/>
    <w:rsid w:val="00253DC0"/>
    <w:rsid w:val="0026011B"/>
    <w:rsid w:val="0026189C"/>
    <w:rsid w:val="00261CFB"/>
    <w:rsid w:val="0026403B"/>
    <w:rsid w:val="0026412D"/>
    <w:rsid w:val="00264650"/>
    <w:rsid w:val="00264659"/>
    <w:rsid w:val="00265A91"/>
    <w:rsid w:val="00266334"/>
    <w:rsid w:val="002664E4"/>
    <w:rsid w:val="00266F30"/>
    <w:rsid w:val="00271892"/>
    <w:rsid w:val="0027282C"/>
    <w:rsid w:val="00272E45"/>
    <w:rsid w:val="002742C7"/>
    <w:rsid w:val="002751AF"/>
    <w:rsid w:val="00275378"/>
    <w:rsid w:val="002813DE"/>
    <w:rsid w:val="0028157E"/>
    <w:rsid w:val="0028199B"/>
    <w:rsid w:val="00281EFF"/>
    <w:rsid w:val="0028425E"/>
    <w:rsid w:val="00291FD8"/>
    <w:rsid w:val="00293155"/>
    <w:rsid w:val="00294248"/>
    <w:rsid w:val="0029435E"/>
    <w:rsid w:val="00295FB2"/>
    <w:rsid w:val="002960CA"/>
    <w:rsid w:val="00297AA3"/>
    <w:rsid w:val="002A021D"/>
    <w:rsid w:val="002A03ED"/>
    <w:rsid w:val="002A1B9D"/>
    <w:rsid w:val="002A28A5"/>
    <w:rsid w:val="002A2D03"/>
    <w:rsid w:val="002A7096"/>
    <w:rsid w:val="002A7F74"/>
    <w:rsid w:val="002B203E"/>
    <w:rsid w:val="002B289F"/>
    <w:rsid w:val="002B3977"/>
    <w:rsid w:val="002B3BA7"/>
    <w:rsid w:val="002B43A6"/>
    <w:rsid w:val="002C13DE"/>
    <w:rsid w:val="002C298B"/>
    <w:rsid w:val="002C2C2B"/>
    <w:rsid w:val="002C5445"/>
    <w:rsid w:val="002C5535"/>
    <w:rsid w:val="002C62FB"/>
    <w:rsid w:val="002C6543"/>
    <w:rsid w:val="002C667F"/>
    <w:rsid w:val="002C6835"/>
    <w:rsid w:val="002D1C18"/>
    <w:rsid w:val="002D2880"/>
    <w:rsid w:val="002D2D33"/>
    <w:rsid w:val="002D40E4"/>
    <w:rsid w:val="002D7C05"/>
    <w:rsid w:val="002D7CD7"/>
    <w:rsid w:val="002E0FE0"/>
    <w:rsid w:val="002E29FC"/>
    <w:rsid w:val="002E2BD0"/>
    <w:rsid w:val="002E37FC"/>
    <w:rsid w:val="002E3F95"/>
    <w:rsid w:val="002E4325"/>
    <w:rsid w:val="002E5D9C"/>
    <w:rsid w:val="002E5F7F"/>
    <w:rsid w:val="002E6BEF"/>
    <w:rsid w:val="002F0A92"/>
    <w:rsid w:val="002F49BF"/>
    <w:rsid w:val="002F777C"/>
    <w:rsid w:val="00301EE4"/>
    <w:rsid w:val="003021AE"/>
    <w:rsid w:val="00303C58"/>
    <w:rsid w:val="0030598A"/>
    <w:rsid w:val="00306234"/>
    <w:rsid w:val="003071E1"/>
    <w:rsid w:val="0031582B"/>
    <w:rsid w:val="00317127"/>
    <w:rsid w:val="00320F84"/>
    <w:rsid w:val="00327A98"/>
    <w:rsid w:val="003304CD"/>
    <w:rsid w:val="00331255"/>
    <w:rsid w:val="00331FD2"/>
    <w:rsid w:val="00332139"/>
    <w:rsid w:val="003404AD"/>
    <w:rsid w:val="003419AE"/>
    <w:rsid w:val="00347573"/>
    <w:rsid w:val="003475F6"/>
    <w:rsid w:val="00350A2D"/>
    <w:rsid w:val="00350A8B"/>
    <w:rsid w:val="003550B3"/>
    <w:rsid w:val="0035572D"/>
    <w:rsid w:val="003559F2"/>
    <w:rsid w:val="00355BD1"/>
    <w:rsid w:val="00356FE7"/>
    <w:rsid w:val="003608A2"/>
    <w:rsid w:val="00363321"/>
    <w:rsid w:val="0036335E"/>
    <w:rsid w:val="00364299"/>
    <w:rsid w:val="00365A65"/>
    <w:rsid w:val="003663EF"/>
    <w:rsid w:val="00366CED"/>
    <w:rsid w:val="003707AB"/>
    <w:rsid w:val="00377F10"/>
    <w:rsid w:val="00381951"/>
    <w:rsid w:val="00385CB7"/>
    <w:rsid w:val="00386AA9"/>
    <w:rsid w:val="00386D29"/>
    <w:rsid w:val="00386FE4"/>
    <w:rsid w:val="003903FA"/>
    <w:rsid w:val="00391448"/>
    <w:rsid w:val="00393347"/>
    <w:rsid w:val="003935B9"/>
    <w:rsid w:val="0039651C"/>
    <w:rsid w:val="00396C70"/>
    <w:rsid w:val="003979EF"/>
    <w:rsid w:val="003A1ADC"/>
    <w:rsid w:val="003A2DF2"/>
    <w:rsid w:val="003A34ED"/>
    <w:rsid w:val="003A34EF"/>
    <w:rsid w:val="003A39E7"/>
    <w:rsid w:val="003A3FE5"/>
    <w:rsid w:val="003A4CE0"/>
    <w:rsid w:val="003A6EC4"/>
    <w:rsid w:val="003A70FE"/>
    <w:rsid w:val="003A79AC"/>
    <w:rsid w:val="003B3108"/>
    <w:rsid w:val="003B4407"/>
    <w:rsid w:val="003B4B70"/>
    <w:rsid w:val="003B4CCC"/>
    <w:rsid w:val="003B5337"/>
    <w:rsid w:val="003B55D1"/>
    <w:rsid w:val="003B7440"/>
    <w:rsid w:val="003B7E7C"/>
    <w:rsid w:val="003C0B99"/>
    <w:rsid w:val="003C1852"/>
    <w:rsid w:val="003C29FB"/>
    <w:rsid w:val="003C2B7C"/>
    <w:rsid w:val="003C7145"/>
    <w:rsid w:val="003C736C"/>
    <w:rsid w:val="003D361B"/>
    <w:rsid w:val="003D5070"/>
    <w:rsid w:val="003D515B"/>
    <w:rsid w:val="003E01DB"/>
    <w:rsid w:val="003E39C9"/>
    <w:rsid w:val="003E3C17"/>
    <w:rsid w:val="003E4812"/>
    <w:rsid w:val="003E516B"/>
    <w:rsid w:val="003E69F2"/>
    <w:rsid w:val="003E7686"/>
    <w:rsid w:val="003E7E87"/>
    <w:rsid w:val="003F0475"/>
    <w:rsid w:val="003F0964"/>
    <w:rsid w:val="003F1FB7"/>
    <w:rsid w:val="003F327F"/>
    <w:rsid w:val="003F62A2"/>
    <w:rsid w:val="003F6AEE"/>
    <w:rsid w:val="00400DA0"/>
    <w:rsid w:val="0040196E"/>
    <w:rsid w:val="004020C8"/>
    <w:rsid w:val="00404351"/>
    <w:rsid w:val="00406466"/>
    <w:rsid w:val="00407FE9"/>
    <w:rsid w:val="0041028D"/>
    <w:rsid w:val="00412049"/>
    <w:rsid w:val="0041234F"/>
    <w:rsid w:val="004123B0"/>
    <w:rsid w:val="004131D0"/>
    <w:rsid w:val="004153C8"/>
    <w:rsid w:val="004158F5"/>
    <w:rsid w:val="0041680F"/>
    <w:rsid w:val="00416F2D"/>
    <w:rsid w:val="00423D72"/>
    <w:rsid w:val="00425BD4"/>
    <w:rsid w:val="00426057"/>
    <w:rsid w:val="00426986"/>
    <w:rsid w:val="00426B83"/>
    <w:rsid w:val="00426BF5"/>
    <w:rsid w:val="00427353"/>
    <w:rsid w:val="004273D1"/>
    <w:rsid w:val="00430706"/>
    <w:rsid w:val="00430EE6"/>
    <w:rsid w:val="004335DE"/>
    <w:rsid w:val="00435AE7"/>
    <w:rsid w:val="0044287C"/>
    <w:rsid w:val="00442AAD"/>
    <w:rsid w:val="00443D3F"/>
    <w:rsid w:val="004457B7"/>
    <w:rsid w:val="00447A40"/>
    <w:rsid w:val="004509B4"/>
    <w:rsid w:val="00452613"/>
    <w:rsid w:val="004526CB"/>
    <w:rsid w:val="004533A6"/>
    <w:rsid w:val="0045450C"/>
    <w:rsid w:val="0045476C"/>
    <w:rsid w:val="00454E8E"/>
    <w:rsid w:val="00454EA0"/>
    <w:rsid w:val="00455B9E"/>
    <w:rsid w:val="00456A5C"/>
    <w:rsid w:val="00461C60"/>
    <w:rsid w:val="00462CD1"/>
    <w:rsid w:val="004706CD"/>
    <w:rsid w:val="00470A20"/>
    <w:rsid w:val="004766B9"/>
    <w:rsid w:val="00476EA4"/>
    <w:rsid w:val="004802DF"/>
    <w:rsid w:val="00483496"/>
    <w:rsid w:val="004840FA"/>
    <w:rsid w:val="0048709D"/>
    <w:rsid w:val="00487410"/>
    <w:rsid w:val="00487679"/>
    <w:rsid w:val="0049181D"/>
    <w:rsid w:val="0049435E"/>
    <w:rsid w:val="00495BAD"/>
    <w:rsid w:val="0049719D"/>
    <w:rsid w:val="00497722"/>
    <w:rsid w:val="004A0F12"/>
    <w:rsid w:val="004A22BF"/>
    <w:rsid w:val="004A36A7"/>
    <w:rsid w:val="004A41FF"/>
    <w:rsid w:val="004A4756"/>
    <w:rsid w:val="004A5C58"/>
    <w:rsid w:val="004A6CB3"/>
    <w:rsid w:val="004B2017"/>
    <w:rsid w:val="004B6543"/>
    <w:rsid w:val="004C1A27"/>
    <w:rsid w:val="004C2D80"/>
    <w:rsid w:val="004C5B68"/>
    <w:rsid w:val="004C7377"/>
    <w:rsid w:val="004C7BA0"/>
    <w:rsid w:val="004D0AA8"/>
    <w:rsid w:val="004D1C6C"/>
    <w:rsid w:val="004D2ACA"/>
    <w:rsid w:val="004D3C4C"/>
    <w:rsid w:val="004D3CF7"/>
    <w:rsid w:val="004D5306"/>
    <w:rsid w:val="004D5657"/>
    <w:rsid w:val="004D636A"/>
    <w:rsid w:val="004D6D80"/>
    <w:rsid w:val="004E156E"/>
    <w:rsid w:val="004E198F"/>
    <w:rsid w:val="004E24C1"/>
    <w:rsid w:val="004E451A"/>
    <w:rsid w:val="004E7AB9"/>
    <w:rsid w:val="004E7B8E"/>
    <w:rsid w:val="004E7DBA"/>
    <w:rsid w:val="004E7E10"/>
    <w:rsid w:val="004F117D"/>
    <w:rsid w:val="004F1948"/>
    <w:rsid w:val="004F19E7"/>
    <w:rsid w:val="004F4163"/>
    <w:rsid w:val="004F494C"/>
    <w:rsid w:val="004F7D9A"/>
    <w:rsid w:val="005035AA"/>
    <w:rsid w:val="00510E0E"/>
    <w:rsid w:val="00511FC4"/>
    <w:rsid w:val="005136F8"/>
    <w:rsid w:val="005148F1"/>
    <w:rsid w:val="005167E2"/>
    <w:rsid w:val="00516D84"/>
    <w:rsid w:val="00517DF5"/>
    <w:rsid w:val="0052287D"/>
    <w:rsid w:val="00522FCB"/>
    <w:rsid w:val="00523970"/>
    <w:rsid w:val="00526771"/>
    <w:rsid w:val="00527EF3"/>
    <w:rsid w:val="00532253"/>
    <w:rsid w:val="00536552"/>
    <w:rsid w:val="0054135E"/>
    <w:rsid w:val="00541DD5"/>
    <w:rsid w:val="00544354"/>
    <w:rsid w:val="00545572"/>
    <w:rsid w:val="00545692"/>
    <w:rsid w:val="00546D95"/>
    <w:rsid w:val="005472C3"/>
    <w:rsid w:val="00547D36"/>
    <w:rsid w:val="005515EA"/>
    <w:rsid w:val="00552A5E"/>
    <w:rsid w:val="00557A93"/>
    <w:rsid w:val="00560A9F"/>
    <w:rsid w:val="00562BFC"/>
    <w:rsid w:val="00563ED0"/>
    <w:rsid w:val="00564E5A"/>
    <w:rsid w:val="0056560D"/>
    <w:rsid w:val="00573F6D"/>
    <w:rsid w:val="00574059"/>
    <w:rsid w:val="00574BE0"/>
    <w:rsid w:val="005750FB"/>
    <w:rsid w:val="005764D9"/>
    <w:rsid w:val="00576CC3"/>
    <w:rsid w:val="00577F1A"/>
    <w:rsid w:val="00580DB7"/>
    <w:rsid w:val="0058287B"/>
    <w:rsid w:val="0058482E"/>
    <w:rsid w:val="0058548B"/>
    <w:rsid w:val="00587FD1"/>
    <w:rsid w:val="00587FE5"/>
    <w:rsid w:val="005906F7"/>
    <w:rsid w:val="005919B6"/>
    <w:rsid w:val="00592FA9"/>
    <w:rsid w:val="00595438"/>
    <w:rsid w:val="0059559B"/>
    <w:rsid w:val="0059741B"/>
    <w:rsid w:val="00597D8C"/>
    <w:rsid w:val="005A04AB"/>
    <w:rsid w:val="005A19DD"/>
    <w:rsid w:val="005A1AB7"/>
    <w:rsid w:val="005A26A5"/>
    <w:rsid w:val="005A39F7"/>
    <w:rsid w:val="005B0322"/>
    <w:rsid w:val="005B06EA"/>
    <w:rsid w:val="005B154F"/>
    <w:rsid w:val="005B17A1"/>
    <w:rsid w:val="005B2E4C"/>
    <w:rsid w:val="005B2FA3"/>
    <w:rsid w:val="005B48EC"/>
    <w:rsid w:val="005B5A8D"/>
    <w:rsid w:val="005B6738"/>
    <w:rsid w:val="005B787B"/>
    <w:rsid w:val="005B7FB3"/>
    <w:rsid w:val="005B7FF1"/>
    <w:rsid w:val="005C0E8A"/>
    <w:rsid w:val="005C1CCC"/>
    <w:rsid w:val="005C32DF"/>
    <w:rsid w:val="005C47C3"/>
    <w:rsid w:val="005D10A8"/>
    <w:rsid w:val="005D2D4D"/>
    <w:rsid w:val="005D43B7"/>
    <w:rsid w:val="005D733E"/>
    <w:rsid w:val="005D7A5A"/>
    <w:rsid w:val="005E1B5F"/>
    <w:rsid w:val="005E216D"/>
    <w:rsid w:val="005E24EE"/>
    <w:rsid w:val="005E27C5"/>
    <w:rsid w:val="005E2F4D"/>
    <w:rsid w:val="005E3899"/>
    <w:rsid w:val="005E3AC6"/>
    <w:rsid w:val="005E5AE3"/>
    <w:rsid w:val="005E6361"/>
    <w:rsid w:val="005F0F30"/>
    <w:rsid w:val="005F1E14"/>
    <w:rsid w:val="005F5392"/>
    <w:rsid w:val="005F7223"/>
    <w:rsid w:val="00601F21"/>
    <w:rsid w:val="006035C7"/>
    <w:rsid w:val="00604D1C"/>
    <w:rsid w:val="00604E9B"/>
    <w:rsid w:val="00607854"/>
    <w:rsid w:val="00610772"/>
    <w:rsid w:val="00610EE3"/>
    <w:rsid w:val="006110ED"/>
    <w:rsid w:val="00612FEC"/>
    <w:rsid w:val="006132BA"/>
    <w:rsid w:val="00613996"/>
    <w:rsid w:val="00613D28"/>
    <w:rsid w:val="00613EC1"/>
    <w:rsid w:val="00614CCF"/>
    <w:rsid w:val="00615D67"/>
    <w:rsid w:val="00621386"/>
    <w:rsid w:val="00621477"/>
    <w:rsid w:val="006218CF"/>
    <w:rsid w:val="0062310E"/>
    <w:rsid w:val="006263E1"/>
    <w:rsid w:val="00626FDA"/>
    <w:rsid w:val="0063054E"/>
    <w:rsid w:val="00632601"/>
    <w:rsid w:val="00635E5E"/>
    <w:rsid w:val="00636111"/>
    <w:rsid w:val="006400EB"/>
    <w:rsid w:val="006438C6"/>
    <w:rsid w:val="006472B8"/>
    <w:rsid w:val="00647AA2"/>
    <w:rsid w:val="00652096"/>
    <w:rsid w:val="00652E04"/>
    <w:rsid w:val="006537C8"/>
    <w:rsid w:val="006550C4"/>
    <w:rsid w:val="0065581F"/>
    <w:rsid w:val="00655BD5"/>
    <w:rsid w:val="00655C79"/>
    <w:rsid w:val="0065658C"/>
    <w:rsid w:val="006574D1"/>
    <w:rsid w:val="00657E0E"/>
    <w:rsid w:val="00657EDB"/>
    <w:rsid w:val="00661DA3"/>
    <w:rsid w:val="00665351"/>
    <w:rsid w:val="00665CDC"/>
    <w:rsid w:val="00670F0D"/>
    <w:rsid w:val="00671733"/>
    <w:rsid w:val="00671A0E"/>
    <w:rsid w:val="00672750"/>
    <w:rsid w:val="0067290C"/>
    <w:rsid w:val="00672DBD"/>
    <w:rsid w:val="00673031"/>
    <w:rsid w:val="006758BC"/>
    <w:rsid w:val="006777CC"/>
    <w:rsid w:val="0068011F"/>
    <w:rsid w:val="00681B5F"/>
    <w:rsid w:val="00682B09"/>
    <w:rsid w:val="00682DFE"/>
    <w:rsid w:val="0068401C"/>
    <w:rsid w:val="006857F3"/>
    <w:rsid w:val="0068627C"/>
    <w:rsid w:val="006914A6"/>
    <w:rsid w:val="00691936"/>
    <w:rsid w:val="00692EBF"/>
    <w:rsid w:val="006935C6"/>
    <w:rsid w:val="00693B16"/>
    <w:rsid w:val="00693EEC"/>
    <w:rsid w:val="0069577D"/>
    <w:rsid w:val="0069585D"/>
    <w:rsid w:val="00697F3D"/>
    <w:rsid w:val="006A0065"/>
    <w:rsid w:val="006A220F"/>
    <w:rsid w:val="006A2CC6"/>
    <w:rsid w:val="006A52B0"/>
    <w:rsid w:val="006B0447"/>
    <w:rsid w:val="006B0685"/>
    <w:rsid w:val="006B2445"/>
    <w:rsid w:val="006B5012"/>
    <w:rsid w:val="006B6454"/>
    <w:rsid w:val="006C164C"/>
    <w:rsid w:val="006C4BA4"/>
    <w:rsid w:val="006C5FF5"/>
    <w:rsid w:val="006D2A44"/>
    <w:rsid w:val="006D6387"/>
    <w:rsid w:val="006D6BD9"/>
    <w:rsid w:val="006E00E0"/>
    <w:rsid w:val="006E0CFF"/>
    <w:rsid w:val="006E127C"/>
    <w:rsid w:val="006E1424"/>
    <w:rsid w:val="006E36E8"/>
    <w:rsid w:val="006E6C3F"/>
    <w:rsid w:val="006E6E6A"/>
    <w:rsid w:val="006F0642"/>
    <w:rsid w:val="006F11BA"/>
    <w:rsid w:val="006F1A95"/>
    <w:rsid w:val="006F70C3"/>
    <w:rsid w:val="0070028A"/>
    <w:rsid w:val="00700528"/>
    <w:rsid w:val="00700ECC"/>
    <w:rsid w:val="00702DA2"/>
    <w:rsid w:val="0070450E"/>
    <w:rsid w:val="00706A14"/>
    <w:rsid w:val="00710296"/>
    <w:rsid w:val="007130AD"/>
    <w:rsid w:val="00715F0C"/>
    <w:rsid w:val="0072178E"/>
    <w:rsid w:val="00721B23"/>
    <w:rsid w:val="0072256B"/>
    <w:rsid w:val="0072270D"/>
    <w:rsid w:val="00724F22"/>
    <w:rsid w:val="00727247"/>
    <w:rsid w:val="00727C12"/>
    <w:rsid w:val="00731C77"/>
    <w:rsid w:val="0073214A"/>
    <w:rsid w:val="00733895"/>
    <w:rsid w:val="00733D46"/>
    <w:rsid w:val="007345C6"/>
    <w:rsid w:val="00736954"/>
    <w:rsid w:val="00736B83"/>
    <w:rsid w:val="00736E6E"/>
    <w:rsid w:val="0074036F"/>
    <w:rsid w:val="007427E5"/>
    <w:rsid w:val="00743427"/>
    <w:rsid w:val="007501A9"/>
    <w:rsid w:val="00750E0D"/>
    <w:rsid w:val="00752196"/>
    <w:rsid w:val="00752C70"/>
    <w:rsid w:val="00755B4A"/>
    <w:rsid w:val="00755F7D"/>
    <w:rsid w:val="00761184"/>
    <w:rsid w:val="007621AD"/>
    <w:rsid w:val="00762519"/>
    <w:rsid w:val="007632E5"/>
    <w:rsid w:val="00763A12"/>
    <w:rsid w:val="00765CD7"/>
    <w:rsid w:val="00767693"/>
    <w:rsid w:val="00770392"/>
    <w:rsid w:val="00771BCE"/>
    <w:rsid w:val="007733BC"/>
    <w:rsid w:val="00773851"/>
    <w:rsid w:val="0077430D"/>
    <w:rsid w:val="00775344"/>
    <w:rsid w:val="00780263"/>
    <w:rsid w:val="007813D1"/>
    <w:rsid w:val="00782198"/>
    <w:rsid w:val="00783A45"/>
    <w:rsid w:val="00783D47"/>
    <w:rsid w:val="0078609A"/>
    <w:rsid w:val="00790382"/>
    <w:rsid w:val="007914BF"/>
    <w:rsid w:val="00792790"/>
    <w:rsid w:val="0079352B"/>
    <w:rsid w:val="007939B6"/>
    <w:rsid w:val="0079492D"/>
    <w:rsid w:val="00794D89"/>
    <w:rsid w:val="00795868"/>
    <w:rsid w:val="00796D84"/>
    <w:rsid w:val="00796F70"/>
    <w:rsid w:val="007971D5"/>
    <w:rsid w:val="0079799E"/>
    <w:rsid w:val="007A0C07"/>
    <w:rsid w:val="007A1F38"/>
    <w:rsid w:val="007A4EE2"/>
    <w:rsid w:val="007A5C3A"/>
    <w:rsid w:val="007A5C6B"/>
    <w:rsid w:val="007A71A8"/>
    <w:rsid w:val="007B0CEE"/>
    <w:rsid w:val="007B2BF8"/>
    <w:rsid w:val="007B4CBD"/>
    <w:rsid w:val="007B70EF"/>
    <w:rsid w:val="007B7362"/>
    <w:rsid w:val="007C143D"/>
    <w:rsid w:val="007C6C59"/>
    <w:rsid w:val="007C7A9C"/>
    <w:rsid w:val="007D52A8"/>
    <w:rsid w:val="007D5686"/>
    <w:rsid w:val="007D5CAC"/>
    <w:rsid w:val="007D6503"/>
    <w:rsid w:val="007D7398"/>
    <w:rsid w:val="007E21E1"/>
    <w:rsid w:val="007E25FB"/>
    <w:rsid w:val="007E298C"/>
    <w:rsid w:val="007E5956"/>
    <w:rsid w:val="007F0E75"/>
    <w:rsid w:val="007F260E"/>
    <w:rsid w:val="007F2BE5"/>
    <w:rsid w:val="007F5628"/>
    <w:rsid w:val="007F66E5"/>
    <w:rsid w:val="008012A7"/>
    <w:rsid w:val="00803309"/>
    <w:rsid w:val="008059B8"/>
    <w:rsid w:val="008062A4"/>
    <w:rsid w:val="00807CA7"/>
    <w:rsid w:val="008114A8"/>
    <w:rsid w:val="00812763"/>
    <w:rsid w:val="00813592"/>
    <w:rsid w:val="008150BB"/>
    <w:rsid w:val="0081530E"/>
    <w:rsid w:val="0081572A"/>
    <w:rsid w:val="008172A0"/>
    <w:rsid w:val="008206CC"/>
    <w:rsid w:val="00820778"/>
    <w:rsid w:val="00823A95"/>
    <w:rsid w:val="0082424F"/>
    <w:rsid w:val="00825F3D"/>
    <w:rsid w:val="008320FC"/>
    <w:rsid w:val="008329A9"/>
    <w:rsid w:val="008330B8"/>
    <w:rsid w:val="00833699"/>
    <w:rsid w:val="00836359"/>
    <w:rsid w:val="00836C23"/>
    <w:rsid w:val="00837DFE"/>
    <w:rsid w:val="00840205"/>
    <w:rsid w:val="00841209"/>
    <w:rsid w:val="00841B44"/>
    <w:rsid w:val="008425D0"/>
    <w:rsid w:val="00845381"/>
    <w:rsid w:val="00846FD6"/>
    <w:rsid w:val="00853E38"/>
    <w:rsid w:val="00854E7D"/>
    <w:rsid w:val="008560BE"/>
    <w:rsid w:val="0086230C"/>
    <w:rsid w:val="00865917"/>
    <w:rsid w:val="0087229D"/>
    <w:rsid w:val="00872E24"/>
    <w:rsid w:val="008805C6"/>
    <w:rsid w:val="008817A7"/>
    <w:rsid w:val="00883585"/>
    <w:rsid w:val="008849B7"/>
    <w:rsid w:val="008851C9"/>
    <w:rsid w:val="00886C45"/>
    <w:rsid w:val="0088799F"/>
    <w:rsid w:val="00887E80"/>
    <w:rsid w:val="00891DC6"/>
    <w:rsid w:val="0089261B"/>
    <w:rsid w:val="00892805"/>
    <w:rsid w:val="00895BD9"/>
    <w:rsid w:val="00896204"/>
    <w:rsid w:val="0089662E"/>
    <w:rsid w:val="00896709"/>
    <w:rsid w:val="00897B6C"/>
    <w:rsid w:val="008A1E4F"/>
    <w:rsid w:val="008A23A8"/>
    <w:rsid w:val="008A38A1"/>
    <w:rsid w:val="008A4A07"/>
    <w:rsid w:val="008A6DFE"/>
    <w:rsid w:val="008A7915"/>
    <w:rsid w:val="008A7AEE"/>
    <w:rsid w:val="008B16FF"/>
    <w:rsid w:val="008B1895"/>
    <w:rsid w:val="008B4D61"/>
    <w:rsid w:val="008B66D4"/>
    <w:rsid w:val="008C494B"/>
    <w:rsid w:val="008C531B"/>
    <w:rsid w:val="008C689A"/>
    <w:rsid w:val="008C6B78"/>
    <w:rsid w:val="008C707D"/>
    <w:rsid w:val="008C773A"/>
    <w:rsid w:val="008D088E"/>
    <w:rsid w:val="008D0C64"/>
    <w:rsid w:val="008D2859"/>
    <w:rsid w:val="008D3C56"/>
    <w:rsid w:val="008D4809"/>
    <w:rsid w:val="008D7173"/>
    <w:rsid w:val="008E231D"/>
    <w:rsid w:val="008E7272"/>
    <w:rsid w:val="008E7DAA"/>
    <w:rsid w:val="008F087D"/>
    <w:rsid w:val="008F11D1"/>
    <w:rsid w:val="008F13ED"/>
    <w:rsid w:val="008F1C1D"/>
    <w:rsid w:val="008F2AF8"/>
    <w:rsid w:val="008F2FA2"/>
    <w:rsid w:val="008F3DBB"/>
    <w:rsid w:val="008F5278"/>
    <w:rsid w:val="008F7612"/>
    <w:rsid w:val="008F7AF6"/>
    <w:rsid w:val="009008AE"/>
    <w:rsid w:val="0090149D"/>
    <w:rsid w:val="00901E89"/>
    <w:rsid w:val="00902D5E"/>
    <w:rsid w:val="00903207"/>
    <w:rsid w:val="009033E8"/>
    <w:rsid w:val="00907B2C"/>
    <w:rsid w:val="00912A01"/>
    <w:rsid w:val="00912FD8"/>
    <w:rsid w:val="00913609"/>
    <w:rsid w:val="00915463"/>
    <w:rsid w:val="00915EA1"/>
    <w:rsid w:val="009210A2"/>
    <w:rsid w:val="00922401"/>
    <w:rsid w:val="00922811"/>
    <w:rsid w:val="009252CC"/>
    <w:rsid w:val="00925603"/>
    <w:rsid w:val="00927EAA"/>
    <w:rsid w:val="00930CC4"/>
    <w:rsid w:val="00933A1E"/>
    <w:rsid w:val="0093578B"/>
    <w:rsid w:val="00935E02"/>
    <w:rsid w:val="00937A55"/>
    <w:rsid w:val="0094172F"/>
    <w:rsid w:val="00941B56"/>
    <w:rsid w:val="00943EA4"/>
    <w:rsid w:val="009454A2"/>
    <w:rsid w:val="00945B1A"/>
    <w:rsid w:val="00945DA2"/>
    <w:rsid w:val="009508E7"/>
    <w:rsid w:val="00950F5A"/>
    <w:rsid w:val="00951F4E"/>
    <w:rsid w:val="00954E0C"/>
    <w:rsid w:val="00955E01"/>
    <w:rsid w:val="00956E03"/>
    <w:rsid w:val="0096002D"/>
    <w:rsid w:val="00960B9B"/>
    <w:rsid w:val="00960DA3"/>
    <w:rsid w:val="00961AFC"/>
    <w:rsid w:val="00962C2B"/>
    <w:rsid w:val="00965FA9"/>
    <w:rsid w:val="00966511"/>
    <w:rsid w:val="00967077"/>
    <w:rsid w:val="009729A7"/>
    <w:rsid w:val="00977341"/>
    <w:rsid w:val="00977891"/>
    <w:rsid w:val="0098265A"/>
    <w:rsid w:val="009841CE"/>
    <w:rsid w:val="00991C14"/>
    <w:rsid w:val="009931CF"/>
    <w:rsid w:val="009A2734"/>
    <w:rsid w:val="009A2C19"/>
    <w:rsid w:val="009A452D"/>
    <w:rsid w:val="009A4FB8"/>
    <w:rsid w:val="009A7A03"/>
    <w:rsid w:val="009B288E"/>
    <w:rsid w:val="009B3CFA"/>
    <w:rsid w:val="009B59BB"/>
    <w:rsid w:val="009B5A63"/>
    <w:rsid w:val="009C1A40"/>
    <w:rsid w:val="009C29F9"/>
    <w:rsid w:val="009C60D5"/>
    <w:rsid w:val="009C670D"/>
    <w:rsid w:val="009C69D5"/>
    <w:rsid w:val="009C6E2B"/>
    <w:rsid w:val="009C7E30"/>
    <w:rsid w:val="009D249D"/>
    <w:rsid w:val="009D45F5"/>
    <w:rsid w:val="009D52E2"/>
    <w:rsid w:val="009D6DE5"/>
    <w:rsid w:val="009D7314"/>
    <w:rsid w:val="009E20EF"/>
    <w:rsid w:val="009E2207"/>
    <w:rsid w:val="009E2AE0"/>
    <w:rsid w:val="009E4529"/>
    <w:rsid w:val="009E4596"/>
    <w:rsid w:val="009E47F4"/>
    <w:rsid w:val="009E7723"/>
    <w:rsid w:val="009E7D82"/>
    <w:rsid w:val="009F03EF"/>
    <w:rsid w:val="009F0CD8"/>
    <w:rsid w:val="009F0E29"/>
    <w:rsid w:val="009F11F5"/>
    <w:rsid w:val="009F1233"/>
    <w:rsid w:val="009F1FBD"/>
    <w:rsid w:val="009F2AE1"/>
    <w:rsid w:val="009F3006"/>
    <w:rsid w:val="009F7EEA"/>
    <w:rsid w:val="00A01727"/>
    <w:rsid w:val="00A01AF0"/>
    <w:rsid w:val="00A0333D"/>
    <w:rsid w:val="00A03FD6"/>
    <w:rsid w:val="00A05869"/>
    <w:rsid w:val="00A06186"/>
    <w:rsid w:val="00A06480"/>
    <w:rsid w:val="00A0738C"/>
    <w:rsid w:val="00A1195C"/>
    <w:rsid w:val="00A11D05"/>
    <w:rsid w:val="00A12639"/>
    <w:rsid w:val="00A126EA"/>
    <w:rsid w:val="00A13F2B"/>
    <w:rsid w:val="00A14923"/>
    <w:rsid w:val="00A15898"/>
    <w:rsid w:val="00A16EA6"/>
    <w:rsid w:val="00A2063D"/>
    <w:rsid w:val="00A23A58"/>
    <w:rsid w:val="00A24DB4"/>
    <w:rsid w:val="00A344A1"/>
    <w:rsid w:val="00A348D2"/>
    <w:rsid w:val="00A4221A"/>
    <w:rsid w:val="00A4353B"/>
    <w:rsid w:val="00A4460C"/>
    <w:rsid w:val="00A45240"/>
    <w:rsid w:val="00A45D14"/>
    <w:rsid w:val="00A4709D"/>
    <w:rsid w:val="00A52CF3"/>
    <w:rsid w:val="00A660B9"/>
    <w:rsid w:val="00A661BF"/>
    <w:rsid w:val="00A66CA6"/>
    <w:rsid w:val="00A67056"/>
    <w:rsid w:val="00A70A9D"/>
    <w:rsid w:val="00A722DB"/>
    <w:rsid w:val="00A72D86"/>
    <w:rsid w:val="00A74CA8"/>
    <w:rsid w:val="00A77383"/>
    <w:rsid w:val="00A77938"/>
    <w:rsid w:val="00A81D5B"/>
    <w:rsid w:val="00A832B8"/>
    <w:rsid w:val="00A83A4D"/>
    <w:rsid w:val="00A84D17"/>
    <w:rsid w:val="00A84E95"/>
    <w:rsid w:val="00A85742"/>
    <w:rsid w:val="00A91DC1"/>
    <w:rsid w:val="00A9429E"/>
    <w:rsid w:val="00A97CBA"/>
    <w:rsid w:val="00AA04FD"/>
    <w:rsid w:val="00AA1AB7"/>
    <w:rsid w:val="00AA2605"/>
    <w:rsid w:val="00AA261B"/>
    <w:rsid w:val="00AA6569"/>
    <w:rsid w:val="00AB0D96"/>
    <w:rsid w:val="00AB2725"/>
    <w:rsid w:val="00AB2A50"/>
    <w:rsid w:val="00AB5006"/>
    <w:rsid w:val="00AB6FE0"/>
    <w:rsid w:val="00AB712B"/>
    <w:rsid w:val="00AC0AE3"/>
    <w:rsid w:val="00AC14BC"/>
    <w:rsid w:val="00AC30A6"/>
    <w:rsid w:val="00AC3118"/>
    <w:rsid w:val="00AC580E"/>
    <w:rsid w:val="00AC6134"/>
    <w:rsid w:val="00AD4491"/>
    <w:rsid w:val="00AD4820"/>
    <w:rsid w:val="00AE0D3B"/>
    <w:rsid w:val="00AE2043"/>
    <w:rsid w:val="00AE38C1"/>
    <w:rsid w:val="00AE564B"/>
    <w:rsid w:val="00AE7E47"/>
    <w:rsid w:val="00AF023C"/>
    <w:rsid w:val="00AF0C4D"/>
    <w:rsid w:val="00AF3BB9"/>
    <w:rsid w:val="00AF6026"/>
    <w:rsid w:val="00B00123"/>
    <w:rsid w:val="00B02BC6"/>
    <w:rsid w:val="00B0318B"/>
    <w:rsid w:val="00B046E8"/>
    <w:rsid w:val="00B06C8F"/>
    <w:rsid w:val="00B112A8"/>
    <w:rsid w:val="00B1216B"/>
    <w:rsid w:val="00B13828"/>
    <w:rsid w:val="00B13B4D"/>
    <w:rsid w:val="00B15678"/>
    <w:rsid w:val="00B208C6"/>
    <w:rsid w:val="00B20C97"/>
    <w:rsid w:val="00B21797"/>
    <w:rsid w:val="00B236EC"/>
    <w:rsid w:val="00B251DC"/>
    <w:rsid w:val="00B25B39"/>
    <w:rsid w:val="00B31863"/>
    <w:rsid w:val="00B33783"/>
    <w:rsid w:val="00B3449B"/>
    <w:rsid w:val="00B43AC1"/>
    <w:rsid w:val="00B449AE"/>
    <w:rsid w:val="00B52786"/>
    <w:rsid w:val="00B52F9A"/>
    <w:rsid w:val="00B54CB2"/>
    <w:rsid w:val="00B55DF3"/>
    <w:rsid w:val="00B62CD2"/>
    <w:rsid w:val="00B64724"/>
    <w:rsid w:val="00B64950"/>
    <w:rsid w:val="00B64BAD"/>
    <w:rsid w:val="00B6511A"/>
    <w:rsid w:val="00B73EE9"/>
    <w:rsid w:val="00B76612"/>
    <w:rsid w:val="00B76B07"/>
    <w:rsid w:val="00B77775"/>
    <w:rsid w:val="00B82913"/>
    <w:rsid w:val="00B84709"/>
    <w:rsid w:val="00B9672B"/>
    <w:rsid w:val="00BA0184"/>
    <w:rsid w:val="00BA1E8E"/>
    <w:rsid w:val="00BA1F0E"/>
    <w:rsid w:val="00BA3B9C"/>
    <w:rsid w:val="00BA3ED7"/>
    <w:rsid w:val="00BA4183"/>
    <w:rsid w:val="00BA498F"/>
    <w:rsid w:val="00BA52AC"/>
    <w:rsid w:val="00BB3022"/>
    <w:rsid w:val="00BB4BAD"/>
    <w:rsid w:val="00BC1516"/>
    <w:rsid w:val="00BC21AC"/>
    <w:rsid w:val="00BC2DA6"/>
    <w:rsid w:val="00BC7C82"/>
    <w:rsid w:val="00BD1D5A"/>
    <w:rsid w:val="00BD20B3"/>
    <w:rsid w:val="00BD279F"/>
    <w:rsid w:val="00BD4E55"/>
    <w:rsid w:val="00BD74A8"/>
    <w:rsid w:val="00BD7980"/>
    <w:rsid w:val="00BD7C4B"/>
    <w:rsid w:val="00BE26F7"/>
    <w:rsid w:val="00BE41C2"/>
    <w:rsid w:val="00BE4CE1"/>
    <w:rsid w:val="00BE70D6"/>
    <w:rsid w:val="00BE7231"/>
    <w:rsid w:val="00BF0EE4"/>
    <w:rsid w:val="00BF12FB"/>
    <w:rsid w:val="00BF3BE1"/>
    <w:rsid w:val="00BF434A"/>
    <w:rsid w:val="00BF50C8"/>
    <w:rsid w:val="00BF6205"/>
    <w:rsid w:val="00BF66AC"/>
    <w:rsid w:val="00BF72DE"/>
    <w:rsid w:val="00C00DF2"/>
    <w:rsid w:val="00C0263F"/>
    <w:rsid w:val="00C04ADC"/>
    <w:rsid w:val="00C05508"/>
    <w:rsid w:val="00C0612B"/>
    <w:rsid w:val="00C06378"/>
    <w:rsid w:val="00C065A2"/>
    <w:rsid w:val="00C1228E"/>
    <w:rsid w:val="00C12A38"/>
    <w:rsid w:val="00C137AE"/>
    <w:rsid w:val="00C140C1"/>
    <w:rsid w:val="00C144F0"/>
    <w:rsid w:val="00C14D82"/>
    <w:rsid w:val="00C1595C"/>
    <w:rsid w:val="00C161A8"/>
    <w:rsid w:val="00C161CB"/>
    <w:rsid w:val="00C16ECC"/>
    <w:rsid w:val="00C2367B"/>
    <w:rsid w:val="00C246AE"/>
    <w:rsid w:val="00C24730"/>
    <w:rsid w:val="00C251EB"/>
    <w:rsid w:val="00C26370"/>
    <w:rsid w:val="00C30986"/>
    <w:rsid w:val="00C309D3"/>
    <w:rsid w:val="00C328FF"/>
    <w:rsid w:val="00C33063"/>
    <w:rsid w:val="00C331CA"/>
    <w:rsid w:val="00C37349"/>
    <w:rsid w:val="00C37A8C"/>
    <w:rsid w:val="00C410C1"/>
    <w:rsid w:val="00C413F6"/>
    <w:rsid w:val="00C43F2D"/>
    <w:rsid w:val="00C441A9"/>
    <w:rsid w:val="00C44E9C"/>
    <w:rsid w:val="00C45093"/>
    <w:rsid w:val="00C45EBE"/>
    <w:rsid w:val="00C51537"/>
    <w:rsid w:val="00C53CEA"/>
    <w:rsid w:val="00C557F4"/>
    <w:rsid w:val="00C55E70"/>
    <w:rsid w:val="00C67AAD"/>
    <w:rsid w:val="00C7426D"/>
    <w:rsid w:val="00C74FA6"/>
    <w:rsid w:val="00C75D6D"/>
    <w:rsid w:val="00C76C1B"/>
    <w:rsid w:val="00C7759E"/>
    <w:rsid w:val="00C77D97"/>
    <w:rsid w:val="00C817D5"/>
    <w:rsid w:val="00C822C9"/>
    <w:rsid w:val="00C840D5"/>
    <w:rsid w:val="00C85C5B"/>
    <w:rsid w:val="00C94ECA"/>
    <w:rsid w:val="00C95032"/>
    <w:rsid w:val="00C96F95"/>
    <w:rsid w:val="00CA4630"/>
    <w:rsid w:val="00CA4904"/>
    <w:rsid w:val="00CA4DB3"/>
    <w:rsid w:val="00CA573F"/>
    <w:rsid w:val="00CA5DAF"/>
    <w:rsid w:val="00CA62B1"/>
    <w:rsid w:val="00CA7FC6"/>
    <w:rsid w:val="00CB125A"/>
    <w:rsid w:val="00CB20D6"/>
    <w:rsid w:val="00CB3AFF"/>
    <w:rsid w:val="00CB6FC0"/>
    <w:rsid w:val="00CB7316"/>
    <w:rsid w:val="00CC0A0D"/>
    <w:rsid w:val="00CC4381"/>
    <w:rsid w:val="00CC46F1"/>
    <w:rsid w:val="00CC4B5D"/>
    <w:rsid w:val="00CC7C77"/>
    <w:rsid w:val="00CD1839"/>
    <w:rsid w:val="00CD21BE"/>
    <w:rsid w:val="00CD2B79"/>
    <w:rsid w:val="00CD2FA2"/>
    <w:rsid w:val="00CD3019"/>
    <w:rsid w:val="00CD37D1"/>
    <w:rsid w:val="00CD4C95"/>
    <w:rsid w:val="00CD4FE7"/>
    <w:rsid w:val="00CD51E4"/>
    <w:rsid w:val="00CD529F"/>
    <w:rsid w:val="00CD716F"/>
    <w:rsid w:val="00CD73B7"/>
    <w:rsid w:val="00CE2229"/>
    <w:rsid w:val="00CE31FD"/>
    <w:rsid w:val="00CE4E0B"/>
    <w:rsid w:val="00CE5631"/>
    <w:rsid w:val="00CF0108"/>
    <w:rsid w:val="00CF577C"/>
    <w:rsid w:val="00CF6128"/>
    <w:rsid w:val="00CF6428"/>
    <w:rsid w:val="00D02985"/>
    <w:rsid w:val="00D058FA"/>
    <w:rsid w:val="00D05A39"/>
    <w:rsid w:val="00D07644"/>
    <w:rsid w:val="00D0787E"/>
    <w:rsid w:val="00D07EF5"/>
    <w:rsid w:val="00D11F9B"/>
    <w:rsid w:val="00D12326"/>
    <w:rsid w:val="00D17F50"/>
    <w:rsid w:val="00D20F31"/>
    <w:rsid w:val="00D20FFB"/>
    <w:rsid w:val="00D21494"/>
    <w:rsid w:val="00D27268"/>
    <w:rsid w:val="00D30277"/>
    <w:rsid w:val="00D35D17"/>
    <w:rsid w:val="00D37693"/>
    <w:rsid w:val="00D404DE"/>
    <w:rsid w:val="00D4074D"/>
    <w:rsid w:val="00D43760"/>
    <w:rsid w:val="00D461FF"/>
    <w:rsid w:val="00D46C65"/>
    <w:rsid w:val="00D50134"/>
    <w:rsid w:val="00D50C63"/>
    <w:rsid w:val="00D518F3"/>
    <w:rsid w:val="00D52120"/>
    <w:rsid w:val="00D52947"/>
    <w:rsid w:val="00D52D07"/>
    <w:rsid w:val="00D5362E"/>
    <w:rsid w:val="00D54825"/>
    <w:rsid w:val="00D559A8"/>
    <w:rsid w:val="00D576EE"/>
    <w:rsid w:val="00D62EC6"/>
    <w:rsid w:val="00D705CD"/>
    <w:rsid w:val="00D71CAF"/>
    <w:rsid w:val="00D72EC2"/>
    <w:rsid w:val="00D75C3B"/>
    <w:rsid w:val="00D775CD"/>
    <w:rsid w:val="00D82EA5"/>
    <w:rsid w:val="00D82EED"/>
    <w:rsid w:val="00D87631"/>
    <w:rsid w:val="00D87B22"/>
    <w:rsid w:val="00D90850"/>
    <w:rsid w:val="00D90915"/>
    <w:rsid w:val="00D90EE3"/>
    <w:rsid w:val="00D91A82"/>
    <w:rsid w:val="00D94F93"/>
    <w:rsid w:val="00D95B24"/>
    <w:rsid w:val="00D97B80"/>
    <w:rsid w:val="00DA037E"/>
    <w:rsid w:val="00DA2BC3"/>
    <w:rsid w:val="00DA357C"/>
    <w:rsid w:val="00DA3889"/>
    <w:rsid w:val="00DA3D5F"/>
    <w:rsid w:val="00DA4A49"/>
    <w:rsid w:val="00DA6350"/>
    <w:rsid w:val="00DB02D4"/>
    <w:rsid w:val="00DB24B9"/>
    <w:rsid w:val="00DB3A14"/>
    <w:rsid w:val="00DB730A"/>
    <w:rsid w:val="00DC013A"/>
    <w:rsid w:val="00DC587C"/>
    <w:rsid w:val="00DC6520"/>
    <w:rsid w:val="00DC6CF8"/>
    <w:rsid w:val="00DD06D0"/>
    <w:rsid w:val="00DD086F"/>
    <w:rsid w:val="00DD1672"/>
    <w:rsid w:val="00DD67B2"/>
    <w:rsid w:val="00DD6CC2"/>
    <w:rsid w:val="00DE2494"/>
    <w:rsid w:val="00DE38A6"/>
    <w:rsid w:val="00DE4901"/>
    <w:rsid w:val="00DE5FF8"/>
    <w:rsid w:val="00DE6E17"/>
    <w:rsid w:val="00DF0EEC"/>
    <w:rsid w:val="00DF1D73"/>
    <w:rsid w:val="00DF2485"/>
    <w:rsid w:val="00DF4191"/>
    <w:rsid w:val="00DF5323"/>
    <w:rsid w:val="00DF63C3"/>
    <w:rsid w:val="00E00ADB"/>
    <w:rsid w:val="00E01298"/>
    <w:rsid w:val="00E03A08"/>
    <w:rsid w:val="00E043B1"/>
    <w:rsid w:val="00E0467E"/>
    <w:rsid w:val="00E0625E"/>
    <w:rsid w:val="00E063D9"/>
    <w:rsid w:val="00E06E5D"/>
    <w:rsid w:val="00E06EB1"/>
    <w:rsid w:val="00E107AE"/>
    <w:rsid w:val="00E13F4D"/>
    <w:rsid w:val="00E14CDD"/>
    <w:rsid w:val="00E167E2"/>
    <w:rsid w:val="00E213D5"/>
    <w:rsid w:val="00E21C97"/>
    <w:rsid w:val="00E220AE"/>
    <w:rsid w:val="00E22FC6"/>
    <w:rsid w:val="00E2475E"/>
    <w:rsid w:val="00E256AC"/>
    <w:rsid w:val="00E27FA7"/>
    <w:rsid w:val="00E3394B"/>
    <w:rsid w:val="00E37CF4"/>
    <w:rsid w:val="00E42561"/>
    <w:rsid w:val="00E428E8"/>
    <w:rsid w:val="00E45516"/>
    <w:rsid w:val="00E46161"/>
    <w:rsid w:val="00E47F36"/>
    <w:rsid w:val="00E528C6"/>
    <w:rsid w:val="00E555E6"/>
    <w:rsid w:val="00E60DD0"/>
    <w:rsid w:val="00E61474"/>
    <w:rsid w:val="00E6151D"/>
    <w:rsid w:val="00E61A3A"/>
    <w:rsid w:val="00E61F69"/>
    <w:rsid w:val="00E64514"/>
    <w:rsid w:val="00E65894"/>
    <w:rsid w:val="00E65E13"/>
    <w:rsid w:val="00E72193"/>
    <w:rsid w:val="00E735B2"/>
    <w:rsid w:val="00E745E6"/>
    <w:rsid w:val="00E81744"/>
    <w:rsid w:val="00E842B1"/>
    <w:rsid w:val="00E84B30"/>
    <w:rsid w:val="00E84FD6"/>
    <w:rsid w:val="00E86063"/>
    <w:rsid w:val="00E9024E"/>
    <w:rsid w:val="00E92AC9"/>
    <w:rsid w:val="00E95DE6"/>
    <w:rsid w:val="00E96254"/>
    <w:rsid w:val="00E964E7"/>
    <w:rsid w:val="00EA00F4"/>
    <w:rsid w:val="00EA66BA"/>
    <w:rsid w:val="00EB0BE2"/>
    <w:rsid w:val="00EB16CE"/>
    <w:rsid w:val="00EB3820"/>
    <w:rsid w:val="00EB4ADB"/>
    <w:rsid w:val="00EB5A3D"/>
    <w:rsid w:val="00EB5B45"/>
    <w:rsid w:val="00EB6667"/>
    <w:rsid w:val="00EB723E"/>
    <w:rsid w:val="00EC1053"/>
    <w:rsid w:val="00EC201F"/>
    <w:rsid w:val="00EC4D40"/>
    <w:rsid w:val="00ED07A7"/>
    <w:rsid w:val="00ED0913"/>
    <w:rsid w:val="00ED0D96"/>
    <w:rsid w:val="00ED1609"/>
    <w:rsid w:val="00ED1C61"/>
    <w:rsid w:val="00ED3F11"/>
    <w:rsid w:val="00ED414A"/>
    <w:rsid w:val="00ED6025"/>
    <w:rsid w:val="00EE1114"/>
    <w:rsid w:val="00EE1F69"/>
    <w:rsid w:val="00EE3C23"/>
    <w:rsid w:val="00EE60AC"/>
    <w:rsid w:val="00EE7523"/>
    <w:rsid w:val="00EE7A2A"/>
    <w:rsid w:val="00EF03EF"/>
    <w:rsid w:val="00EF1B47"/>
    <w:rsid w:val="00EF2906"/>
    <w:rsid w:val="00EF35D6"/>
    <w:rsid w:val="00EF6890"/>
    <w:rsid w:val="00F036B5"/>
    <w:rsid w:val="00F04BF0"/>
    <w:rsid w:val="00F070AE"/>
    <w:rsid w:val="00F076DB"/>
    <w:rsid w:val="00F10B62"/>
    <w:rsid w:val="00F11106"/>
    <w:rsid w:val="00F11454"/>
    <w:rsid w:val="00F11DFF"/>
    <w:rsid w:val="00F1203F"/>
    <w:rsid w:val="00F12FB1"/>
    <w:rsid w:val="00F1359B"/>
    <w:rsid w:val="00F14E93"/>
    <w:rsid w:val="00F16974"/>
    <w:rsid w:val="00F20338"/>
    <w:rsid w:val="00F23270"/>
    <w:rsid w:val="00F23690"/>
    <w:rsid w:val="00F25016"/>
    <w:rsid w:val="00F25D0E"/>
    <w:rsid w:val="00F26709"/>
    <w:rsid w:val="00F2749D"/>
    <w:rsid w:val="00F307FD"/>
    <w:rsid w:val="00F31243"/>
    <w:rsid w:val="00F31B7E"/>
    <w:rsid w:val="00F33AFC"/>
    <w:rsid w:val="00F34DDB"/>
    <w:rsid w:val="00F35867"/>
    <w:rsid w:val="00F460E5"/>
    <w:rsid w:val="00F46F75"/>
    <w:rsid w:val="00F4716B"/>
    <w:rsid w:val="00F50535"/>
    <w:rsid w:val="00F5484F"/>
    <w:rsid w:val="00F55CB7"/>
    <w:rsid w:val="00F56122"/>
    <w:rsid w:val="00F6643E"/>
    <w:rsid w:val="00F712BF"/>
    <w:rsid w:val="00F72A5A"/>
    <w:rsid w:val="00F74335"/>
    <w:rsid w:val="00F762D9"/>
    <w:rsid w:val="00F81067"/>
    <w:rsid w:val="00F81B0B"/>
    <w:rsid w:val="00F828A3"/>
    <w:rsid w:val="00F82BF5"/>
    <w:rsid w:val="00F834A0"/>
    <w:rsid w:val="00F83EA3"/>
    <w:rsid w:val="00F83F80"/>
    <w:rsid w:val="00F8515A"/>
    <w:rsid w:val="00F866E4"/>
    <w:rsid w:val="00F90CF6"/>
    <w:rsid w:val="00F90D50"/>
    <w:rsid w:val="00F92322"/>
    <w:rsid w:val="00F933C7"/>
    <w:rsid w:val="00F94CFE"/>
    <w:rsid w:val="00F95022"/>
    <w:rsid w:val="00F95B4C"/>
    <w:rsid w:val="00FA03FE"/>
    <w:rsid w:val="00FA27F9"/>
    <w:rsid w:val="00FA28C9"/>
    <w:rsid w:val="00FA37F2"/>
    <w:rsid w:val="00FA4BCE"/>
    <w:rsid w:val="00FA4DF1"/>
    <w:rsid w:val="00FA53BF"/>
    <w:rsid w:val="00FA5EBB"/>
    <w:rsid w:val="00FA7566"/>
    <w:rsid w:val="00FB0FC6"/>
    <w:rsid w:val="00FB123F"/>
    <w:rsid w:val="00FB27CD"/>
    <w:rsid w:val="00FB302B"/>
    <w:rsid w:val="00FB6AEC"/>
    <w:rsid w:val="00FB79AF"/>
    <w:rsid w:val="00FB7E96"/>
    <w:rsid w:val="00FC0016"/>
    <w:rsid w:val="00FC0660"/>
    <w:rsid w:val="00FC2F0F"/>
    <w:rsid w:val="00FD1413"/>
    <w:rsid w:val="00FD42A9"/>
    <w:rsid w:val="00FD5265"/>
    <w:rsid w:val="00FE073C"/>
    <w:rsid w:val="00FE1648"/>
    <w:rsid w:val="00FE1E3C"/>
    <w:rsid w:val="00FE2916"/>
    <w:rsid w:val="00FE2F39"/>
    <w:rsid w:val="00FE31D3"/>
    <w:rsid w:val="00FE4EBF"/>
    <w:rsid w:val="00FE76ED"/>
    <w:rsid w:val="00FE7A55"/>
    <w:rsid w:val="00FF1192"/>
    <w:rsid w:val="00FF4948"/>
    <w:rsid w:val="00FF5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14"/>
  </w:style>
  <w:style w:type="paragraph" w:styleId="1">
    <w:name w:val="heading 1"/>
    <w:basedOn w:val="a"/>
    <w:next w:val="a"/>
    <w:link w:val="10"/>
    <w:uiPriority w:val="9"/>
    <w:qFormat/>
    <w:rsid w:val="005F1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1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931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1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F1E1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931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9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3155"/>
  </w:style>
  <w:style w:type="character" w:styleId="a5">
    <w:name w:val="Hyperlink"/>
    <w:basedOn w:val="a0"/>
    <w:uiPriority w:val="99"/>
    <w:unhideWhenUsed/>
    <w:rsid w:val="0029315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33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6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F815A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495</Words>
  <Characters>3441</Characters>
  <Application>Microsoft Office Word</Application>
  <DocSecurity>0</DocSecurity>
  <Lines>61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alien</cp:lastModifiedBy>
  <cp:revision>8</cp:revision>
  <dcterms:created xsi:type="dcterms:W3CDTF">2014-11-30T17:58:00Z</dcterms:created>
  <dcterms:modified xsi:type="dcterms:W3CDTF">2014-11-30T18:49:00Z</dcterms:modified>
</cp:coreProperties>
</file>