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6F" w:rsidRPr="0040576F" w:rsidRDefault="0040576F" w:rsidP="0040576F">
      <w:pPr>
        <w:spacing w:after="200" w:line="276" w:lineRule="auto"/>
        <w:jc w:val="center"/>
        <w:rPr>
          <w:rFonts w:ascii="Arial" w:eastAsia="Calibri" w:hAnsi="Arial" w:cs="Arial"/>
          <w:b/>
          <w:bCs/>
          <w:color w:val="000000"/>
          <w:sz w:val="18"/>
          <w:szCs w:val="18"/>
          <w:lang w:val="en-US"/>
        </w:rPr>
      </w:pPr>
      <w:r w:rsidRPr="0040576F">
        <w:rPr>
          <w:rFonts w:ascii="Arial" w:eastAsia="Calibri" w:hAnsi="Arial" w:cs="Arial"/>
          <w:b/>
          <w:bCs/>
          <w:color w:val="000000"/>
          <w:sz w:val="18"/>
          <w:szCs w:val="18"/>
          <w:lang w:val="en-US"/>
        </w:rPr>
        <w:t>Report on performed work at context advertising for project Cellhire.ru</w:t>
      </w:r>
    </w:p>
    <w:p w:rsidR="0040576F" w:rsidRPr="0040576F" w:rsidRDefault="0040576F" w:rsidP="0040576F">
      <w:pPr>
        <w:spacing w:after="200" w:line="276" w:lineRule="auto"/>
        <w:rPr>
          <w:rFonts w:ascii="Arial" w:eastAsia="Calibri" w:hAnsi="Arial" w:cs="Arial"/>
          <w:b/>
          <w:bCs/>
          <w:color w:val="000000"/>
          <w:sz w:val="18"/>
          <w:szCs w:val="18"/>
          <w:lang w:val="en-US"/>
        </w:rPr>
      </w:pPr>
    </w:p>
    <w:p w:rsidR="0040576F" w:rsidRPr="0040576F" w:rsidRDefault="0040576F" w:rsidP="0040576F">
      <w:pPr>
        <w:spacing w:after="200" w:line="276" w:lineRule="auto"/>
        <w:rPr>
          <w:rFonts w:ascii="Arial" w:eastAsia="Calibri" w:hAnsi="Arial" w:cs="Arial"/>
          <w:bCs/>
          <w:color w:val="000000"/>
          <w:sz w:val="18"/>
          <w:szCs w:val="18"/>
          <w:lang w:val="en-US"/>
        </w:rPr>
      </w:pPr>
      <w:r w:rsidRPr="0040576F">
        <w:rPr>
          <w:rFonts w:ascii="Arial" w:eastAsia="Calibri" w:hAnsi="Arial" w:cs="Arial"/>
          <w:bCs/>
          <w:color w:val="000000"/>
          <w:sz w:val="18"/>
          <w:szCs w:val="18"/>
          <w:lang w:val="en-US"/>
        </w:rPr>
        <w:t>Hello, Andrei!</w:t>
      </w:r>
    </w:p>
    <w:p w:rsidR="0040576F" w:rsidRPr="0040576F" w:rsidRDefault="0040576F" w:rsidP="0040576F">
      <w:pPr>
        <w:spacing w:after="200" w:line="276" w:lineRule="auto"/>
        <w:rPr>
          <w:rFonts w:ascii="Arial" w:eastAsia="Calibri" w:hAnsi="Arial" w:cs="Arial"/>
          <w:bCs/>
          <w:color w:val="000000"/>
          <w:sz w:val="18"/>
          <w:szCs w:val="18"/>
          <w:lang w:val="en-US"/>
        </w:rPr>
      </w:pPr>
      <w:r w:rsidRPr="0040576F">
        <w:rPr>
          <w:rFonts w:ascii="Arial" w:eastAsia="Calibri" w:hAnsi="Arial" w:cs="Arial"/>
          <w:bCs/>
          <w:color w:val="000000"/>
          <w:sz w:val="18"/>
          <w:szCs w:val="18"/>
          <w:lang w:val="en-US"/>
        </w:rPr>
        <w:t xml:space="preserve">The whole process of advertising campaigns </w:t>
      </w:r>
      <w:proofErr w:type="gramStart"/>
      <w:r w:rsidRPr="0040576F">
        <w:rPr>
          <w:rFonts w:ascii="Arial" w:eastAsia="Calibri" w:hAnsi="Arial" w:cs="Arial"/>
          <w:bCs/>
          <w:color w:val="000000"/>
          <w:sz w:val="18"/>
          <w:szCs w:val="18"/>
          <w:lang w:val="en-US"/>
        </w:rPr>
        <w:t>was divided</w:t>
      </w:r>
      <w:proofErr w:type="gramEnd"/>
      <w:r w:rsidRPr="0040576F">
        <w:rPr>
          <w:rFonts w:ascii="Arial" w:eastAsia="Calibri" w:hAnsi="Arial" w:cs="Arial"/>
          <w:bCs/>
          <w:color w:val="000000"/>
          <w:sz w:val="18"/>
          <w:szCs w:val="18"/>
          <w:lang w:val="en-US"/>
        </w:rPr>
        <w:t xml:space="preserve"> into three stages.</w:t>
      </w:r>
    </w:p>
    <w:p w:rsidR="0040576F" w:rsidRPr="0040576F" w:rsidRDefault="0040576F" w:rsidP="0040576F">
      <w:pPr>
        <w:spacing w:after="200" w:line="276" w:lineRule="auto"/>
        <w:rPr>
          <w:rFonts w:ascii="Arial" w:eastAsia="Calibri" w:hAnsi="Arial" w:cs="Arial"/>
          <w:bCs/>
          <w:color w:val="000000"/>
          <w:sz w:val="18"/>
          <w:szCs w:val="18"/>
          <w:lang w:val="en-US"/>
        </w:rPr>
      </w:pPr>
      <w:r w:rsidRPr="0040576F">
        <w:rPr>
          <w:rFonts w:ascii="Arial" w:eastAsia="Calibri" w:hAnsi="Arial" w:cs="Arial"/>
          <w:bCs/>
          <w:color w:val="000000"/>
          <w:sz w:val="18"/>
          <w:szCs w:val="18"/>
          <w:lang w:val="en-US"/>
        </w:rPr>
        <w:t xml:space="preserve">Hereby we show the purposes for each the stage and the list of the performed work. </w:t>
      </w:r>
    </w:p>
    <w:p w:rsidR="0040576F" w:rsidRPr="0040576F" w:rsidRDefault="0040576F" w:rsidP="0040576F">
      <w:pPr>
        <w:spacing w:after="200" w:line="276" w:lineRule="auto"/>
        <w:rPr>
          <w:rFonts w:ascii="Arial" w:eastAsia="Calibri" w:hAnsi="Arial" w:cs="Arial"/>
          <w:bCs/>
          <w:color w:val="000000"/>
          <w:sz w:val="18"/>
          <w:szCs w:val="18"/>
          <w:lang w:val="en-US"/>
        </w:rPr>
      </w:pPr>
    </w:p>
    <w:p w:rsidR="0040576F" w:rsidRPr="0040576F" w:rsidRDefault="0040576F" w:rsidP="0040576F">
      <w:pPr>
        <w:spacing w:after="200" w:line="276" w:lineRule="auto"/>
        <w:rPr>
          <w:rFonts w:ascii="Calibri" w:eastAsia="Calibri" w:hAnsi="Calibri" w:cs="Times New Roman"/>
          <w:lang w:val="en-US"/>
        </w:rPr>
      </w:pPr>
      <w:r w:rsidRPr="0040576F">
        <w:rPr>
          <w:rFonts w:ascii="Calibri" w:eastAsia="Calibri" w:hAnsi="Calibri" w:cs="Times New Roman"/>
          <w:b/>
          <w:bCs/>
          <w:u w:val="single"/>
          <w:lang w:val="en-US"/>
        </w:rPr>
        <w:t>Stage 1</w:t>
      </w:r>
      <w:r w:rsidRPr="0040576F">
        <w:rPr>
          <w:rFonts w:ascii="Calibri" w:eastAsia="Calibri" w:hAnsi="Calibri" w:cs="Times New Roman"/>
          <w:lang w:val="en-US"/>
        </w:rPr>
        <w:br/>
      </w:r>
      <w:r w:rsidRPr="0040576F">
        <w:rPr>
          <w:rFonts w:ascii="Calibri" w:eastAsia="Calibri" w:hAnsi="Calibri" w:cs="Times New Roman"/>
          <w:i/>
          <w:iCs/>
          <w:lang w:val="en-US"/>
        </w:rPr>
        <w:t>Purposes:</w:t>
      </w:r>
      <w:r w:rsidRPr="0040576F">
        <w:rPr>
          <w:rFonts w:ascii="Calibri" w:eastAsia="Calibri" w:hAnsi="Calibri" w:cs="Times New Roman"/>
          <w:lang w:val="en-US"/>
        </w:rPr>
        <w:t> Planning and launching of test advertising campaigns in the search network.</w:t>
      </w:r>
      <w:r w:rsidRPr="0040576F">
        <w:rPr>
          <w:rFonts w:ascii="Calibri" w:eastAsia="Calibri" w:hAnsi="Calibri" w:cs="Times New Roman"/>
          <w:lang w:val="en-US"/>
        </w:rPr>
        <w:br/>
      </w:r>
      <w:r w:rsidRPr="0040576F">
        <w:rPr>
          <w:rFonts w:ascii="Calibri" w:eastAsia="Calibri" w:hAnsi="Calibri" w:cs="Times New Roman"/>
          <w:lang w:val="en-US"/>
        </w:rPr>
        <w:br/>
      </w:r>
      <w:r w:rsidRPr="0040576F">
        <w:rPr>
          <w:rFonts w:ascii="Calibri" w:eastAsia="Calibri" w:hAnsi="Calibri" w:cs="Times New Roman"/>
          <w:i/>
          <w:iCs/>
          <w:lang w:val="en-US"/>
        </w:rPr>
        <w:t>List of work:</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 xml:space="preserve">Development of the account structure in the search networks Google AdWords and </w:t>
      </w:r>
      <w:proofErr w:type="spellStart"/>
      <w:r w:rsidRPr="0040576F">
        <w:rPr>
          <w:rFonts w:ascii="Calibri" w:eastAsia="Calibri" w:hAnsi="Calibri" w:cs="Times New Roman"/>
          <w:lang w:val="en-US"/>
        </w:rPr>
        <w:t>Яндекс.Директ</w:t>
      </w:r>
      <w:proofErr w:type="spellEnd"/>
      <w:r w:rsidRPr="0040576F">
        <w:rPr>
          <w:rFonts w:ascii="Calibri" w:eastAsia="Calibri" w:hAnsi="Calibri" w:cs="Times New Roman"/>
          <w:lang w:val="en-US"/>
        </w:rPr>
        <w:t xml:space="preserve"> (</w:t>
      </w:r>
      <w:proofErr w:type="spellStart"/>
      <w:r w:rsidRPr="0040576F">
        <w:rPr>
          <w:rFonts w:ascii="Calibri" w:eastAsia="Calibri" w:hAnsi="Calibri" w:cs="Times New Roman"/>
          <w:lang w:val="en-US"/>
        </w:rPr>
        <w:t>Yandex.Direct</w:t>
      </w:r>
      <w:proofErr w:type="spellEnd"/>
      <w:r w:rsidRPr="0040576F">
        <w:rPr>
          <w:rFonts w:ascii="Calibri" w:eastAsia="Calibri" w:hAnsi="Calibri" w:cs="Times New Roman"/>
          <w:lang w:val="en-US"/>
        </w:rPr>
        <w:t>).</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 xml:space="preserve">Media planning of advertising campaigns, covering the main services provided by Cellhire.ru. </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Analysis of competition in given themes.</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Creation of text ads for parallel testing in the AdWords system.</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 xml:space="preserve">Development of remarketing lists. </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Development of minus words lists.</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Setting and launching of the advertising campaigns in AdWords and Direct systems with the targeting to the search network.</w:t>
      </w:r>
    </w:p>
    <w:p w:rsidR="0040576F" w:rsidRPr="0040576F" w:rsidRDefault="0040576F" w:rsidP="0040576F">
      <w:pPr>
        <w:numPr>
          <w:ilvl w:val="0"/>
          <w:numId w:val="1"/>
        </w:numPr>
        <w:spacing w:after="200" w:line="276" w:lineRule="auto"/>
        <w:rPr>
          <w:rFonts w:ascii="Calibri" w:eastAsia="Calibri" w:hAnsi="Calibri" w:cs="Times New Roman"/>
          <w:lang w:val="en-US"/>
        </w:rPr>
      </w:pPr>
      <w:r w:rsidRPr="0040576F">
        <w:rPr>
          <w:rFonts w:ascii="Calibri" w:eastAsia="Calibri" w:hAnsi="Calibri" w:cs="Times New Roman"/>
          <w:lang w:val="en-US"/>
        </w:rPr>
        <w:t>Creation and launching of specialized advertising campaigns on queries connected to the services of competitors (only for Google AdWords).</w:t>
      </w:r>
    </w:p>
    <w:p w:rsidR="0040576F" w:rsidRPr="0040576F" w:rsidRDefault="0040576F" w:rsidP="0040576F">
      <w:pPr>
        <w:spacing w:after="200" w:line="276" w:lineRule="auto"/>
        <w:rPr>
          <w:rFonts w:ascii="Calibri" w:eastAsia="Calibri" w:hAnsi="Calibri" w:cs="Times New Roman"/>
          <w:lang w:val="en-US"/>
        </w:rPr>
      </w:pPr>
      <w:r w:rsidRPr="0040576F">
        <w:rPr>
          <w:rFonts w:ascii="Calibri" w:eastAsia="Calibri" w:hAnsi="Calibri" w:cs="Times New Roman"/>
          <w:b/>
          <w:iCs/>
          <w:lang w:val="en-US"/>
        </w:rPr>
        <w:t xml:space="preserve">Conclusions: </w:t>
      </w:r>
      <w:r w:rsidRPr="0040576F">
        <w:rPr>
          <w:rFonts w:ascii="Calibri" w:eastAsia="Calibri" w:hAnsi="Calibri" w:cs="Times New Roman"/>
          <w:lang w:val="en-US"/>
        </w:rPr>
        <w:br/>
        <w:t xml:space="preserve">The advertising campaign </w:t>
      </w:r>
      <w:proofErr w:type="gramStart"/>
      <w:r w:rsidRPr="0040576F">
        <w:rPr>
          <w:rFonts w:ascii="Calibri" w:eastAsia="Calibri" w:hAnsi="Calibri" w:cs="Times New Roman"/>
          <w:lang w:val="en-US"/>
        </w:rPr>
        <w:t>is held</w:t>
      </w:r>
      <w:proofErr w:type="gramEnd"/>
      <w:r w:rsidRPr="0040576F">
        <w:rPr>
          <w:rFonts w:ascii="Calibri" w:eastAsia="Calibri" w:hAnsi="Calibri" w:cs="Times New Roman"/>
          <w:lang w:val="en-US"/>
        </w:rPr>
        <w:t xml:space="preserve"> in conditions of strict competition that is why it is necessary to cover the target audience as much as possible using all available advertising instruments. Besides that, the text of ads should fully reflect the advantages and favors of the provided services.</w:t>
      </w:r>
    </w:p>
    <w:p w:rsidR="0040576F" w:rsidRPr="0040576F" w:rsidRDefault="0040576F" w:rsidP="0040576F">
      <w:pPr>
        <w:spacing w:after="200" w:line="276" w:lineRule="auto"/>
        <w:rPr>
          <w:rFonts w:ascii="Calibri" w:eastAsia="Calibri" w:hAnsi="Calibri" w:cs="Times New Roman"/>
          <w:lang w:val="en-US"/>
        </w:rPr>
      </w:pPr>
      <w:r w:rsidRPr="0040576F">
        <w:rPr>
          <w:rFonts w:ascii="Calibri" w:eastAsia="Calibri" w:hAnsi="Calibri" w:cs="Times New Roman"/>
          <w:lang w:val="en-US"/>
        </w:rPr>
        <w:t>It is also necessary to continue work with the audience that has already visited the site.</w:t>
      </w:r>
    </w:p>
    <w:p w:rsidR="0040576F" w:rsidRPr="0040576F" w:rsidRDefault="0040576F" w:rsidP="0040576F">
      <w:pPr>
        <w:spacing w:after="200" w:line="276" w:lineRule="auto"/>
        <w:rPr>
          <w:rFonts w:ascii="Calibri" w:eastAsia="Calibri" w:hAnsi="Calibri" w:cs="Times New Roman"/>
          <w:lang w:val="en-US"/>
        </w:rPr>
      </w:pPr>
      <w:r w:rsidRPr="0040576F">
        <w:rPr>
          <w:rFonts w:ascii="Calibri" w:eastAsia="Calibri" w:hAnsi="Calibri" w:cs="Times New Roman"/>
          <w:lang w:val="en-US"/>
        </w:rPr>
        <w:br/>
      </w:r>
      <w:r w:rsidRPr="0040576F">
        <w:rPr>
          <w:rFonts w:ascii="Calibri" w:eastAsia="Calibri" w:hAnsi="Calibri" w:cs="Times New Roman"/>
          <w:b/>
          <w:bCs/>
          <w:u w:val="single"/>
          <w:lang w:val="en-US"/>
        </w:rPr>
        <w:t xml:space="preserve">Stage </w:t>
      </w:r>
      <w:proofErr w:type="gramStart"/>
      <w:r w:rsidRPr="0040576F">
        <w:rPr>
          <w:rFonts w:ascii="Calibri" w:eastAsia="Calibri" w:hAnsi="Calibri" w:cs="Times New Roman"/>
          <w:b/>
          <w:bCs/>
          <w:u w:val="single"/>
          <w:lang w:val="en-US"/>
        </w:rPr>
        <w:t>2</w:t>
      </w:r>
      <w:proofErr w:type="gramEnd"/>
      <w:r w:rsidRPr="0040576F">
        <w:rPr>
          <w:rFonts w:ascii="Calibri" w:eastAsia="Calibri" w:hAnsi="Calibri" w:cs="Times New Roman"/>
          <w:lang w:val="en-US"/>
        </w:rPr>
        <w:br/>
      </w:r>
      <w:r w:rsidRPr="0040576F">
        <w:rPr>
          <w:rFonts w:ascii="Calibri" w:eastAsia="Calibri" w:hAnsi="Calibri" w:cs="Times New Roman"/>
          <w:i/>
          <w:iCs/>
          <w:lang w:val="en-US"/>
        </w:rPr>
        <w:t>Purposes</w:t>
      </w:r>
      <w:r w:rsidRPr="0040576F">
        <w:rPr>
          <w:rFonts w:ascii="Calibri" w:eastAsia="Calibri" w:hAnsi="Calibri" w:cs="Times New Roman"/>
          <w:lang w:val="en-US"/>
        </w:rPr>
        <w:t>: Analysis of work of test advertising campaigns. Optimization. Budget planning.</w:t>
      </w:r>
      <w:r w:rsidRPr="0040576F">
        <w:rPr>
          <w:rFonts w:ascii="Calibri" w:eastAsia="Calibri" w:hAnsi="Calibri" w:cs="Times New Roman"/>
          <w:lang w:val="en-US"/>
        </w:rPr>
        <w:br/>
      </w:r>
      <w:r w:rsidRPr="0040576F">
        <w:rPr>
          <w:rFonts w:ascii="Calibri" w:eastAsia="Calibri" w:hAnsi="Calibri" w:cs="Times New Roman"/>
          <w:lang w:val="en-US"/>
        </w:rPr>
        <w:br/>
      </w:r>
      <w:r w:rsidRPr="0040576F">
        <w:rPr>
          <w:rFonts w:ascii="Calibri" w:eastAsia="Calibri" w:hAnsi="Calibri" w:cs="Times New Roman"/>
          <w:i/>
          <w:iCs/>
          <w:lang w:val="en-US"/>
        </w:rPr>
        <w:t>List of work:</w:t>
      </w:r>
    </w:p>
    <w:p w:rsidR="0040576F" w:rsidRPr="0040576F" w:rsidRDefault="0040576F" w:rsidP="0040576F">
      <w:pPr>
        <w:numPr>
          <w:ilvl w:val="0"/>
          <w:numId w:val="2"/>
        </w:numPr>
        <w:spacing w:after="200" w:line="276" w:lineRule="auto"/>
        <w:rPr>
          <w:rFonts w:ascii="Calibri" w:eastAsia="Calibri" w:hAnsi="Calibri" w:cs="Times New Roman"/>
          <w:lang w:val="en-US"/>
        </w:rPr>
      </w:pPr>
      <w:r w:rsidRPr="0040576F">
        <w:rPr>
          <w:rFonts w:ascii="Calibri" w:eastAsia="Calibri" w:hAnsi="Calibri" w:cs="Times New Roman"/>
          <w:lang w:val="en-US"/>
        </w:rPr>
        <w:t>Inclusion of remarketing and retargeting.</w:t>
      </w:r>
    </w:p>
    <w:p w:rsidR="0040576F" w:rsidRPr="0040576F" w:rsidRDefault="0040576F" w:rsidP="0040576F">
      <w:pPr>
        <w:numPr>
          <w:ilvl w:val="0"/>
          <w:numId w:val="2"/>
        </w:numPr>
        <w:spacing w:after="200" w:line="276" w:lineRule="auto"/>
        <w:rPr>
          <w:rFonts w:ascii="Calibri" w:eastAsia="Calibri" w:hAnsi="Calibri" w:cs="Times New Roman"/>
          <w:lang w:val="en-US"/>
        </w:rPr>
      </w:pPr>
      <w:r w:rsidRPr="0040576F">
        <w:rPr>
          <w:rFonts w:ascii="Calibri" w:eastAsia="Calibri" w:hAnsi="Calibri" w:cs="Times New Roman"/>
          <w:lang w:val="en-US"/>
        </w:rPr>
        <w:t xml:space="preserve">Every day monitoring of advertising campaigns. </w:t>
      </w:r>
    </w:p>
    <w:p w:rsidR="0040576F" w:rsidRPr="0040576F" w:rsidRDefault="0040576F" w:rsidP="0040576F">
      <w:pPr>
        <w:numPr>
          <w:ilvl w:val="0"/>
          <w:numId w:val="2"/>
        </w:numPr>
        <w:spacing w:after="200" w:line="276" w:lineRule="auto"/>
        <w:rPr>
          <w:rFonts w:ascii="Calibri" w:eastAsia="Calibri" w:hAnsi="Calibri" w:cs="Times New Roman"/>
          <w:lang w:val="en-US"/>
        </w:rPr>
      </w:pPr>
      <w:r w:rsidRPr="0040576F">
        <w:rPr>
          <w:rFonts w:ascii="Calibri" w:eastAsia="Calibri" w:hAnsi="Calibri" w:cs="Times New Roman"/>
          <w:lang w:val="en-US"/>
        </w:rPr>
        <w:t>Correction of bids and reallocation of budgets among the campaigns on the grounds of the rates of their efficiency.</w:t>
      </w:r>
    </w:p>
    <w:p w:rsidR="00DA5D6F" w:rsidRPr="0040576F" w:rsidRDefault="00DA5D6F">
      <w:pPr>
        <w:rPr>
          <w:lang w:val="en-US"/>
        </w:rPr>
      </w:pPr>
      <w:bookmarkStart w:id="0" w:name="_GoBack"/>
      <w:bookmarkEnd w:id="0"/>
    </w:p>
    <w:sectPr w:rsidR="00DA5D6F" w:rsidRPr="0040576F" w:rsidSect="0040576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B9A"/>
    <w:multiLevelType w:val="multilevel"/>
    <w:tmpl w:val="908C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91E76"/>
    <w:multiLevelType w:val="multilevel"/>
    <w:tmpl w:val="A222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6F"/>
    <w:rsid w:val="0040576F"/>
    <w:rsid w:val="00DA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BB848-EE40-44B2-99DE-AAD2A9E9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Постой</dc:creator>
  <cp:keywords/>
  <dc:description/>
  <cp:lastModifiedBy>Татьяна Постой</cp:lastModifiedBy>
  <cp:revision>1</cp:revision>
  <dcterms:created xsi:type="dcterms:W3CDTF">2015-02-03T07:14:00Z</dcterms:created>
  <dcterms:modified xsi:type="dcterms:W3CDTF">2015-02-03T07:15:00Z</dcterms:modified>
</cp:coreProperties>
</file>