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A8" w:rsidRDefault="002955A8" w:rsidP="007629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7629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7629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7629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7629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7629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Реферат</w:t>
      </w:r>
    </w:p>
    <w:p w:rsidR="00E00C38" w:rsidRDefault="002955A8" w:rsidP="007629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F425ED" w:rsidRPr="00F425ED">
        <w:rPr>
          <w:rFonts w:ascii="Times New Roman" w:hAnsi="Times New Roman" w:cs="Times New Roman"/>
          <w:b/>
          <w:i/>
          <w:sz w:val="36"/>
          <w:szCs w:val="36"/>
        </w:rPr>
        <w:t>ГОСУДАРСТВЕННЫЙ СТРОЙ СТРАН МИРА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2955A8" w:rsidRDefault="002955A8" w:rsidP="007629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Pr="002955A8" w:rsidRDefault="002955A8" w:rsidP="001308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</w:t>
      </w:r>
    </w:p>
    <w:p w:rsidR="002955A8" w:rsidRDefault="002955A8" w:rsidP="002955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2955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2955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2955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2955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2955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2955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2955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55A8" w:rsidRDefault="002955A8" w:rsidP="002955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425ED" w:rsidRDefault="00F425ED" w:rsidP="00762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AD" w:rsidRDefault="001308AD" w:rsidP="00762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AD" w:rsidRDefault="001308AD" w:rsidP="00762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AD" w:rsidRDefault="001308AD" w:rsidP="00762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5A8" w:rsidRDefault="002955A8" w:rsidP="00762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5A8" w:rsidRDefault="002955A8" w:rsidP="007629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955A8">
        <w:rPr>
          <w:rFonts w:ascii="Times New Roman" w:hAnsi="Times New Roman" w:cs="Times New Roman"/>
          <w:b/>
          <w:i/>
          <w:sz w:val="28"/>
          <w:szCs w:val="28"/>
        </w:rPr>
        <w:t>2014 год</w:t>
      </w:r>
    </w:p>
    <w:p w:rsidR="002955A8" w:rsidRDefault="002955A8" w:rsidP="007629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55A8" w:rsidRPr="002955A8" w:rsidRDefault="002955A8" w:rsidP="007629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28BD6F3" wp14:editId="69C1E2DE">
            <wp:simplePos x="0" y="0"/>
            <wp:positionH relativeFrom="column">
              <wp:posOffset>2734945</wp:posOffset>
            </wp:positionH>
            <wp:positionV relativeFrom="paragraph">
              <wp:posOffset>275590</wp:posOffset>
            </wp:positionV>
            <wp:extent cx="3288030" cy="2619375"/>
            <wp:effectExtent l="0" t="0" r="7620" b="9525"/>
            <wp:wrapSquare wrapText="bothSides"/>
            <wp:docPr id="2" name="Рисунок 2" descr="http://media.topito.com/wp-content/uploads/2013/03/monde-drapeaux-600x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topito.com/wp-content/uploads/2013/03/monde-drapeaux-600x4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29CB" w:rsidRDefault="007629CB" w:rsidP="00762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CB">
        <w:rPr>
          <w:rFonts w:ascii="Times New Roman" w:hAnsi="Times New Roman" w:cs="Times New Roman"/>
          <w:sz w:val="28"/>
          <w:szCs w:val="28"/>
        </w:rPr>
        <w:t>Государственное устройство страны характеризуют государственный строй, идеологическая ориентация, политическая структура, форма управления территориями.</w:t>
      </w:r>
    </w:p>
    <w:p w:rsidR="00FD20CD" w:rsidRDefault="00FD20CD" w:rsidP="00762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9CB" w:rsidRDefault="007629CB" w:rsidP="00762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подробнее на государственном  строе. </w:t>
      </w:r>
      <w:r w:rsidR="00F425ED" w:rsidRPr="00F425ED">
        <w:rPr>
          <w:rFonts w:ascii="Times New Roman" w:hAnsi="Times New Roman" w:cs="Times New Roman"/>
          <w:sz w:val="28"/>
          <w:szCs w:val="28"/>
        </w:rPr>
        <w:t xml:space="preserve">Государственный строй любой страны характеризуется, прежде всего, формой правления. </w:t>
      </w:r>
    </w:p>
    <w:p w:rsidR="00FD20CD" w:rsidRDefault="00FD20CD" w:rsidP="00762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ED" w:rsidRPr="00F425ED" w:rsidRDefault="00F425ED" w:rsidP="00762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5ED">
        <w:rPr>
          <w:rFonts w:ascii="Times New Roman" w:hAnsi="Times New Roman" w:cs="Times New Roman"/>
          <w:sz w:val="28"/>
          <w:szCs w:val="28"/>
        </w:rPr>
        <w:t>Существуют две основные формы правления: республиканская и монархическая.</w:t>
      </w:r>
    </w:p>
    <w:p w:rsidR="00FD20CD" w:rsidRDefault="007629CB" w:rsidP="00762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5ED" w:rsidRDefault="00FD20CD" w:rsidP="00762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5ACBC9" wp14:editId="7148E6E9">
            <wp:simplePos x="0" y="0"/>
            <wp:positionH relativeFrom="column">
              <wp:posOffset>-58420</wp:posOffset>
            </wp:positionH>
            <wp:positionV relativeFrom="paragraph">
              <wp:posOffset>965200</wp:posOffset>
            </wp:positionV>
            <wp:extent cx="4029075" cy="3021330"/>
            <wp:effectExtent l="0" t="0" r="9525" b="7620"/>
            <wp:wrapSquare wrapText="bothSides"/>
            <wp:docPr id="7" name="Рисунок 7" descr="http://rpp.nashaucheba.ru/pars_docs/refs/24/23095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pp.nashaucheba.ru/pars_docs/refs/24/23095/img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5ED" w:rsidRPr="00F425ED">
        <w:rPr>
          <w:rFonts w:ascii="Times New Roman" w:hAnsi="Times New Roman" w:cs="Times New Roman"/>
          <w:sz w:val="28"/>
          <w:szCs w:val="28"/>
        </w:rPr>
        <w:t>Республиканские формы правления распространены широко: 4/5  всех независимых стран мира – республики. Республика – форма государственного правления, при которой высшая законодательная власть принадлежит выборному представительному органу – парламенту, а исполнительная – правительству. Родина республиканского строя – Европа.</w:t>
      </w:r>
    </w:p>
    <w:p w:rsidR="00FD20CD" w:rsidRDefault="00FD20CD" w:rsidP="00762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ED" w:rsidRDefault="00F425ED" w:rsidP="00762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5ED">
        <w:rPr>
          <w:rFonts w:ascii="Times New Roman" w:hAnsi="Times New Roman" w:cs="Times New Roman"/>
          <w:sz w:val="28"/>
          <w:szCs w:val="28"/>
        </w:rPr>
        <w:t xml:space="preserve">В свою очередь, республики подразделяются </w:t>
      </w:r>
      <w:proofErr w:type="gramStart"/>
      <w:r w:rsidRPr="00F425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25ED">
        <w:rPr>
          <w:rFonts w:ascii="Times New Roman" w:hAnsi="Times New Roman" w:cs="Times New Roman"/>
          <w:sz w:val="28"/>
          <w:szCs w:val="28"/>
        </w:rPr>
        <w:t xml:space="preserve"> президентские и парламентские. </w:t>
      </w:r>
      <w:proofErr w:type="gramStart"/>
      <w:r w:rsidRPr="00F425ED">
        <w:rPr>
          <w:rFonts w:ascii="Times New Roman" w:hAnsi="Times New Roman" w:cs="Times New Roman"/>
          <w:sz w:val="28"/>
          <w:szCs w:val="28"/>
        </w:rPr>
        <w:t>В президентских республиках (США, Аргентина, Бразилия, Иран, Пакистан и др.) президент, наделённый очень большими полномочиями, сам возглавляет правительство.</w:t>
      </w:r>
      <w:proofErr w:type="gramEnd"/>
      <w:r w:rsidRPr="00F425ED">
        <w:rPr>
          <w:rFonts w:ascii="Times New Roman" w:hAnsi="Times New Roman" w:cs="Times New Roman"/>
          <w:sz w:val="28"/>
          <w:szCs w:val="28"/>
        </w:rPr>
        <w:t xml:space="preserve"> В парламентских </w:t>
      </w:r>
      <w:r w:rsidRPr="00F425ED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республиках (ФРГ, Италия, Израиль, Индия и др.) главной фигурой является не президент, а глава правительства. Часто, однако, официально парламентская республика фактически является президентской. Таковы, например, Франция, Египет, а также Россия и большинство других стран СНГ. Особую группу предоставляют социалистические республики: Китай, </w:t>
      </w:r>
      <w:r w:rsidR="0004203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707C1B" wp14:editId="5155CB93">
            <wp:simplePos x="0" y="0"/>
            <wp:positionH relativeFrom="column">
              <wp:posOffset>2606040</wp:posOffset>
            </wp:positionH>
            <wp:positionV relativeFrom="paragraph">
              <wp:posOffset>1584960</wp:posOffset>
            </wp:positionV>
            <wp:extent cx="3352800" cy="2514600"/>
            <wp:effectExtent l="0" t="0" r="0" b="0"/>
            <wp:wrapSquare wrapText="bothSides"/>
            <wp:docPr id="6" name="Рисунок 6" descr="http://rpp.nashaucheba.ru/pars_docs/refs/122/1213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pp.nashaucheba.ru/pars_docs/refs/122/121319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5ED">
        <w:rPr>
          <w:rFonts w:ascii="Times New Roman" w:hAnsi="Times New Roman" w:cs="Times New Roman"/>
          <w:sz w:val="28"/>
          <w:szCs w:val="28"/>
        </w:rPr>
        <w:t>Вьетнам, КНДР, Куба.</w:t>
      </w:r>
    </w:p>
    <w:p w:rsidR="00F425ED" w:rsidRPr="00F425ED" w:rsidRDefault="00F425ED" w:rsidP="006005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5ED">
        <w:rPr>
          <w:rFonts w:ascii="Times New Roman" w:hAnsi="Times New Roman" w:cs="Times New Roman"/>
          <w:sz w:val="28"/>
          <w:szCs w:val="28"/>
        </w:rPr>
        <w:t xml:space="preserve">Монархическая форма правления имеет меньшее распространение: монархий в мире всего 30. Монархия – такая форма правления, при которой верховная власть, принадлежащая единоличному правителю, передаётся по наследству. Все монархии подразделяются </w:t>
      </w:r>
      <w:proofErr w:type="gramStart"/>
      <w:r w:rsidRPr="00F425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25ED">
        <w:rPr>
          <w:rFonts w:ascii="Times New Roman" w:hAnsi="Times New Roman" w:cs="Times New Roman"/>
          <w:sz w:val="28"/>
          <w:szCs w:val="28"/>
        </w:rPr>
        <w:t xml:space="preserve"> абсолютные и конституционные. В конституционных монархиях реальная законодательная власть принадлежит парламенту, а исполнительная – правительству. В абсолютных монархиях, напротив, власть монарха почти не ограничена. Эти страны, в основном, сосредоточены в районе Персидского залива.</w:t>
      </w:r>
    </w:p>
    <w:p w:rsidR="00F425ED" w:rsidRPr="00F425ED" w:rsidRDefault="00C501AC" w:rsidP="00F80F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2F69E6" wp14:editId="37FE97BD">
            <wp:simplePos x="0" y="0"/>
            <wp:positionH relativeFrom="column">
              <wp:posOffset>53340</wp:posOffset>
            </wp:positionH>
            <wp:positionV relativeFrom="paragraph">
              <wp:posOffset>764540</wp:posOffset>
            </wp:positionV>
            <wp:extent cx="3695700" cy="2771775"/>
            <wp:effectExtent l="0" t="0" r="0" b="9525"/>
            <wp:wrapSquare wrapText="bothSides"/>
            <wp:docPr id="1" name="Рисунок 1" descr="http://900igr.net/datas/geografija/Gosudarstvo-Velikobritanija/0004-004-Gosudarstvennoe-ustroj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geografija/Gosudarstvo-Velikobritanija/0004-004-Gosudarstvennoe-ustrojstv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425ED" w:rsidRPr="00F425ED">
        <w:rPr>
          <w:rFonts w:ascii="Times New Roman" w:hAnsi="Times New Roman" w:cs="Times New Roman"/>
          <w:sz w:val="28"/>
          <w:szCs w:val="28"/>
        </w:rPr>
        <w:t>К абсолютным относятся: 1 теократическая монархия (Ватикан), 4 эмирата (Катар, Кувейт, Объединённые Арабские Эмираты, Бахрейн), 2 султаната (Оман, Бруней), 1 королевство (Саудовская Аравия).</w:t>
      </w:r>
      <w:proofErr w:type="gramEnd"/>
    </w:p>
    <w:p w:rsidR="00FD20CD" w:rsidRDefault="00FD20CD" w:rsidP="00F80F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ED" w:rsidRPr="00F425ED" w:rsidRDefault="00F425ED" w:rsidP="00F80F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5ED">
        <w:rPr>
          <w:rFonts w:ascii="Times New Roman" w:hAnsi="Times New Roman" w:cs="Times New Roman"/>
          <w:sz w:val="28"/>
          <w:szCs w:val="28"/>
        </w:rPr>
        <w:t>К  конституционным: 1 империя (Япония), 1 султанат (Малайзия), 1 великое герцогство (Люксембург), 3 княжества (Андорра, Лихтенштейн, Монако), королевства:</w:t>
      </w:r>
      <w:proofErr w:type="gramEnd"/>
    </w:p>
    <w:p w:rsidR="00F425ED" w:rsidRPr="00F425ED" w:rsidRDefault="00F425ED" w:rsidP="007629CB">
      <w:pPr>
        <w:jc w:val="both"/>
        <w:rPr>
          <w:rFonts w:ascii="Times New Roman" w:hAnsi="Times New Roman" w:cs="Times New Roman"/>
          <w:sz w:val="28"/>
          <w:szCs w:val="28"/>
        </w:rPr>
      </w:pPr>
      <w:r w:rsidRPr="00F425ED">
        <w:rPr>
          <w:rFonts w:ascii="Times New Roman" w:hAnsi="Times New Roman" w:cs="Times New Roman"/>
          <w:sz w:val="28"/>
          <w:szCs w:val="28"/>
        </w:rPr>
        <w:t> ► Зарубежная Европа: Бельгия, Великобритания, Дания, Испания, Нидерланды, Норвегия, Швеция.</w:t>
      </w:r>
      <w:r w:rsidR="001E0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5ED" w:rsidRPr="00F425ED" w:rsidRDefault="00F425ED" w:rsidP="007629CB">
      <w:pPr>
        <w:jc w:val="both"/>
        <w:rPr>
          <w:rFonts w:ascii="Times New Roman" w:hAnsi="Times New Roman" w:cs="Times New Roman"/>
          <w:sz w:val="28"/>
          <w:szCs w:val="28"/>
        </w:rPr>
      </w:pPr>
      <w:r w:rsidRPr="00F425ED">
        <w:rPr>
          <w:rFonts w:ascii="Times New Roman" w:hAnsi="Times New Roman" w:cs="Times New Roman"/>
          <w:sz w:val="28"/>
          <w:szCs w:val="28"/>
        </w:rPr>
        <w:lastRenderedPageBreak/>
        <w:t> ► Зарубежная Азия: Бутан, Иордания, Камбоджа, Непал, Таиланд.</w:t>
      </w:r>
    </w:p>
    <w:p w:rsidR="00F425ED" w:rsidRPr="00F425ED" w:rsidRDefault="00F425ED" w:rsidP="007629CB">
      <w:pPr>
        <w:jc w:val="both"/>
        <w:rPr>
          <w:rFonts w:ascii="Times New Roman" w:hAnsi="Times New Roman" w:cs="Times New Roman"/>
          <w:sz w:val="28"/>
          <w:szCs w:val="28"/>
        </w:rPr>
      </w:pPr>
      <w:r w:rsidRPr="00F425ED">
        <w:rPr>
          <w:rFonts w:ascii="Times New Roman" w:hAnsi="Times New Roman" w:cs="Times New Roman"/>
          <w:sz w:val="28"/>
          <w:szCs w:val="28"/>
        </w:rPr>
        <w:t> ► Африка: Лесото, Марокко, Свазиленд</w:t>
      </w:r>
    </w:p>
    <w:p w:rsidR="00F425ED" w:rsidRPr="00F425ED" w:rsidRDefault="00F425ED" w:rsidP="007629CB">
      <w:pPr>
        <w:jc w:val="both"/>
        <w:rPr>
          <w:rFonts w:ascii="Times New Roman" w:hAnsi="Times New Roman" w:cs="Times New Roman"/>
          <w:sz w:val="28"/>
          <w:szCs w:val="28"/>
        </w:rPr>
      </w:pPr>
      <w:r w:rsidRPr="00F425ED">
        <w:rPr>
          <w:rFonts w:ascii="Times New Roman" w:hAnsi="Times New Roman" w:cs="Times New Roman"/>
          <w:sz w:val="28"/>
          <w:szCs w:val="28"/>
        </w:rPr>
        <w:t> ► Океан: Тонга</w:t>
      </w:r>
    </w:p>
    <w:p w:rsidR="00F425ED" w:rsidRPr="00F425ED" w:rsidRDefault="002955A8" w:rsidP="00762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25ED" w:rsidRPr="00F425ED">
        <w:rPr>
          <w:rFonts w:ascii="Times New Roman" w:hAnsi="Times New Roman" w:cs="Times New Roman"/>
          <w:sz w:val="28"/>
          <w:szCs w:val="28"/>
        </w:rPr>
        <w:t xml:space="preserve">Государственный строй любой страны также характеризуется формой её административно-территориального устройства. В этом отношении все страны мира подразделяются </w:t>
      </w:r>
      <w:proofErr w:type="gramStart"/>
      <w:r w:rsidR="00F425ED" w:rsidRPr="00F425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425ED" w:rsidRPr="00F425ED">
        <w:rPr>
          <w:rFonts w:ascii="Times New Roman" w:hAnsi="Times New Roman" w:cs="Times New Roman"/>
          <w:sz w:val="28"/>
          <w:szCs w:val="28"/>
        </w:rPr>
        <w:t xml:space="preserve"> унитарные и федеративные.</w:t>
      </w:r>
    </w:p>
    <w:p w:rsidR="00F80F38" w:rsidRDefault="00EB7B0D" w:rsidP="00F80F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стран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унитарные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25ED" w:rsidRPr="00F425ED">
        <w:rPr>
          <w:rFonts w:ascii="Times New Roman" w:hAnsi="Times New Roman" w:cs="Times New Roman"/>
          <w:sz w:val="28"/>
          <w:szCs w:val="28"/>
        </w:rPr>
        <w:t>Унитарное государство имеет такую форму административно-территориального устройства, при которой в стране существует единая законодательная и исполнительная власть.</w:t>
      </w:r>
      <w:r w:rsidR="00F80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A8" w:rsidRDefault="002955A8" w:rsidP="00F80F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F38" w:rsidRDefault="00F80F38" w:rsidP="00F80F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81E9E2" wp14:editId="67F6567F">
            <wp:extent cx="4562628" cy="2381250"/>
            <wp:effectExtent l="0" t="0" r="9525" b="0"/>
            <wp:docPr id="4" name="Рисунок 4" descr="http://img10.proshkolu.ru/content/media/pic/std/4000000/3417000/3416593-5973195e3a35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0.proshkolu.ru/content/media/pic/std/4000000/3417000/3416593-5973195e3a3588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977" cy="238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A8" w:rsidRPr="00F425ED" w:rsidRDefault="002955A8" w:rsidP="00F8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03E" w:rsidRDefault="0004203E" w:rsidP="006005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ED" w:rsidRDefault="00F425ED" w:rsidP="006005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5ED">
        <w:rPr>
          <w:rFonts w:ascii="Times New Roman" w:hAnsi="Times New Roman" w:cs="Times New Roman"/>
          <w:sz w:val="28"/>
          <w:szCs w:val="28"/>
        </w:rPr>
        <w:t xml:space="preserve">Федеративное государство имеет такую форму административно-территориального устройства, при которой наряду с едиными (федеральными) законами и органами власти существуют отдельные самоуправляющиеся территориальные единицы (республики, провинции, земли, штаты и т.д.), имеющие собственные законодательные, исполнительные и судебные органы власти. </w:t>
      </w:r>
    </w:p>
    <w:p w:rsidR="00EB7B0D" w:rsidRDefault="00EB7B0D" w:rsidP="00EB7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6EBFF3B" wp14:editId="76AB4B6E">
            <wp:simplePos x="0" y="0"/>
            <wp:positionH relativeFrom="column">
              <wp:posOffset>1415415</wp:posOffset>
            </wp:positionH>
            <wp:positionV relativeFrom="paragraph">
              <wp:posOffset>361950</wp:posOffset>
            </wp:positionV>
            <wp:extent cx="4572000" cy="2807970"/>
            <wp:effectExtent l="0" t="0" r="0" b="0"/>
            <wp:wrapSquare wrapText="bothSides"/>
            <wp:docPr id="5" name="Рисунок 5" descr="http://img1.liveinternet.ru/images/attach/c/3/76/482/76482109_russi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3/76/482/76482109_russia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Федеративное устройство имеют следующие страны: в Европе - </w:t>
      </w:r>
      <w:r w:rsidRPr="00EB7B0D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Австрийская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Федеративная Республика Германия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Швейцарская Конфедерация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Босния и Герцеговина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Королевство Бельгия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01AC" w:rsidRDefault="00EB7B0D" w:rsidP="00EB7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Азии - </w:t>
      </w:r>
      <w:r w:rsidRPr="00EB7B0D">
        <w:rPr>
          <w:rFonts w:ascii="Times New Roman" w:hAnsi="Times New Roman" w:cs="Times New Roman"/>
          <w:sz w:val="28"/>
          <w:szCs w:val="28"/>
        </w:rPr>
        <w:t>Исламская Республика Пакистан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Малайзия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Объединённые Арабские Эмираты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Республика Индия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Республика Ирак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Федеративная Демократическая Республика Непал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01AC" w:rsidRDefault="00EB7B0D" w:rsidP="00EB7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Африке – </w:t>
      </w:r>
      <w:r w:rsidRPr="00EB7B0D">
        <w:rPr>
          <w:rFonts w:ascii="Times New Roman" w:hAnsi="Times New Roman" w:cs="Times New Roman"/>
          <w:sz w:val="28"/>
          <w:szCs w:val="28"/>
        </w:rPr>
        <w:t>Судан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 xml:space="preserve">Союз </w:t>
      </w:r>
      <w:proofErr w:type="spellStart"/>
      <w:r w:rsidRPr="00EB7B0D">
        <w:rPr>
          <w:rFonts w:ascii="Times New Roman" w:hAnsi="Times New Roman" w:cs="Times New Roman"/>
          <w:sz w:val="28"/>
          <w:szCs w:val="28"/>
        </w:rPr>
        <w:t>Коморы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Федеративная Демократическая Республика Эфиопия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Федеративная Республика Нигерия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Южный Судан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Сомали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B0D" w:rsidRPr="00F425ED" w:rsidRDefault="00EB7B0D" w:rsidP="00EB7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Америке - </w:t>
      </w:r>
      <w:r w:rsidRPr="00EB7B0D">
        <w:rPr>
          <w:rFonts w:ascii="Times New Roman" w:hAnsi="Times New Roman" w:cs="Times New Roman"/>
          <w:sz w:val="28"/>
          <w:szCs w:val="28"/>
        </w:rPr>
        <w:t>Аргентинская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B0D">
        <w:rPr>
          <w:rFonts w:ascii="Times New Roman" w:hAnsi="Times New Roman" w:cs="Times New Roman"/>
          <w:sz w:val="28"/>
          <w:szCs w:val="28"/>
        </w:rPr>
        <w:t>Боливарианская</w:t>
      </w:r>
      <w:proofErr w:type="spellEnd"/>
      <w:r w:rsidRPr="00EB7B0D">
        <w:rPr>
          <w:rFonts w:ascii="Times New Roman" w:hAnsi="Times New Roman" w:cs="Times New Roman"/>
          <w:sz w:val="28"/>
          <w:szCs w:val="28"/>
        </w:rPr>
        <w:t xml:space="preserve"> Республика Венесуэла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Канада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Мексиканские Соединённые Штаты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Соединённые Штаты Америки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Федеративная Республика Бразилия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 xml:space="preserve">Федерация </w:t>
      </w:r>
      <w:proofErr w:type="spellStart"/>
      <w:r w:rsidRPr="00EB7B0D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EB7B0D">
        <w:rPr>
          <w:rFonts w:ascii="Times New Roman" w:hAnsi="Times New Roman" w:cs="Times New Roman"/>
          <w:sz w:val="28"/>
          <w:szCs w:val="28"/>
        </w:rPr>
        <w:t>-Китс и Невис</w:t>
      </w:r>
      <w:r>
        <w:rPr>
          <w:rFonts w:ascii="Times New Roman" w:hAnsi="Times New Roman" w:cs="Times New Roman"/>
          <w:sz w:val="28"/>
          <w:szCs w:val="28"/>
        </w:rPr>
        <w:t xml:space="preserve">; в Австралии и Океании - </w:t>
      </w:r>
      <w:r w:rsidRPr="00EB7B0D">
        <w:rPr>
          <w:rFonts w:ascii="Times New Roman" w:hAnsi="Times New Roman" w:cs="Times New Roman"/>
          <w:sz w:val="28"/>
          <w:szCs w:val="28"/>
        </w:rPr>
        <w:t>Австралийский Союз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0D">
        <w:rPr>
          <w:rFonts w:ascii="Times New Roman" w:hAnsi="Times New Roman" w:cs="Times New Roman"/>
          <w:sz w:val="28"/>
          <w:szCs w:val="28"/>
        </w:rPr>
        <w:t>Федеративные Штаты Микронезии</w:t>
      </w:r>
    </w:p>
    <w:p w:rsidR="00FD20CD" w:rsidRDefault="00FD20CD" w:rsidP="00FD20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0CD">
        <w:rPr>
          <w:rFonts w:ascii="Times New Roman" w:hAnsi="Times New Roman" w:cs="Times New Roman"/>
          <w:sz w:val="28"/>
          <w:szCs w:val="28"/>
        </w:rPr>
        <w:t>В мире есть и другие формы государственных образований. Например, при распаде французской колониальной империи после Второй мировой войны некоторые бывшие колонии Франции получили статус ее заморских департаментов (Мартиника, Гваделупа, Гвиана в Латинской Америке, Реюньон в Африке). Как и в любом департаменте собственно Франции, в каждом из них имеется орган государственной исполнительной власти – префектура, а также органы местного самоуправления. Есть так называемые заморские территории (Новая Каледония в Океании). И те и другие представлены во французском парламенте небольшим числом депутатов и сенаторов.</w:t>
      </w:r>
    </w:p>
    <w:p w:rsidR="00984E3F" w:rsidRPr="00984E3F" w:rsidRDefault="00984E3F" w:rsidP="00984E3F">
      <w:pPr>
        <w:pStyle w:val="a9"/>
        <w:shd w:val="clear" w:color="auto" w:fill="FFFFFF"/>
        <w:spacing w:before="120" w:after="120" w:line="336" w:lineRule="atLeast"/>
        <w:ind w:firstLine="567"/>
        <w:jc w:val="both"/>
        <w:rPr>
          <w:sz w:val="28"/>
          <w:szCs w:val="28"/>
        </w:rPr>
      </w:pPr>
      <w:r w:rsidRPr="00984E3F">
        <w:rPr>
          <w:sz w:val="28"/>
          <w:szCs w:val="28"/>
        </w:rPr>
        <w:lastRenderedPageBreak/>
        <w:t>В 2002 году Британский Парламент утвердил Закон о Британских Заморских территориях. Он изменял название «зависимые территории» на «заморские территории» и восстанавливал полноценное британское гражданство для их жителей (за исключением территории военных баз на Кипре).</w:t>
      </w:r>
      <w:r>
        <w:rPr>
          <w:sz w:val="28"/>
          <w:szCs w:val="28"/>
        </w:rPr>
        <w:t xml:space="preserve"> </w:t>
      </w:r>
      <w:r w:rsidRPr="00984E3F">
        <w:rPr>
          <w:sz w:val="28"/>
          <w:szCs w:val="28"/>
        </w:rPr>
        <w:t xml:space="preserve">В настоящее время Британские Заморские территории существуют во всех регионах мира — в Карибском бассейне (Северная Америка), Фолклендские острова (Южная Америка), Остров Святой Елены в Африке, </w:t>
      </w:r>
      <w:proofErr w:type="spellStart"/>
      <w:r w:rsidRPr="00984E3F">
        <w:rPr>
          <w:sz w:val="28"/>
          <w:szCs w:val="28"/>
        </w:rPr>
        <w:t>Питкэрн</w:t>
      </w:r>
      <w:proofErr w:type="spellEnd"/>
      <w:r w:rsidRPr="00984E3F">
        <w:rPr>
          <w:sz w:val="28"/>
          <w:szCs w:val="28"/>
        </w:rPr>
        <w:t xml:space="preserve"> в Океании, Гибралтар в Европе, Британская территория в Индийском океане в Азии и Южные </w:t>
      </w:r>
      <w:proofErr w:type="spellStart"/>
      <w:r w:rsidRPr="00984E3F">
        <w:rPr>
          <w:sz w:val="28"/>
          <w:szCs w:val="28"/>
        </w:rPr>
        <w:t>Сандвичевы</w:t>
      </w:r>
      <w:proofErr w:type="spellEnd"/>
      <w:r w:rsidRPr="00984E3F">
        <w:rPr>
          <w:sz w:val="28"/>
          <w:szCs w:val="28"/>
        </w:rPr>
        <w:t xml:space="preserve"> острова в Антарктике.</w:t>
      </w:r>
    </w:p>
    <w:p w:rsidR="00984E3F" w:rsidRPr="00984E3F" w:rsidRDefault="00984E3F" w:rsidP="000420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8C5E77" wp14:editId="4710F61D">
            <wp:extent cx="4600575" cy="2882548"/>
            <wp:effectExtent l="0" t="0" r="0" b="0"/>
            <wp:docPr id="8" name="Рисунок 8" descr="http://ok.ya1.ru/uploads/posts/2013-03/1363046185_image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k.ya1.ru/uploads/posts/2013-03/1363046185_image-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17" cy="288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ED" w:rsidRPr="00F425ED" w:rsidRDefault="00F425ED" w:rsidP="007629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5ED" w:rsidRPr="00F425ED" w:rsidSect="002955A8">
      <w:head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01" w:rsidRDefault="00453501" w:rsidP="002955A8">
      <w:pPr>
        <w:spacing w:after="0" w:line="240" w:lineRule="auto"/>
      </w:pPr>
      <w:r>
        <w:separator/>
      </w:r>
    </w:p>
  </w:endnote>
  <w:endnote w:type="continuationSeparator" w:id="0">
    <w:p w:rsidR="00453501" w:rsidRDefault="00453501" w:rsidP="0029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01" w:rsidRDefault="00453501" w:rsidP="002955A8">
      <w:pPr>
        <w:spacing w:after="0" w:line="240" w:lineRule="auto"/>
      </w:pPr>
      <w:r>
        <w:separator/>
      </w:r>
    </w:p>
  </w:footnote>
  <w:footnote w:type="continuationSeparator" w:id="0">
    <w:p w:rsidR="00453501" w:rsidRDefault="00453501" w:rsidP="0029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376879"/>
      <w:docPartObj>
        <w:docPartGallery w:val="Page Numbers (Top of Page)"/>
        <w:docPartUnique/>
      </w:docPartObj>
    </w:sdtPr>
    <w:sdtEndPr/>
    <w:sdtContent>
      <w:p w:rsidR="002955A8" w:rsidRDefault="00295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AD">
          <w:rPr>
            <w:noProof/>
          </w:rPr>
          <w:t>2</w:t>
        </w:r>
        <w:r>
          <w:fldChar w:fldCharType="end"/>
        </w:r>
      </w:p>
    </w:sdtContent>
  </w:sdt>
  <w:p w:rsidR="002955A8" w:rsidRDefault="00295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ED"/>
    <w:rsid w:val="0004203E"/>
    <w:rsid w:val="001308AD"/>
    <w:rsid w:val="001E0054"/>
    <w:rsid w:val="001F03B8"/>
    <w:rsid w:val="002955A8"/>
    <w:rsid w:val="00422A94"/>
    <w:rsid w:val="00453501"/>
    <w:rsid w:val="006005AF"/>
    <w:rsid w:val="007629CB"/>
    <w:rsid w:val="00984E3F"/>
    <w:rsid w:val="00C501AC"/>
    <w:rsid w:val="00E00C38"/>
    <w:rsid w:val="00E5339F"/>
    <w:rsid w:val="00EB7B0D"/>
    <w:rsid w:val="00F425ED"/>
    <w:rsid w:val="00F80F3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5A8"/>
  </w:style>
  <w:style w:type="paragraph" w:styleId="a7">
    <w:name w:val="footer"/>
    <w:basedOn w:val="a"/>
    <w:link w:val="a8"/>
    <w:uiPriority w:val="99"/>
    <w:unhideWhenUsed/>
    <w:rsid w:val="0029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5A8"/>
  </w:style>
  <w:style w:type="paragraph" w:styleId="a9">
    <w:name w:val="Normal (Web)"/>
    <w:basedOn w:val="a"/>
    <w:uiPriority w:val="99"/>
    <w:semiHidden/>
    <w:unhideWhenUsed/>
    <w:rsid w:val="0098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E3F"/>
  </w:style>
  <w:style w:type="character" w:styleId="aa">
    <w:name w:val="Hyperlink"/>
    <w:basedOn w:val="a0"/>
    <w:uiPriority w:val="99"/>
    <w:semiHidden/>
    <w:unhideWhenUsed/>
    <w:rsid w:val="0098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5A8"/>
  </w:style>
  <w:style w:type="paragraph" w:styleId="a7">
    <w:name w:val="footer"/>
    <w:basedOn w:val="a"/>
    <w:link w:val="a8"/>
    <w:uiPriority w:val="99"/>
    <w:unhideWhenUsed/>
    <w:rsid w:val="0029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5A8"/>
  </w:style>
  <w:style w:type="paragraph" w:styleId="a9">
    <w:name w:val="Normal (Web)"/>
    <w:basedOn w:val="a"/>
    <w:uiPriority w:val="99"/>
    <w:semiHidden/>
    <w:unhideWhenUsed/>
    <w:rsid w:val="0098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E3F"/>
  </w:style>
  <w:style w:type="character" w:styleId="aa">
    <w:name w:val="Hyperlink"/>
    <w:basedOn w:val="a0"/>
    <w:uiPriority w:val="99"/>
    <w:semiHidden/>
    <w:unhideWhenUsed/>
    <w:rsid w:val="0098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Александ1</dc:creator>
  <cp:lastModifiedBy>Александ1</cp:lastModifiedBy>
  <cp:revision>2</cp:revision>
  <dcterms:created xsi:type="dcterms:W3CDTF">2015-02-26T13:19:00Z</dcterms:created>
  <dcterms:modified xsi:type="dcterms:W3CDTF">2015-02-26T13:19:00Z</dcterms:modified>
</cp:coreProperties>
</file>